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F1" w:rsidRDefault="004935F1" w:rsidP="004935F1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750794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5F1" w:rsidRDefault="004935F1" w:rsidP="004935F1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АДМИНИСТРАЦИЯ </w:t>
      </w:r>
    </w:p>
    <w:p w:rsidR="004935F1" w:rsidRDefault="00C24425" w:rsidP="004935F1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БОГДАНОВСКОГО</w:t>
      </w:r>
      <w:r w:rsidR="004935F1">
        <w:rPr>
          <w:b/>
          <w:caps/>
          <w:sz w:val="27"/>
          <w:szCs w:val="27"/>
        </w:rPr>
        <w:t xml:space="preserve"> СЕЛЬСКОГО ПОСЕЛЕНИЯ</w:t>
      </w:r>
    </w:p>
    <w:p w:rsidR="004935F1" w:rsidRDefault="004935F1" w:rsidP="004935F1">
      <w:pPr>
        <w:jc w:val="center"/>
        <w:rPr>
          <w:b/>
          <w:caps/>
          <w:sz w:val="27"/>
          <w:szCs w:val="27"/>
        </w:rPr>
      </w:pPr>
      <w:proofErr w:type="gramStart"/>
      <w:r>
        <w:rPr>
          <w:b/>
          <w:caps/>
          <w:sz w:val="27"/>
          <w:szCs w:val="27"/>
        </w:rPr>
        <w:t>ХОЛМ – ЖИРКОВСКого</w:t>
      </w:r>
      <w:proofErr w:type="gramEnd"/>
      <w:r>
        <w:rPr>
          <w:b/>
          <w:caps/>
          <w:sz w:val="27"/>
          <w:szCs w:val="27"/>
        </w:rPr>
        <w:t xml:space="preserve"> РАЙОНа СМОЛЕНСКОЙ ОБЛАСТИ</w:t>
      </w:r>
    </w:p>
    <w:p w:rsidR="004935F1" w:rsidRDefault="004935F1" w:rsidP="004935F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935F1" w:rsidRDefault="004935F1" w:rsidP="004935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D5A22" w:rsidRPr="00433BD1" w:rsidRDefault="00FD5A22" w:rsidP="00FD5A22">
      <w:pPr>
        <w:rPr>
          <w:lang w:eastAsia="en-US"/>
        </w:rPr>
      </w:pPr>
    </w:p>
    <w:p w:rsidR="00362AE3" w:rsidRDefault="003D3351" w:rsidP="00AC5957">
      <w:pPr>
        <w:shd w:val="clear" w:color="auto" w:fill="FFFFFF"/>
        <w:tabs>
          <w:tab w:val="left" w:pos="3375"/>
          <w:tab w:val="left" w:pos="3571"/>
        </w:tabs>
        <w:ind w:left="1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4425">
        <w:rPr>
          <w:sz w:val="28"/>
          <w:szCs w:val="28"/>
        </w:rPr>
        <w:t>06.05.</w:t>
      </w:r>
      <w:r w:rsidR="004935F1">
        <w:rPr>
          <w:sz w:val="28"/>
          <w:szCs w:val="28"/>
        </w:rPr>
        <w:t xml:space="preserve"> </w:t>
      </w:r>
      <w:r w:rsidR="00362AE3">
        <w:rPr>
          <w:sz w:val="28"/>
          <w:szCs w:val="28"/>
        </w:rPr>
        <w:t>20</w:t>
      </w:r>
      <w:r w:rsidR="004935F1">
        <w:rPr>
          <w:sz w:val="28"/>
          <w:szCs w:val="28"/>
        </w:rPr>
        <w:t xml:space="preserve">20 года                          </w:t>
      </w:r>
      <w:r w:rsidR="00362AE3">
        <w:rPr>
          <w:sz w:val="28"/>
          <w:szCs w:val="28"/>
        </w:rPr>
        <w:t xml:space="preserve"> №</w:t>
      </w:r>
      <w:r w:rsidR="00C24425">
        <w:rPr>
          <w:sz w:val="28"/>
          <w:szCs w:val="28"/>
        </w:rPr>
        <w:t xml:space="preserve"> 36</w:t>
      </w:r>
    </w:p>
    <w:p w:rsidR="00AC5957" w:rsidRDefault="00AC5957" w:rsidP="00AC5957">
      <w:pPr>
        <w:shd w:val="clear" w:color="auto" w:fill="FFFFFF"/>
        <w:tabs>
          <w:tab w:val="left" w:pos="3375"/>
          <w:tab w:val="left" w:pos="3571"/>
        </w:tabs>
        <w:ind w:left="10"/>
        <w:rPr>
          <w:sz w:val="28"/>
          <w:szCs w:val="28"/>
        </w:rPr>
      </w:pPr>
    </w:p>
    <w:p w:rsidR="00FD5A22" w:rsidRDefault="00FD5A22" w:rsidP="00AC5957">
      <w:pPr>
        <w:shd w:val="clear" w:color="auto" w:fill="FFFFFF"/>
        <w:tabs>
          <w:tab w:val="left" w:pos="3375"/>
          <w:tab w:val="left" w:pos="3571"/>
        </w:tabs>
        <w:ind w:left="10"/>
      </w:pPr>
      <w:r>
        <w:rPr>
          <w:sz w:val="28"/>
          <w:szCs w:val="28"/>
        </w:rPr>
        <w:t xml:space="preserve">Об           утверждении     </w:t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Pr="00D06D9E">
        <w:rPr>
          <w:sz w:val="28"/>
          <w:szCs w:val="28"/>
        </w:rPr>
        <w:t>П</w:t>
      </w:r>
      <w:r>
        <w:rPr>
          <w:spacing w:val="-2"/>
          <w:sz w:val="28"/>
          <w:szCs w:val="28"/>
        </w:rPr>
        <w:t>орядка</w:t>
      </w:r>
    </w:p>
    <w:p w:rsidR="00FD5A22" w:rsidRDefault="00FD5A22" w:rsidP="00AC5957">
      <w:pPr>
        <w:shd w:val="clear" w:color="auto" w:fill="FFFFFF"/>
        <w:tabs>
          <w:tab w:val="left" w:pos="2674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>разработки,</w:t>
      </w:r>
      <w:r>
        <w:t xml:space="preserve"> </w:t>
      </w:r>
      <w:r>
        <w:rPr>
          <w:sz w:val="28"/>
          <w:szCs w:val="28"/>
        </w:rPr>
        <w:t>осуществления мониторинга</w:t>
      </w:r>
    </w:p>
    <w:p w:rsidR="00FD5A22" w:rsidRDefault="00FD5A22" w:rsidP="00AC5957">
      <w:pPr>
        <w:shd w:val="clear" w:color="auto" w:fill="FFFFFF"/>
        <w:tabs>
          <w:tab w:val="left" w:pos="2674"/>
        </w:tabs>
        <w:rPr>
          <w:sz w:val="28"/>
          <w:szCs w:val="28"/>
        </w:rPr>
      </w:pPr>
      <w:r>
        <w:rPr>
          <w:sz w:val="28"/>
          <w:szCs w:val="28"/>
        </w:rPr>
        <w:t xml:space="preserve"> и          контроля     реализации </w:t>
      </w:r>
      <w:r w:rsidRPr="00C82826">
        <w:rPr>
          <w:sz w:val="28"/>
          <w:szCs w:val="28"/>
        </w:rPr>
        <w:t>прогноза</w:t>
      </w:r>
    </w:p>
    <w:p w:rsidR="00FD5A22" w:rsidRDefault="00FD5A22" w:rsidP="00AC5957">
      <w:pPr>
        <w:shd w:val="clear" w:color="auto" w:fill="FFFFFF"/>
        <w:tabs>
          <w:tab w:val="left" w:pos="2674"/>
        </w:tabs>
        <w:rPr>
          <w:sz w:val="28"/>
          <w:szCs w:val="28"/>
        </w:rPr>
      </w:pPr>
      <w:r w:rsidRPr="00C82826">
        <w:rPr>
          <w:sz w:val="28"/>
          <w:szCs w:val="28"/>
        </w:rPr>
        <w:t xml:space="preserve">социально-экономического </w:t>
      </w:r>
      <w:r>
        <w:rPr>
          <w:sz w:val="28"/>
          <w:szCs w:val="28"/>
        </w:rPr>
        <w:t xml:space="preserve">       </w:t>
      </w:r>
      <w:r w:rsidRPr="00C82826">
        <w:rPr>
          <w:sz w:val="28"/>
          <w:szCs w:val="28"/>
        </w:rPr>
        <w:t>развития</w:t>
      </w:r>
    </w:p>
    <w:p w:rsidR="00FD5A22" w:rsidRDefault="00FD5A22" w:rsidP="00AC5957">
      <w:pPr>
        <w:shd w:val="clear" w:color="auto" w:fill="FFFFFF"/>
        <w:tabs>
          <w:tab w:val="left" w:pos="2674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           образования </w:t>
      </w:r>
    </w:p>
    <w:p w:rsidR="004935F1" w:rsidRDefault="00C24425" w:rsidP="004935F1">
      <w:pPr>
        <w:shd w:val="clear" w:color="auto" w:fill="FFFFFF"/>
        <w:tabs>
          <w:tab w:val="left" w:pos="267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 w:rsidR="004935F1">
        <w:rPr>
          <w:sz w:val="28"/>
          <w:szCs w:val="28"/>
        </w:rPr>
        <w:t xml:space="preserve">    сельского      поселения</w:t>
      </w:r>
    </w:p>
    <w:p w:rsidR="00FD5A22" w:rsidRDefault="00FD5A22" w:rsidP="00AC5957">
      <w:pPr>
        <w:shd w:val="clear" w:color="auto" w:fill="FFFFFF"/>
        <w:tabs>
          <w:tab w:val="left" w:pos="2674"/>
        </w:tabs>
        <w:rPr>
          <w:sz w:val="28"/>
          <w:szCs w:val="28"/>
        </w:rPr>
      </w:pPr>
      <w:r>
        <w:rPr>
          <w:sz w:val="28"/>
          <w:szCs w:val="28"/>
        </w:rPr>
        <w:t>Холм-Жирковск</w:t>
      </w:r>
      <w:r w:rsidR="004935F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935F1">
        <w:rPr>
          <w:sz w:val="28"/>
          <w:szCs w:val="28"/>
        </w:rPr>
        <w:t xml:space="preserve">а </w:t>
      </w:r>
      <w:r w:rsidRPr="00C828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FD5A22" w:rsidRPr="008E010C" w:rsidRDefault="004935F1" w:rsidP="00AC5957">
      <w:pPr>
        <w:shd w:val="clear" w:color="auto" w:fill="FFFFFF"/>
        <w:tabs>
          <w:tab w:val="left" w:pos="2674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FD5A22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="00FD5A22">
        <w:rPr>
          <w:sz w:val="28"/>
          <w:szCs w:val="28"/>
        </w:rPr>
        <w:t xml:space="preserve"> </w:t>
      </w:r>
      <w:r w:rsidR="00FD5A22" w:rsidRPr="00C82826">
        <w:rPr>
          <w:sz w:val="28"/>
          <w:szCs w:val="28"/>
        </w:rPr>
        <w:t xml:space="preserve">на </w:t>
      </w:r>
      <w:r w:rsidR="00FD5A22">
        <w:rPr>
          <w:sz w:val="28"/>
          <w:szCs w:val="28"/>
        </w:rPr>
        <w:t xml:space="preserve">  средне</w:t>
      </w:r>
      <w:r w:rsidR="00FD5A22" w:rsidRPr="00C82826">
        <w:rPr>
          <w:sz w:val="28"/>
          <w:szCs w:val="28"/>
        </w:rPr>
        <w:t>срочный</w:t>
      </w:r>
      <w:r w:rsidR="00FD5A22">
        <w:rPr>
          <w:sz w:val="28"/>
          <w:szCs w:val="28"/>
        </w:rPr>
        <w:t xml:space="preserve">        </w:t>
      </w:r>
      <w:r w:rsidR="00FD5A22" w:rsidRPr="00C82826">
        <w:rPr>
          <w:sz w:val="28"/>
          <w:szCs w:val="28"/>
        </w:rPr>
        <w:t xml:space="preserve"> период</w:t>
      </w:r>
    </w:p>
    <w:p w:rsidR="00FD5A22" w:rsidRDefault="00FD5A22" w:rsidP="00AC5957">
      <w:pPr>
        <w:rPr>
          <w:sz w:val="28"/>
          <w:szCs w:val="28"/>
        </w:rPr>
      </w:pPr>
    </w:p>
    <w:p w:rsidR="00FD5A22" w:rsidRDefault="00FD5A22" w:rsidP="00FD5A22">
      <w:pPr>
        <w:rPr>
          <w:sz w:val="28"/>
          <w:szCs w:val="28"/>
        </w:rPr>
      </w:pPr>
    </w:p>
    <w:p w:rsidR="00FD5A22" w:rsidRDefault="00FD5A22" w:rsidP="00FD5A22">
      <w:pPr>
        <w:rPr>
          <w:sz w:val="28"/>
          <w:szCs w:val="28"/>
        </w:rPr>
      </w:pPr>
    </w:p>
    <w:p w:rsidR="00FD5A22" w:rsidRDefault="00FD5A22" w:rsidP="00FD5A22">
      <w:pPr>
        <w:pStyle w:val="ConsPlusNormal"/>
        <w:ind w:firstLine="540"/>
        <w:jc w:val="both"/>
      </w:pPr>
    </w:p>
    <w:p w:rsidR="00AC5957" w:rsidRDefault="00FD5A22" w:rsidP="00AC5957">
      <w:pPr>
        <w:pStyle w:val="ConsPlusNormal"/>
        <w:ind w:firstLine="709"/>
        <w:jc w:val="both"/>
        <w:rPr>
          <w:spacing w:val="-1"/>
        </w:rPr>
      </w:pPr>
      <w:r>
        <w:t>В соответствии с положениями статьи 173 Бюджетного кодекса Российской Федерации, статьи 35 Федерального закона «О стратегическом плани</w:t>
      </w:r>
      <w:r w:rsidR="00AC5957">
        <w:t xml:space="preserve">ровании в Российской Федерации», </w:t>
      </w:r>
      <w:r>
        <w:rPr>
          <w:spacing w:val="-1"/>
        </w:rPr>
        <w:t xml:space="preserve">Администрация </w:t>
      </w:r>
      <w:proofErr w:type="spellStart"/>
      <w:r w:rsidR="00C24425">
        <w:t>Богдановского</w:t>
      </w:r>
      <w:proofErr w:type="spellEnd"/>
      <w:r w:rsidR="004935F1">
        <w:rPr>
          <w:spacing w:val="-1"/>
        </w:rPr>
        <w:t xml:space="preserve"> сельского поселения</w:t>
      </w:r>
      <w:r w:rsidR="00362AE3">
        <w:rPr>
          <w:spacing w:val="-1"/>
        </w:rPr>
        <w:t xml:space="preserve">  Холм-Жирковск</w:t>
      </w:r>
      <w:r w:rsidR="004935F1">
        <w:rPr>
          <w:spacing w:val="-1"/>
        </w:rPr>
        <w:t>ого</w:t>
      </w:r>
      <w:r w:rsidR="00362AE3">
        <w:rPr>
          <w:spacing w:val="-1"/>
        </w:rPr>
        <w:t xml:space="preserve"> район</w:t>
      </w:r>
      <w:r w:rsidR="004935F1">
        <w:rPr>
          <w:spacing w:val="-1"/>
        </w:rPr>
        <w:t>а</w:t>
      </w:r>
      <w:r w:rsidR="00362AE3">
        <w:rPr>
          <w:spacing w:val="-1"/>
        </w:rPr>
        <w:t xml:space="preserve"> </w:t>
      </w:r>
      <w:r>
        <w:rPr>
          <w:spacing w:val="-1"/>
        </w:rPr>
        <w:t xml:space="preserve">Смоленской области </w:t>
      </w:r>
    </w:p>
    <w:p w:rsidR="00FD5A22" w:rsidRDefault="004935F1" w:rsidP="00FD5A22">
      <w:pPr>
        <w:shd w:val="clear" w:color="auto" w:fill="FFFFFF"/>
        <w:spacing w:before="322"/>
        <w:ind w:firstLine="709"/>
        <w:rPr>
          <w:spacing w:val="59"/>
          <w:sz w:val="28"/>
          <w:szCs w:val="28"/>
        </w:rPr>
      </w:pPr>
      <w:r>
        <w:rPr>
          <w:sz w:val="28"/>
          <w:szCs w:val="28"/>
        </w:rPr>
        <w:t>ПОСТАНОВЛЯЕТ</w:t>
      </w:r>
      <w:r w:rsidR="00FD5A22" w:rsidRPr="0051705C">
        <w:rPr>
          <w:sz w:val="28"/>
          <w:szCs w:val="28"/>
        </w:rPr>
        <w:t>:</w:t>
      </w:r>
    </w:p>
    <w:p w:rsidR="00AC5957" w:rsidRDefault="00AC5957" w:rsidP="00FD5A22">
      <w:pPr>
        <w:shd w:val="clear" w:color="auto" w:fill="FFFFFF"/>
        <w:tabs>
          <w:tab w:val="left" w:pos="2674"/>
        </w:tabs>
        <w:ind w:firstLine="709"/>
        <w:rPr>
          <w:spacing w:val="-1"/>
          <w:sz w:val="28"/>
          <w:szCs w:val="28"/>
        </w:rPr>
      </w:pPr>
    </w:p>
    <w:p w:rsidR="00FD5A22" w:rsidRDefault="00FD5A22" w:rsidP="004935F1">
      <w:pPr>
        <w:shd w:val="clear" w:color="auto" w:fill="FFFFFF"/>
        <w:tabs>
          <w:tab w:val="left" w:pos="2674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1. Утвердить прилагаемый Порядок </w:t>
      </w:r>
      <w:r w:rsidRPr="005B7A3A">
        <w:rPr>
          <w:spacing w:val="-1"/>
          <w:sz w:val="28"/>
          <w:szCs w:val="28"/>
        </w:rPr>
        <w:t>разработки,</w:t>
      </w:r>
      <w:r>
        <w:rPr>
          <w:spacing w:val="-1"/>
          <w:sz w:val="28"/>
          <w:szCs w:val="28"/>
        </w:rPr>
        <w:t xml:space="preserve">  </w:t>
      </w:r>
      <w:r w:rsidRPr="005B7A3A">
        <w:rPr>
          <w:spacing w:val="-1"/>
          <w:sz w:val="28"/>
          <w:szCs w:val="28"/>
        </w:rPr>
        <w:t xml:space="preserve">осуществления мониторинга и контроля реализации прогноза социально-экономического развития </w:t>
      </w:r>
      <w:r>
        <w:rPr>
          <w:sz w:val="28"/>
          <w:szCs w:val="28"/>
        </w:rPr>
        <w:t>муниципального                    образования</w:t>
      </w:r>
      <w:r w:rsidR="003B74EA">
        <w:rPr>
          <w:sz w:val="28"/>
          <w:szCs w:val="28"/>
        </w:rPr>
        <w:t xml:space="preserve"> </w:t>
      </w:r>
      <w:r w:rsidR="003B74EA" w:rsidRPr="003B74EA">
        <w:rPr>
          <w:sz w:val="28"/>
          <w:szCs w:val="28"/>
        </w:rPr>
        <w:t xml:space="preserve"> </w:t>
      </w:r>
      <w:proofErr w:type="spellStart"/>
      <w:r w:rsidR="00C24425">
        <w:rPr>
          <w:sz w:val="28"/>
          <w:szCs w:val="28"/>
        </w:rPr>
        <w:t>Богдановского</w:t>
      </w:r>
      <w:proofErr w:type="spellEnd"/>
      <w:r w:rsidR="004935F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Холм-Жирковск</w:t>
      </w:r>
      <w:r w:rsidR="004935F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935F1">
        <w:rPr>
          <w:sz w:val="28"/>
          <w:szCs w:val="28"/>
        </w:rPr>
        <w:t>а С</w:t>
      </w:r>
      <w:r>
        <w:rPr>
          <w:sz w:val="28"/>
          <w:szCs w:val="28"/>
        </w:rPr>
        <w:t xml:space="preserve">моленской области </w:t>
      </w:r>
      <w:r w:rsidRPr="00C82826">
        <w:rPr>
          <w:sz w:val="28"/>
          <w:szCs w:val="28"/>
        </w:rPr>
        <w:t xml:space="preserve">на </w:t>
      </w:r>
      <w:r>
        <w:rPr>
          <w:sz w:val="28"/>
          <w:szCs w:val="28"/>
        </w:rPr>
        <w:t>средне</w:t>
      </w:r>
      <w:r w:rsidRPr="00C82826">
        <w:rPr>
          <w:sz w:val="28"/>
          <w:szCs w:val="28"/>
        </w:rPr>
        <w:t>срочный</w:t>
      </w:r>
      <w:r>
        <w:rPr>
          <w:sz w:val="28"/>
          <w:szCs w:val="28"/>
        </w:rPr>
        <w:t xml:space="preserve"> </w:t>
      </w:r>
      <w:r w:rsidRPr="00C82826">
        <w:rPr>
          <w:sz w:val="28"/>
          <w:szCs w:val="28"/>
        </w:rPr>
        <w:t>период</w:t>
      </w:r>
      <w:r>
        <w:rPr>
          <w:sz w:val="28"/>
          <w:szCs w:val="28"/>
        </w:rPr>
        <w:t>.</w:t>
      </w:r>
    </w:p>
    <w:p w:rsidR="00433BD1" w:rsidRDefault="00433BD1" w:rsidP="00433BD1">
      <w:pPr>
        <w:shd w:val="clear" w:color="auto" w:fill="FFFFFF"/>
        <w:spacing w:line="317" w:lineRule="exact"/>
        <w:ind w:left="5966"/>
        <w:rPr>
          <w:sz w:val="28"/>
          <w:szCs w:val="28"/>
        </w:rPr>
      </w:pPr>
    </w:p>
    <w:p w:rsidR="004935F1" w:rsidRDefault="004935F1" w:rsidP="00433BD1">
      <w:pPr>
        <w:shd w:val="clear" w:color="auto" w:fill="FFFFFF"/>
        <w:spacing w:line="317" w:lineRule="exact"/>
        <w:ind w:left="5966"/>
        <w:rPr>
          <w:sz w:val="28"/>
          <w:szCs w:val="28"/>
        </w:rPr>
      </w:pPr>
    </w:p>
    <w:p w:rsidR="004935F1" w:rsidRDefault="004935F1" w:rsidP="00433BD1">
      <w:pPr>
        <w:shd w:val="clear" w:color="auto" w:fill="FFFFFF"/>
        <w:spacing w:line="317" w:lineRule="exact"/>
        <w:ind w:left="5966"/>
        <w:rPr>
          <w:sz w:val="28"/>
          <w:szCs w:val="28"/>
        </w:rPr>
      </w:pPr>
    </w:p>
    <w:p w:rsidR="004935F1" w:rsidRDefault="00433BD1" w:rsidP="00433BD1">
      <w:pPr>
        <w:ind w:hanging="120"/>
        <w:rPr>
          <w:sz w:val="28"/>
          <w:szCs w:val="28"/>
        </w:rPr>
      </w:pPr>
      <w:r w:rsidRPr="00433BD1">
        <w:rPr>
          <w:sz w:val="28"/>
          <w:szCs w:val="28"/>
        </w:rPr>
        <w:t>Глав</w:t>
      </w:r>
      <w:r w:rsidR="00BD5929">
        <w:rPr>
          <w:sz w:val="28"/>
          <w:szCs w:val="28"/>
        </w:rPr>
        <w:t>а</w:t>
      </w:r>
      <w:r w:rsidRPr="00433BD1">
        <w:rPr>
          <w:sz w:val="28"/>
          <w:szCs w:val="28"/>
        </w:rPr>
        <w:t xml:space="preserve"> муниципального образования    </w:t>
      </w:r>
    </w:p>
    <w:p w:rsidR="00433BD1" w:rsidRPr="00433BD1" w:rsidRDefault="00C24425" w:rsidP="00433BD1">
      <w:pPr>
        <w:ind w:hanging="120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 w:rsidR="004935F1">
        <w:rPr>
          <w:sz w:val="28"/>
          <w:szCs w:val="28"/>
        </w:rPr>
        <w:t xml:space="preserve"> сельского поселения</w:t>
      </w:r>
      <w:r w:rsidR="00433BD1" w:rsidRPr="00433BD1">
        <w:rPr>
          <w:sz w:val="28"/>
          <w:szCs w:val="28"/>
        </w:rPr>
        <w:t xml:space="preserve">  </w:t>
      </w:r>
    </w:p>
    <w:p w:rsidR="00433BD1" w:rsidRPr="00433BD1" w:rsidRDefault="004935F1" w:rsidP="00433BD1">
      <w:pPr>
        <w:ind w:hanging="120"/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  <w:r w:rsidR="00433BD1" w:rsidRPr="00433B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33BD1" w:rsidRPr="00433BD1">
        <w:rPr>
          <w:sz w:val="28"/>
          <w:szCs w:val="28"/>
        </w:rPr>
        <w:t xml:space="preserve"> </w:t>
      </w:r>
    </w:p>
    <w:p w:rsidR="00433BD1" w:rsidRPr="00433BD1" w:rsidRDefault="00433BD1" w:rsidP="00433BD1">
      <w:pPr>
        <w:ind w:hanging="120"/>
        <w:rPr>
          <w:sz w:val="28"/>
          <w:szCs w:val="28"/>
        </w:rPr>
      </w:pPr>
      <w:r w:rsidRPr="00433BD1">
        <w:rPr>
          <w:sz w:val="28"/>
          <w:szCs w:val="28"/>
        </w:rPr>
        <w:t xml:space="preserve">Смоленской области                                                                  </w:t>
      </w:r>
      <w:r w:rsidR="004935F1">
        <w:rPr>
          <w:sz w:val="28"/>
          <w:szCs w:val="28"/>
        </w:rPr>
        <w:t xml:space="preserve">            </w:t>
      </w:r>
      <w:r w:rsidR="00C24425">
        <w:rPr>
          <w:sz w:val="28"/>
          <w:szCs w:val="28"/>
        </w:rPr>
        <w:t xml:space="preserve">В.М. </w:t>
      </w:r>
      <w:proofErr w:type="gramStart"/>
      <w:r w:rsidR="00C24425">
        <w:rPr>
          <w:sz w:val="28"/>
          <w:szCs w:val="28"/>
        </w:rPr>
        <w:t>Персидский</w:t>
      </w:r>
      <w:proofErr w:type="gramEnd"/>
    </w:p>
    <w:p w:rsidR="00433BD1" w:rsidRPr="00433BD1" w:rsidRDefault="00433BD1" w:rsidP="00433BD1">
      <w:pPr>
        <w:pStyle w:val="a7"/>
        <w:rPr>
          <w:b/>
          <w:bCs/>
          <w:szCs w:val="28"/>
        </w:rPr>
      </w:pPr>
    </w:p>
    <w:p w:rsidR="00433BD1" w:rsidRDefault="00433BD1" w:rsidP="00433BD1">
      <w:pPr>
        <w:shd w:val="clear" w:color="auto" w:fill="FFFFFF"/>
        <w:spacing w:line="317" w:lineRule="exact"/>
        <w:ind w:left="5966"/>
        <w:rPr>
          <w:sz w:val="28"/>
          <w:szCs w:val="28"/>
        </w:rPr>
      </w:pPr>
    </w:p>
    <w:p w:rsidR="00433BD1" w:rsidRDefault="00433BD1" w:rsidP="00433BD1">
      <w:pPr>
        <w:shd w:val="clear" w:color="auto" w:fill="FFFFFF"/>
        <w:spacing w:line="317" w:lineRule="exact"/>
        <w:ind w:left="5966"/>
        <w:rPr>
          <w:sz w:val="28"/>
          <w:szCs w:val="28"/>
        </w:rPr>
      </w:pPr>
    </w:p>
    <w:p w:rsidR="00433BD1" w:rsidRDefault="00433BD1" w:rsidP="00433BD1">
      <w:pPr>
        <w:shd w:val="clear" w:color="auto" w:fill="FFFFFF"/>
        <w:spacing w:line="317" w:lineRule="exact"/>
        <w:ind w:left="5966"/>
        <w:rPr>
          <w:sz w:val="28"/>
          <w:szCs w:val="28"/>
        </w:rPr>
      </w:pPr>
    </w:p>
    <w:p w:rsidR="00433BD1" w:rsidRPr="003E5F55" w:rsidRDefault="00433BD1" w:rsidP="004935F1">
      <w:pPr>
        <w:shd w:val="clear" w:color="auto" w:fill="FFFFFF"/>
        <w:spacing w:line="317" w:lineRule="exact"/>
        <w:ind w:left="5966"/>
        <w:jc w:val="right"/>
      </w:pPr>
      <w:r w:rsidRPr="003E5F55">
        <w:rPr>
          <w:sz w:val="28"/>
          <w:szCs w:val="28"/>
        </w:rPr>
        <w:lastRenderedPageBreak/>
        <w:t>УТВЕРЖДЕН</w:t>
      </w:r>
    </w:p>
    <w:p w:rsidR="004935F1" w:rsidRDefault="00433BD1" w:rsidP="004935F1">
      <w:pPr>
        <w:shd w:val="clear" w:color="auto" w:fill="FFFFFF"/>
        <w:tabs>
          <w:tab w:val="left" w:pos="8314"/>
        </w:tabs>
        <w:spacing w:line="317" w:lineRule="exact"/>
        <w:ind w:left="5966"/>
        <w:jc w:val="right"/>
        <w:rPr>
          <w:spacing w:val="-3"/>
          <w:sz w:val="28"/>
          <w:szCs w:val="28"/>
        </w:rPr>
      </w:pPr>
      <w:r w:rsidRPr="003E5F55">
        <w:rPr>
          <w:spacing w:val="-3"/>
          <w:sz w:val="28"/>
          <w:szCs w:val="28"/>
        </w:rPr>
        <w:t>постановлением Администрации</w:t>
      </w:r>
    </w:p>
    <w:p w:rsidR="00433BD1" w:rsidRDefault="00C24425" w:rsidP="004935F1">
      <w:pPr>
        <w:shd w:val="clear" w:color="auto" w:fill="FFFFFF"/>
        <w:tabs>
          <w:tab w:val="left" w:pos="8314"/>
        </w:tabs>
        <w:spacing w:line="317" w:lineRule="exact"/>
        <w:ind w:left="581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 w:rsidR="004935F1">
        <w:rPr>
          <w:spacing w:val="-3"/>
          <w:sz w:val="28"/>
          <w:szCs w:val="28"/>
        </w:rPr>
        <w:t xml:space="preserve"> сельского полселения</w:t>
      </w:r>
      <w:r w:rsidR="00433BD1" w:rsidRPr="003E5F55">
        <w:rPr>
          <w:spacing w:val="-3"/>
          <w:sz w:val="28"/>
          <w:szCs w:val="28"/>
        </w:rPr>
        <w:br/>
      </w:r>
      <w:r w:rsidR="00433BD1">
        <w:rPr>
          <w:sz w:val="28"/>
          <w:szCs w:val="28"/>
        </w:rPr>
        <w:t>Холм-Жирковск</w:t>
      </w:r>
      <w:r w:rsidR="004935F1">
        <w:rPr>
          <w:sz w:val="28"/>
          <w:szCs w:val="28"/>
        </w:rPr>
        <w:t>ого</w:t>
      </w:r>
      <w:r w:rsidR="00433BD1">
        <w:rPr>
          <w:sz w:val="28"/>
          <w:szCs w:val="28"/>
        </w:rPr>
        <w:t xml:space="preserve"> район</w:t>
      </w:r>
      <w:r w:rsidR="004935F1">
        <w:rPr>
          <w:sz w:val="28"/>
          <w:szCs w:val="28"/>
        </w:rPr>
        <w:t>а</w:t>
      </w:r>
      <w:r w:rsidR="00433BD1">
        <w:rPr>
          <w:sz w:val="28"/>
          <w:szCs w:val="28"/>
        </w:rPr>
        <w:t xml:space="preserve"> </w:t>
      </w:r>
      <w:r w:rsidR="00433BD1" w:rsidRPr="003E5F55">
        <w:rPr>
          <w:sz w:val="28"/>
          <w:szCs w:val="28"/>
        </w:rPr>
        <w:t>Смоленской области</w:t>
      </w:r>
    </w:p>
    <w:p w:rsidR="00362AE3" w:rsidRDefault="00362AE3" w:rsidP="004935F1">
      <w:pPr>
        <w:shd w:val="clear" w:color="auto" w:fill="FFFFFF"/>
        <w:tabs>
          <w:tab w:val="left" w:pos="8314"/>
        </w:tabs>
        <w:spacing w:line="317" w:lineRule="exact"/>
        <w:ind w:left="59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35F1">
        <w:rPr>
          <w:sz w:val="28"/>
          <w:szCs w:val="28"/>
        </w:rPr>
        <w:t>0</w:t>
      </w:r>
      <w:r>
        <w:rPr>
          <w:sz w:val="28"/>
          <w:szCs w:val="28"/>
        </w:rPr>
        <w:t>6.0</w:t>
      </w:r>
      <w:r w:rsidR="00C24425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4935F1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4935F1">
        <w:rPr>
          <w:sz w:val="28"/>
          <w:szCs w:val="28"/>
        </w:rPr>
        <w:t xml:space="preserve"> </w:t>
      </w:r>
      <w:r w:rsidR="00C24425">
        <w:rPr>
          <w:sz w:val="28"/>
          <w:szCs w:val="28"/>
        </w:rPr>
        <w:t>36</w:t>
      </w:r>
    </w:p>
    <w:p w:rsidR="00433BD1" w:rsidRDefault="00433BD1" w:rsidP="00115D90">
      <w:pPr>
        <w:shd w:val="clear" w:color="auto" w:fill="FFFFFF"/>
        <w:tabs>
          <w:tab w:val="left" w:pos="8314"/>
        </w:tabs>
        <w:spacing w:line="317" w:lineRule="exact"/>
        <w:ind w:left="5966" w:firstLine="708"/>
        <w:rPr>
          <w:sz w:val="28"/>
          <w:szCs w:val="28"/>
        </w:rPr>
      </w:pPr>
    </w:p>
    <w:p w:rsidR="00433BD1" w:rsidRPr="003E5F55" w:rsidRDefault="00433BD1" w:rsidP="00433BD1">
      <w:pPr>
        <w:shd w:val="clear" w:color="auto" w:fill="FFFFFF"/>
        <w:ind w:left="4651"/>
        <w:rPr>
          <w:b/>
          <w:bCs/>
          <w:spacing w:val="-2"/>
          <w:sz w:val="28"/>
          <w:szCs w:val="28"/>
        </w:rPr>
      </w:pPr>
    </w:p>
    <w:p w:rsidR="00433BD1" w:rsidRPr="003E5F55" w:rsidRDefault="00433BD1" w:rsidP="00433BD1">
      <w:pPr>
        <w:shd w:val="clear" w:color="auto" w:fill="FFFFFF"/>
        <w:ind w:left="4651"/>
      </w:pPr>
      <w:r w:rsidRPr="003E5F55">
        <w:rPr>
          <w:b/>
          <w:bCs/>
          <w:spacing w:val="-2"/>
          <w:sz w:val="28"/>
          <w:szCs w:val="28"/>
        </w:rPr>
        <w:t>ПОРЯДОК</w:t>
      </w:r>
    </w:p>
    <w:p w:rsidR="004935F1" w:rsidRDefault="00433BD1" w:rsidP="00433BD1">
      <w:pPr>
        <w:shd w:val="clear" w:color="auto" w:fill="FFFFFF"/>
        <w:tabs>
          <w:tab w:val="left" w:pos="989"/>
        </w:tabs>
        <w:ind w:left="5" w:right="19" w:firstLine="56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разработки,</w:t>
      </w:r>
      <w:r w:rsidRPr="003E5F55">
        <w:rPr>
          <w:b/>
          <w:bCs/>
          <w:spacing w:val="-1"/>
          <w:sz w:val="28"/>
          <w:szCs w:val="28"/>
        </w:rPr>
        <w:t xml:space="preserve"> осуществления мониторинга и контроля реализации прогноза социально-экономического развития </w:t>
      </w:r>
      <w:r>
        <w:rPr>
          <w:b/>
          <w:bCs/>
          <w:spacing w:val="-1"/>
          <w:sz w:val="28"/>
          <w:szCs w:val="28"/>
        </w:rPr>
        <w:t>муниципального образования</w:t>
      </w:r>
      <w:r w:rsidR="004935F1">
        <w:rPr>
          <w:b/>
          <w:bCs/>
          <w:spacing w:val="-1"/>
          <w:sz w:val="28"/>
          <w:szCs w:val="28"/>
        </w:rPr>
        <w:t xml:space="preserve"> </w:t>
      </w:r>
      <w:proofErr w:type="spellStart"/>
      <w:r w:rsidR="00C24425">
        <w:rPr>
          <w:b/>
          <w:sz w:val="28"/>
          <w:szCs w:val="28"/>
        </w:rPr>
        <w:t>Богдановского</w:t>
      </w:r>
      <w:proofErr w:type="spellEnd"/>
      <w:r w:rsidR="00F04176">
        <w:rPr>
          <w:b/>
          <w:bCs/>
          <w:spacing w:val="-1"/>
          <w:sz w:val="28"/>
          <w:szCs w:val="28"/>
        </w:rPr>
        <w:t xml:space="preserve"> </w:t>
      </w:r>
      <w:r w:rsidR="004935F1">
        <w:rPr>
          <w:b/>
          <w:bCs/>
          <w:spacing w:val="-1"/>
          <w:sz w:val="28"/>
          <w:szCs w:val="28"/>
        </w:rPr>
        <w:t>сельского поселения</w:t>
      </w:r>
      <w:r>
        <w:rPr>
          <w:b/>
          <w:bCs/>
          <w:spacing w:val="-1"/>
          <w:sz w:val="28"/>
          <w:szCs w:val="28"/>
        </w:rPr>
        <w:t xml:space="preserve"> Холм-Жирковск</w:t>
      </w:r>
      <w:r w:rsidR="004935F1">
        <w:rPr>
          <w:b/>
          <w:bCs/>
          <w:spacing w:val="-1"/>
          <w:sz w:val="28"/>
          <w:szCs w:val="28"/>
        </w:rPr>
        <w:t>ого</w:t>
      </w:r>
      <w:r>
        <w:rPr>
          <w:b/>
          <w:bCs/>
          <w:spacing w:val="-1"/>
          <w:sz w:val="28"/>
          <w:szCs w:val="28"/>
        </w:rPr>
        <w:t xml:space="preserve"> район</w:t>
      </w:r>
      <w:r w:rsidR="004935F1">
        <w:rPr>
          <w:b/>
          <w:bCs/>
          <w:spacing w:val="-1"/>
          <w:sz w:val="28"/>
          <w:szCs w:val="28"/>
        </w:rPr>
        <w:t>а</w:t>
      </w:r>
    </w:p>
    <w:p w:rsidR="00433BD1" w:rsidRPr="003E5F55" w:rsidRDefault="00433BD1" w:rsidP="00433BD1">
      <w:pPr>
        <w:shd w:val="clear" w:color="auto" w:fill="FFFFFF"/>
        <w:tabs>
          <w:tab w:val="left" w:pos="989"/>
        </w:tabs>
        <w:ind w:left="5" w:right="19" w:firstLine="56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</w:t>
      </w:r>
      <w:r w:rsidRPr="003E5F55">
        <w:rPr>
          <w:b/>
          <w:bCs/>
          <w:spacing w:val="-1"/>
          <w:sz w:val="28"/>
          <w:szCs w:val="28"/>
        </w:rPr>
        <w:t xml:space="preserve">Смоленской области на </w:t>
      </w:r>
      <w:r>
        <w:rPr>
          <w:b/>
          <w:bCs/>
          <w:spacing w:val="-1"/>
          <w:sz w:val="28"/>
          <w:szCs w:val="28"/>
        </w:rPr>
        <w:t>средне</w:t>
      </w:r>
      <w:r w:rsidRPr="003E5F55">
        <w:rPr>
          <w:b/>
          <w:bCs/>
          <w:spacing w:val="-1"/>
          <w:sz w:val="28"/>
          <w:szCs w:val="28"/>
        </w:rPr>
        <w:t>срочный период</w:t>
      </w:r>
    </w:p>
    <w:p w:rsidR="00433BD1" w:rsidRPr="003E5F55" w:rsidRDefault="00433BD1" w:rsidP="00433BD1">
      <w:pPr>
        <w:pStyle w:val="ConsPlusNormal"/>
        <w:ind w:firstLine="540"/>
        <w:jc w:val="center"/>
        <w:rPr>
          <w:b/>
          <w:bCs/>
        </w:rPr>
      </w:pPr>
    </w:p>
    <w:p w:rsidR="00433BD1" w:rsidRPr="003E5F55" w:rsidRDefault="00433BD1" w:rsidP="00433BD1">
      <w:pPr>
        <w:pStyle w:val="ConsPlusNormal"/>
        <w:ind w:firstLine="709"/>
        <w:jc w:val="both"/>
      </w:pPr>
      <w:r w:rsidRPr="003E5F55">
        <w:rPr>
          <w:spacing w:val="-27"/>
        </w:rPr>
        <w:t>1.</w:t>
      </w:r>
      <w:r w:rsidRPr="003E5F55">
        <w:t xml:space="preserve"> Настоящий Порядок определя</w:t>
      </w:r>
      <w:r>
        <w:t xml:space="preserve">ет правила разработки, </w:t>
      </w:r>
      <w:r w:rsidRPr="003E5F55">
        <w:t xml:space="preserve"> осуществления мониторинга и контроля реализации прогноза социально-экономического развития </w:t>
      </w:r>
      <w:r w:rsidRPr="0037367D">
        <w:rPr>
          <w:bCs/>
          <w:spacing w:val="-1"/>
        </w:rPr>
        <w:t>муниципального образования</w:t>
      </w:r>
      <w:r w:rsidR="004935F1">
        <w:rPr>
          <w:bCs/>
          <w:spacing w:val="-1"/>
        </w:rPr>
        <w:t xml:space="preserve"> </w:t>
      </w:r>
      <w:proofErr w:type="spellStart"/>
      <w:r w:rsidR="00C24425">
        <w:t>Богдановского</w:t>
      </w:r>
      <w:proofErr w:type="spellEnd"/>
      <w:r w:rsidR="00F04176">
        <w:rPr>
          <w:bCs/>
          <w:spacing w:val="-1"/>
        </w:rPr>
        <w:t xml:space="preserve"> </w:t>
      </w:r>
      <w:r w:rsidR="004935F1">
        <w:rPr>
          <w:bCs/>
          <w:spacing w:val="-1"/>
        </w:rPr>
        <w:t>сельского поселения</w:t>
      </w:r>
      <w:r w:rsidRPr="0037367D">
        <w:rPr>
          <w:bCs/>
          <w:spacing w:val="-1"/>
        </w:rPr>
        <w:t xml:space="preserve"> Холм-Жирковск</w:t>
      </w:r>
      <w:r w:rsidR="004935F1">
        <w:rPr>
          <w:bCs/>
          <w:spacing w:val="-1"/>
        </w:rPr>
        <w:t>ого</w:t>
      </w:r>
      <w:r w:rsidRPr="0037367D">
        <w:rPr>
          <w:bCs/>
          <w:spacing w:val="-1"/>
        </w:rPr>
        <w:t xml:space="preserve"> район</w:t>
      </w:r>
      <w:r w:rsidR="004935F1">
        <w:rPr>
          <w:bCs/>
          <w:spacing w:val="-1"/>
        </w:rPr>
        <w:t>а</w:t>
      </w:r>
      <w:r>
        <w:rPr>
          <w:b/>
          <w:bCs/>
          <w:spacing w:val="-1"/>
        </w:rPr>
        <w:t xml:space="preserve"> </w:t>
      </w:r>
      <w:r w:rsidRPr="003E5F55">
        <w:t xml:space="preserve">Смоленской области на </w:t>
      </w:r>
      <w:r w:rsidRPr="009E2834">
        <w:t>среднесрочный</w:t>
      </w:r>
      <w:r w:rsidRPr="003E5F55">
        <w:t xml:space="preserve"> период.</w:t>
      </w:r>
    </w:p>
    <w:p w:rsidR="00433BD1" w:rsidRPr="003E5F55" w:rsidRDefault="00433BD1" w:rsidP="00433BD1">
      <w:pPr>
        <w:pStyle w:val="ConsPlusNormal"/>
        <w:ind w:firstLine="709"/>
        <w:jc w:val="both"/>
      </w:pPr>
      <w:r w:rsidRPr="003E5F55">
        <w:t xml:space="preserve">2. Прогноз социально-экономического развития </w:t>
      </w:r>
      <w:r w:rsidRPr="0037367D">
        <w:rPr>
          <w:bCs/>
          <w:spacing w:val="-1"/>
        </w:rPr>
        <w:t>муниципального образования</w:t>
      </w:r>
      <w:r w:rsidR="004935F1" w:rsidRPr="004935F1">
        <w:rPr>
          <w:bCs/>
          <w:spacing w:val="-1"/>
        </w:rPr>
        <w:t xml:space="preserve"> </w:t>
      </w:r>
      <w:proofErr w:type="spellStart"/>
      <w:r w:rsidR="00C24425">
        <w:t>Богдановского</w:t>
      </w:r>
      <w:proofErr w:type="spellEnd"/>
      <w:r w:rsidR="004935F1">
        <w:rPr>
          <w:bCs/>
          <w:spacing w:val="-1"/>
        </w:rPr>
        <w:t xml:space="preserve"> сельского поселения </w:t>
      </w:r>
      <w:r w:rsidRPr="0037367D">
        <w:rPr>
          <w:bCs/>
          <w:spacing w:val="-1"/>
        </w:rPr>
        <w:t xml:space="preserve"> Холм-Жирковск</w:t>
      </w:r>
      <w:r w:rsidR="004935F1">
        <w:rPr>
          <w:bCs/>
          <w:spacing w:val="-1"/>
        </w:rPr>
        <w:t>ого</w:t>
      </w:r>
      <w:r w:rsidRPr="0037367D">
        <w:rPr>
          <w:bCs/>
          <w:spacing w:val="-1"/>
        </w:rPr>
        <w:t xml:space="preserve"> район</w:t>
      </w:r>
      <w:r w:rsidR="004935F1">
        <w:rPr>
          <w:bCs/>
          <w:spacing w:val="-1"/>
        </w:rPr>
        <w:t>а</w:t>
      </w:r>
      <w:r w:rsidRPr="0037367D">
        <w:rPr>
          <w:bCs/>
          <w:spacing w:val="-1"/>
        </w:rPr>
        <w:t xml:space="preserve"> </w:t>
      </w:r>
      <w:r w:rsidRPr="003E5F55">
        <w:t xml:space="preserve">Смоленской области на </w:t>
      </w:r>
      <w:r w:rsidRPr="009E2834">
        <w:t>среднесрочный</w:t>
      </w:r>
      <w:r w:rsidRPr="003E5F55">
        <w:t xml:space="preserve"> период</w:t>
      </w:r>
      <w:r w:rsidRPr="003E5F55">
        <w:rPr>
          <w:spacing w:val="-1"/>
        </w:rPr>
        <w:t xml:space="preserve"> (</w:t>
      </w:r>
      <w:r w:rsidRPr="003E5F55">
        <w:t xml:space="preserve">далее </w:t>
      </w:r>
      <w:r>
        <w:t xml:space="preserve">также </w:t>
      </w:r>
      <w:r w:rsidRPr="003E5F55">
        <w:t xml:space="preserve">- </w:t>
      </w:r>
      <w:r w:rsidRPr="009E2834">
        <w:t>среднесрочный</w:t>
      </w:r>
      <w:r w:rsidRPr="003E5F55">
        <w:t xml:space="preserve"> прогноз) </w:t>
      </w:r>
      <w:r>
        <w:t>является основой для разработки проекта бюджета муниципального образования</w:t>
      </w:r>
      <w:r w:rsidR="004935F1" w:rsidRPr="004935F1">
        <w:rPr>
          <w:bCs/>
          <w:spacing w:val="-1"/>
        </w:rPr>
        <w:t xml:space="preserve"> </w:t>
      </w:r>
      <w:proofErr w:type="spellStart"/>
      <w:r w:rsidR="00C24425">
        <w:t>Богдановского</w:t>
      </w:r>
      <w:proofErr w:type="spellEnd"/>
      <w:r w:rsidR="004935F1">
        <w:rPr>
          <w:bCs/>
          <w:spacing w:val="-1"/>
        </w:rPr>
        <w:t xml:space="preserve"> сельского поселения</w:t>
      </w:r>
      <w:r>
        <w:t xml:space="preserve">  Холм-Жирковск</w:t>
      </w:r>
      <w:r w:rsidR="004935F1">
        <w:t>ого</w:t>
      </w:r>
      <w:r>
        <w:t xml:space="preserve"> район</w:t>
      </w:r>
      <w:r w:rsidR="004935F1">
        <w:t>а</w:t>
      </w:r>
      <w:r>
        <w:t xml:space="preserve"> Смоленской области на очередной финансовый год и плановый период</w:t>
      </w:r>
      <w:r w:rsidRPr="003E5F55">
        <w:t>.</w:t>
      </w:r>
    </w:p>
    <w:p w:rsidR="00433BD1" w:rsidRDefault="00433BD1" w:rsidP="00433BD1">
      <w:pPr>
        <w:tabs>
          <w:tab w:val="left" w:pos="1080"/>
        </w:tabs>
        <w:jc w:val="both"/>
        <w:rPr>
          <w:sz w:val="28"/>
          <w:szCs w:val="28"/>
        </w:rPr>
      </w:pPr>
      <w:r>
        <w:t xml:space="preserve">            </w:t>
      </w:r>
      <w:r w:rsidRPr="00066418">
        <w:rPr>
          <w:sz w:val="28"/>
          <w:szCs w:val="28"/>
        </w:rPr>
        <w:t>3. Среднесрочный прогноз разрабатывается  во втором варианте</w:t>
      </w:r>
      <w:r>
        <w:rPr>
          <w:sz w:val="28"/>
          <w:szCs w:val="28"/>
        </w:rPr>
        <w:t>.</w:t>
      </w:r>
    </w:p>
    <w:p w:rsidR="00433BD1" w:rsidRDefault="00433BD1" w:rsidP="00433BD1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вариант – оптимистичный – исходит из возможности сохранения благоприятных внешних и внутренних условий развития экономики и социальной сферы и ориентированный на ускорение экономического развития за счет реализации мер по повышению темпов и качества экономического роста.</w:t>
      </w:r>
    </w:p>
    <w:p w:rsidR="00433BD1" w:rsidRDefault="00433BD1" w:rsidP="00433BD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4.При составлении прогноза используются данные территориального   органа Федеральной службы государственной статистики  по Смоленской области, иных территориальных органов федеральных органов исполнительной власти,  информация,  предоставляемая организациями, действующими на территории муниципального образования</w:t>
      </w:r>
      <w:r w:rsidR="0024291D">
        <w:rPr>
          <w:sz w:val="28"/>
          <w:szCs w:val="28"/>
        </w:rPr>
        <w:t xml:space="preserve"> </w:t>
      </w:r>
      <w:proofErr w:type="spellStart"/>
      <w:r w:rsidR="00C24425">
        <w:rPr>
          <w:sz w:val="28"/>
          <w:szCs w:val="28"/>
        </w:rPr>
        <w:t>Богдановского</w:t>
      </w:r>
      <w:proofErr w:type="spellEnd"/>
      <w:r w:rsidR="0024291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Холм-Жирковск</w:t>
      </w:r>
      <w:r w:rsidR="0024291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4291D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области.</w:t>
      </w:r>
    </w:p>
    <w:p w:rsidR="00433BD1" w:rsidRPr="007C6496" w:rsidRDefault="00433BD1" w:rsidP="00433BD1">
      <w:pPr>
        <w:pStyle w:val="ConsPlusNormal"/>
        <w:ind w:firstLine="709"/>
        <w:jc w:val="both"/>
      </w:pPr>
      <w:r w:rsidRPr="0024291D">
        <w:t>5.</w:t>
      </w:r>
      <w:r w:rsidRPr="005D024E">
        <w:rPr>
          <w:b/>
        </w:rPr>
        <w:t xml:space="preserve"> </w:t>
      </w:r>
      <w:r w:rsidRPr="007C6496">
        <w:t>Среднесрочный прогноз разрабатывается ежегодно на основе  показателей  прогноза социально-экономического развития Смоленской области на среднесрочный период.</w:t>
      </w:r>
    </w:p>
    <w:p w:rsidR="00433BD1" w:rsidRDefault="00433BD1" w:rsidP="00433BD1">
      <w:pPr>
        <w:pStyle w:val="ConsPlusNormal"/>
        <w:ind w:firstLine="709"/>
        <w:jc w:val="both"/>
      </w:pPr>
      <w:r>
        <w:t>6</w:t>
      </w:r>
      <w:r w:rsidRPr="003E5F55">
        <w:t xml:space="preserve">. </w:t>
      </w:r>
      <w:r>
        <w:t>Среднесрочный прогноз содержит:</w:t>
      </w:r>
    </w:p>
    <w:p w:rsidR="00433BD1" w:rsidRDefault="00433BD1" w:rsidP="00433BD1">
      <w:pPr>
        <w:pStyle w:val="ConsPlusNormal"/>
        <w:ind w:firstLine="709"/>
        <w:jc w:val="both"/>
      </w:pPr>
      <w:r>
        <w:t xml:space="preserve">1) </w:t>
      </w:r>
      <w:r w:rsidRPr="003E5F55">
        <w:t xml:space="preserve">оценку достигнутого уровня социально-экономического развития </w:t>
      </w:r>
      <w:r w:rsidRPr="0037367D">
        <w:rPr>
          <w:bCs/>
          <w:spacing w:val="-1"/>
        </w:rPr>
        <w:t>муниципального образования</w:t>
      </w:r>
      <w:r w:rsidR="0024291D">
        <w:rPr>
          <w:bCs/>
          <w:spacing w:val="-1"/>
        </w:rPr>
        <w:t xml:space="preserve"> </w:t>
      </w:r>
      <w:proofErr w:type="spellStart"/>
      <w:r w:rsidR="00C24425">
        <w:t>Богдановского</w:t>
      </w:r>
      <w:proofErr w:type="spellEnd"/>
      <w:r w:rsidR="0024291D">
        <w:rPr>
          <w:bCs/>
          <w:spacing w:val="-1"/>
        </w:rPr>
        <w:t xml:space="preserve"> сельского поселения</w:t>
      </w:r>
      <w:r w:rsidRPr="0037367D">
        <w:rPr>
          <w:bCs/>
          <w:spacing w:val="-1"/>
        </w:rPr>
        <w:t xml:space="preserve"> Холм-Жирковск</w:t>
      </w:r>
      <w:r w:rsidR="0024291D">
        <w:rPr>
          <w:bCs/>
          <w:spacing w:val="-1"/>
        </w:rPr>
        <w:t>ого</w:t>
      </w:r>
      <w:r w:rsidRPr="0037367D">
        <w:rPr>
          <w:bCs/>
          <w:spacing w:val="-1"/>
        </w:rPr>
        <w:t xml:space="preserve"> район</w:t>
      </w:r>
      <w:r w:rsidR="0024291D">
        <w:rPr>
          <w:bCs/>
          <w:spacing w:val="-1"/>
        </w:rPr>
        <w:t>а</w:t>
      </w:r>
      <w:r>
        <w:rPr>
          <w:b/>
          <w:bCs/>
          <w:spacing w:val="-1"/>
        </w:rPr>
        <w:t xml:space="preserve"> </w:t>
      </w:r>
      <w:r w:rsidRPr="003E5F55">
        <w:t>Смоленской области</w:t>
      </w:r>
      <w:r>
        <w:t>;</w:t>
      </w:r>
    </w:p>
    <w:p w:rsidR="00433BD1" w:rsidRPr="0037367D" w:rsidRDefault="00433BD1" w:rsidP="00433BD1">
      <w:pPr>
        <w:pStyle w:val="ConsPlusNormal"/>
        <w:ind w:firstLine="709"/>
        <w:jc w:val="both"/>
      </w:pPr>
      <w:r>
        <w:t xml:space="preserve">2) </w:t>
      </w:r>
      <w:r w:rsidRPr="0037367D">
        <w:t xml:space="preserve">оценку факторов и ограничений экономического роста </w:t>
      </w:r>
      <w:r w:rsidRPr="0037367D">
        <w:rPr>
          <w:bCs/>
          <w:spacing w:val="-1"/>
        </w:rPr>
        <w:t>муниципального образования</w:t>
      </w:r>
      <w:r w:rsidR="0024291D">
        <w:rPr>
          <w:bCs/>
          <w:spacing w:val="-1"/>
        </w:rPr>
        <w:t xml:space="preserve"> </w:t>
      </w:r>
      <w:proofErr w:type="spellStart"/>
      <w:r w:rsidR="00C24425">
        <w:t>Богдановского</w:t>
      </w:r>
      <w:proofErr w:type="spellEnd"/>
      <w:r w:rsidR="0024291D">
        <w:rPr>
          <w:bCs/>
          <w:spacing w:val="-1"/>
        </w:rPr>
        <w:t xml:space="preserve"> сельского поселения</w:t>
      </w:r>
      <w:r w:rsidRPr="0037367D">
        <w:rPr>
          <w:bCs/>
          <w:spacing w:val="-1"/>
        </w:rPr>
        <w:t xml:space="preserve"> Холм-Жирковск</w:t>
      </w:r>
      <w:r w:rsidR="0024291D">
        <w:rPr>
          <w:bCs/>
          <w:spacing w:val="-1"/>
        </w:rPr>
        <w:t>ого</w:t>
      </w:r>
      <w:r w:rsidRPr="0037367D">
        <w:rPr>
          <w:bCs/>
          <w:spacing w:val="-1"/>
        </w:rPr>
        <w:t xml:space="preserve"> район</w:t>
      </w:r>
      <w:r w:rsidR="0024291D">
        <w:rPr>
          <w:bCs/>
          <w:spacing w:val="-1"/>
        </w:rPr>
        <w:t>а</w:t>
      </w:r>
      <w:r w:rsidRPr="0037367D">
        <w:rPr>
          <w:bCs/>
          <w:spacing w:val="-1"/>
        </w:rPr>
        <w:t xml:space="preserve"> </w:t>
      </w:r>
      <w:r w:rsidRPr="0037367D">
        <w:t>Смоленской области на среднесрочный период;</w:t>
      </w:r>
    </w:p>
    <w:p w:rsidR="00433BD1" w:rsidRDefault="00433BD1" w:rsidP="00433BD1">
      <w:pPr>
        <w:pStyle w:val="ConsPlusNormal"/>
        <w:ind w:firstLine="709"/>
        <w:jc w:val="both"/>
      </w:pPr>
      <w:r>
        <w:lastRenderedPageBreak/>
        <w:t xml:space="preserve">3) направления социально-экономического развития </w:t>
      </w:r>
      <w:r w:rsidRPr="0037367D">
        <w:rPr>
          <w:bCs/>
          <w:spacing w:val="-1"/>
        </w:rPr>
        <w:t>муниципального образования</w:t>
      </w:r>
      <w:r w:rsidR="0024291D">
        <w:rPr>
          <w:bCs/>
          <w:spacing w:val="-1"/>
        </w:rPr>
        <w:t xml:space="preserve"> </w:t>
      </w:r>
      <w:proofErr w:type="spellStart"/>
      <w:r w:rsidR="00C24425">
        <w:t>Богдановского</w:t>
      </w:r>
      <w:proofErr w:type="spellEnd"/>
      <w:r w:rsidR="0024291D">
        <w:rPr>
          <w:bCs/>
          <w:spacing w:val="-1"/>
        </w:rPr>
        <w:t xml:space="preserve"> сельского поселения</w:t>
      </w:r>
      <w:r w:rsidRPr="0037367D">
        <w:rPr>
          <w:bCs/>
          <w:spacing w:val="-1"/>
        </w:rPr>
        <w:t xml:space="preserve"> Холм-Жирковск</w:t>
      </w:r>
      <w:r w:rsidR="0024291D">
        <w:rPr>
          <w:bCs/>
          <w:spacing w:val="-1"/>
        </w:rPr>
        <w:t>ого</w:t>
      </w:r>
      <w:r w:rsidRPr="0037367D">
        <w:rPr>
          <w:bCs/>
          <w:spacing w:val="-1"/>
        </w:rPr>
        <w:t xml:space="preserve"> район</w:t>
      </w:r>
      <w:r w:rsidR="0024291D">
        <w:rPr>
          <w:bCs/>
          <w:spacing w:val="-1"/>
        </w:rPr>
        <w:t>а</w:t>
      </w:r>
      <w:r w:rsidRPr="0037367D">
        <w:rPr>
          <w:bCs/>
          <w:spacing w:val="-1"/>
        </w:rPr>
        <w:t xml:space="preserve"> </w:t>
      </w:r>
      <w:r>
        <w:t>Смоленской области на среднесрочный период, включая количественные показатели и качественные характеристики со</w:t>
      </w:r>
      <w:r w:rsidR="0072305C">
        <w:t>циально-экономического развития.</w:t>
      </w:r>
    </w:p>
    <w:p w:rsidR="00433BD1" w:rsidRDefault="00433BD1" w:rsidP="00433BD1">
      <w:pPr>
        <w:pStyle w:val="ConsPlusNormal"/>
        <w:ind w:firstLine="709"/>
        <w:jc w:val="both"/>
      </w:pPr>
      <w:r>
        <w:t>7. Показатели прогноза разрабатываются по форме согласно приложению к настоящему Порядку. В перечень показателей могут вноситься изменения.</w:t>
      </w:r>
    </w:p>
    <w:p w:rsidR="00433BD1" w:rsidRDefault="00433BD1" w:rsidP="00433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8.Методическое и организационное руководство по разработке прогноза осуществляется Администраци</w:t>
      </w:r>
      <w:r w:rsidR="0024291D">
        <w:rPr>
          <w:sz w:val="28"/>
          <w:szCs w:val="28"/>
        </w:rPr>
        <w:t xml:space="preserve">ей </w:t>
      </w:r>
      <w:proofErr w:type="spellStart"/>
      <w:r w:rsidR="00C24425">
        <w:rPr>
          <w:sz w:val="28"/>
          <w:szCs w:val="28"/>
        </w:rPr>
        <w:t>Богдановского</w:t>
      </w:r>
      <w:proofErr w:type="spellEnd"/>
      <w:r w:rsidR="0024291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Холм-Жирковск</w:t>
      </w:r>
      <w:r w:rsidR="0024291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4291D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области.</w:t>
      </w:r>
    </w:p>
    <w:p w:rsidR="00433BD1" w:rsidRDefault="00433BD1" w:rsidP="00433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D024E">
        <w:rPr>
          <w:sz w:val="28"/>
          <w:szCs w:val="28"/>
        </w:rPr>
        <w:t>.</w:t>
      </w:r>
      <w:r w:rsidRPr="006175C0">
        <w:t xml:space="preserve"> </w:t>
      </w:r>
      <w:bookmarkStart w:id="0" w:name="Par63"/>
      <w:bookmarkEnd w:id="0"/>
      <w:r>
        <w:rPr>
          <w:sz w:val="28"/>
          <w:szCs w:val="28"/>
        </w:rPr>
        <w:t>Сроки разработки прогноза устанавливаются в соответствии с графиком  разработки проекта бюджета муниципального образования</w:t>
      </w:r>
      <w:r w:rsidR="0024291D">
        <w:rPr>
          <w:sz w:val="28"/>
          <w:szCs w:val="28"/>
        </w:rPr>
        <w:t xml:space="preserve"> </w:t>
      </w:r>
      <w:proofErr w:type="spellStart"/>
      <w:r w:rsidR="00C24425">
        <w:rPr>
          <w:sz w:val="28"/>
          <w:szCs w:val="28"/>
        </w:rPr>
        <w:t>Богдановского</w:t>
      </w:r>
      <w:proofErr w:type="spellEnd"/>
      <w:r w:rsidR="00F04176">
        <w:rPr>
          <w:sz w:val="28"/>
          <w:szCs w:val="28"/>
        </w:rPr>
        <w:t xml:space="preserve"> </w:t>
      </w:r>
      <w:r w:rsidR="0024291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Холм-Жирковск</w:t>
      </w:r>
      <w:r w:rsidR="0024291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4291D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области.</w:t>
      </w:r>
      <w:r>
        <w:rPr>
          <w:sz w:val="28"/>
          <w:szCs w:val="28"/>
        </w:rPr>
        <w:tab/>
      </w:r>
    </w:p>
    <w:p w:rsidR="00433BD1" w:rsidRDefault="00433BD1" w:rsidP="00433B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10.В рамках разработки прогноза Администраци</w:t>
      </w:r>
      <w:r w:rsidR="0024291D">
        <w:rPr>
          <w:sz w:val="28"/>
          <w:szCs w:val="28"/>
        </w:rPr>
        <w:t xml:space="preserve">я </w:t>
      </w:r>
      <w:proofErr w:type="spellStart"/>
      <w:r w:rsidR="00C24425">
        <w:rPr>
          <w:sz w:val="28"/>
          <w:szCs w:val="28"/>
        </w:rPr>
        <w:t>Богдановского</w:t>
      </w:r>
      <w:proofErr w:type="spellEnd"/>
      <w:r w:rsidR="0024291D" w:rsidRPr="0024291D">
        <w:rPr>
          <w:bCs/>
          <w:spacing w:val="-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Холм-Жирковск</w:t>
      </w:r>
      <w:r w:rsidR="0024291D">
        <w:rPr>
          <w:sz w:val="28"/>
          <w:szCs w:val="28"/>
        </w:rPr>
        <w:t>ого</w:t>
      </w:r>
      <w:r w:rsidRPr="00033B79">
        <w:rPr>
          <w:sz w:val="28"/>
          <w:szCs w:val="28"/>
        </w:rPr>
        <w:t xml:space="preserve"> район</w:t>
      </w:r>
      <w:r w:rsidR="0024291D">
        <w:rPr>
          <w:sz w:val="28"/>
          <w:szCs w:val="28"/>
        </w:rPr>
        <w:t>а</w:t>
      </w:r>
      <w:r w:rsidRPr="00033B7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доводит до участвующих в разработке прогноза</w:t>
      </w:r>
      <w:r w:rsidR="00D75B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материалы, представляемые Департаментом экономического развития и торговли Смоленской области. </w:t>
      </w:r>
    </w:p>
    <w:p w:rsidR="00DB683D" w:rsidRDefault="00433BD1" w:rsidP="00DB683D">
      <w:pPr>
        <w:pStyle w:val="ConsPlusNormal"/>
        <w:ind w:firstLine="709"/>
        <w:jc w:val="both"/>
      </w:pPr>
      <w:r>
        <w:t>11</w:t>
      </w:r>
      <w:r w:rsidRPr="003E5F55">
        <w:t xml:space="preserve">. </w:t>
      </w:r>
      <w:r w:rsidRPr="0037367D">
        <w:t>Среднесрочный прогноз  одобряется  Администрацией</w:t>
      </w:r>
      <w:r w:rsidR="00D75B99">
        <w:t xml:space="preserve"> </w:t>
      </w:r>
      <w:proofErr w:type="spellStart"/>
      <w:r w:rsidR="00C24425">
        <w:t>Богдановского</w:t>
      </w:r>
      <w:proofErr w:type="spellEnd"/>
      <w:r w:rsidR="00D75B99">
        <w:rPr>
          <w:bCs/>
          <w:spacing w:val="-1"/>
        </w:rPr>
        <w:t xml:space="preserve"> сельского поселения</w:t>
      </w:r>
      <w:r w:rsidRPr="0037367D">
        <w:t xml:space="preserve"> </w:t>
      </w:r>
      <w:r w:rsidRPr="0037367D">
        <w:rPr>
          <w:bCs/>
          <w:spacing w:val="-1"/>
        </w:rPr>
        <w:t>Холм-Жирковск</w:t>
      </w:r>
      <w:r w:rsidR="00D75B99">
        <w:rPr>
          <w:bCs/>
          <w:spacing w:val="-1"/>
        </w:rPr>
        <w:t>ого района</w:t>
      </w:r>
      <w:r w:rsidRPr="0037367D">
        <w:rPr>
          <w:bCs/>
          <w:spacing w:val="-1"/>
        </w:rPr>
        <w:t xml:space="preserve"> </w:t>
      </w:r>
      <w:r>
        <w:t>Смоленской области и направляется в Департамент экономического развития и торговли Смоленской области.</w:t>
      </w:r>
    </w:p>
    <w:p w:rsidR="00DB683D" w:rsidRDefault="00DB683D" w:rsidP="00DB683D">
      <w:pPr>
        <w:pStyle w:val="ConsPlusNormal"/>
        <w:ind w:firstLine="709"/>
        <w:jc w:val="both"/>
      </w:pPr>
      <w:r>
        <w:t>12. По итогам социально-экономического развития муниципального образования</w:t>
      </w:r>
      <w:r w:rsidR="00D75B99">
        <w:t xml:space="preserve"> </w:t>
      </w:r>
      <w:proofErr w:type="spellStart"/>
      <w:r w:rsidR="00C24425">
        <w:t>Богдановского</w:t>
      </w:r>
      <w:proofErr w:type="spellEnd"/>
      <w:r w:rsidR="00D75B99">
        <w:rPr>
          <w:bCs/>
          <w:spacing w:val="-1"/>
        </w:rPr>
        <w:t xml:space="preserve"> сельского поселения</w:t>
      </w:r>
      <w:r>
        <w:t xml:space="preserve"> Холм-Жирковск</w:t>
      </w:r>
      <w:r w:rsidR="00D75B99">
        <w:t>ого</w:t>
      </w:r>
      <w:r>
        <w:t xml:space="preserve"> район</w:t>
      </w:r>
      <w:r w:rsidR="00D75B99">
        <w:t>а</w:t>
      </w:r>
      <w:r>
        <w:t xml:space="preserve"> Смоленской области за 3 квартала текущего финансового года </w:t>
      </w:r>
      <w:r w:rsidR="00D75B99">
        <w:t xml:space="preserve"> Администрация </w:t>
      </w:r>
      <w:proofErr w:type="spellStart"/>
      <w:r w:rsidR="00C24425">
        <w:t>Богдановского</w:t>
      </w:r>
      <w:proofErr w:type="spellEnd"/>
      <w:r w:rsidR="00D75B99">
        <w:rPr>
          <w:bCs/>
          <w:spacing w:val="-1"/>
        </w:rPr>
        <w:t xml:space="preserve"> сельского поселения</w:t>
      </w:r>
      <w:r w:rsidR="00D75B99" w:rsidRPr="0037367D">
        <w:rPr>
          <w:bCs/>
          <w:spacing w:val="-1"/>
        </w:rPr>
        <w:t xml:space="preserve"> </w:t>
      </w:r>
      <w:r w:rsidR="00D75B99">
        <w:rPr>
          <w:bCs/>
          <w:spacing w:val="-1"/>
        </w:rPr>
        <w:t xml:space="preserve">Холм-Жирковского района Смоленской области </w:t>
      </w:r>
      <w:r>
        <w:t xml:space="preserve">осуществляет сравнение </w:t>
      </w:r>
      <w:r w:rsidRPr="003E5F55">
        <w:t>значений</w:t>
      </w:r>
      <w:r>
        <w:t xml:space="preserve"> показателей среднесрочного прогноза с фактическими</w:t>
      </w:r>
      <w:r w:rsidRPr="0090210C">
        <w:t xml:space="preserve"> </w:t>
      </w:r>
      <w:r w:rsidRPr="003E5F55">
        <w:t>значени</w:t>
      </w:r>
      <w:r>
        <w:t>ями</w:t>
      </w:r>
      <w:r w:rsidRPr="003E5F55">
        <w:t xml:space="preserve"> показател</w:t>
      </w:r>
      <w:r>
        <w:t>ей</w:t>
      </w:r>
      <w:r w:rsidRPr="004F6111">
        <w:t xml:space="preserve"> </w:t>
      </w:r>
      <w:r>
        <w:t>социально-экономического развития муниципального образования</w:t>
      </w:r>
      <w:r w:rsidR="00D75B99" w:rsidRPr="00D75B99">
        <w:rPr>
          <w:bCs/>
          <w:spacing w:val="-1"/>
        </w:rPr>
        <w:t xml:space="preserve"> </w:t>
      </w:r>
      <w:proofErr w:type="spellStart"/>
      <w:r w:rsidR="00C24425">
        <w:t>Богдановского</w:t>
      </w:r>
      <w:proofErr w:type="spellEnd"/>
      <w:r w:rsidR="00D75B99">
        <w:rPr>
          <w:bCs/>
          <w:spacing w:val="-1"/>
        </w:rPr>
        <w:t xml:space="preserve"> сельского поселения</w:t>
      </w:r>
      <w:r w:rsidR="00D75B99">
        <w:t xml:space="preserve"> </w:t>
      </w:r>
      <w:r>
        <w:t>Холм-Жирковск</w:t>
      </w:r>
      <w:r w:rsidR="00D75B99">
        <w:t>ого</w:t>
      </w:r>
      <w:r>
        <w:t xml:space="preserve"> район</w:t>
      </w:r>
      <w:r w:rsidR="00D75B99">
        <w:t>а</w:t>
      </w:r>
      <w:r>
        <w:t xml:space="preserve"> Смоленской области.</w:t>
      </w:r>
    </w:p>
    <w:p w:rsidR="00433BD1" w:rsidRDefault="00DB683D" w:rsidP="00DB683D">
      <w:pPr>
        <w:pStyle w:val="ConsPlusNormal"/>
        <w:ind w:firstLine="709"/>
        <w:jc w:val="both"/>
      </w:pPr>
      <w:r>
        <w:t>13</w:t>
      </w:r>
      <w:r w:rsidR="00433BD1">
        <w:t xml:space="preserve">.Прогноз выносится на рассмотрение  Совета депутатов одновременно с принятием  бюджета муниципального образования </w:t>
      </w:r>
      <w:proofErr w:type="spellStart"/>
      <w:r w:rsidR="00C24425">
        <w:t>Богдановского</w:t>
      </w:r>
      <w:proofErr w:type="spellEnd"/>
      <w:r w:rsidR="00D75B99">
        <w:rPr>
          <w:bCs/>
          <w:spacing w:val="-1"/>
        </w:rPr>
        <w:t xml:space="preserve"> сельского поселения</w:t>
      </w:r>
      <w:r w:rsidR="00D75B99" w:rsidRPr="0037367D">
        <w:rPr>
          <w:bCs/>
          <w:spacing w:val="-1"/>
        </w:rPr>
        <w:t xml:space="preserve"> </w:t>
      </w:r>
      <w:r w:rsidR="00433BD1">
        <w:t>Холм-Жирковск</w:t>
      </w:r>
      <w:r w:rsidR="00D75B99">
        <w:t>ого</w:t>
      </w:r>
      <w:r w:rsidR="00433BD1">
        <w:t xml:space="preserve"> район</w:t>
      </w:r>
      <w:r w:rsidR="00D75B99">
        <w:t>а</w:t>
      </w:r>
      <w:r w:rsidR="00433BD1">
        <w:t xml:space="preserve"> Смоленской области  на очередной финансовый год</w:t>
      </w:r>
      <w:r w:rsidR="000C4FA7">
        <w:t xml:space="preserve"> и плановый период</w:t>
      </w:r>
      <w:r w:rsidR="00433BD1">
        <w:t>.</w:t>
      </w:r>
    </w:p>
    <w:p w:rsidR="00433BD1" w:rsidRDefault="00DB683D" w:rsidP="00433BD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14</w:t>
      </w:r>
      <w:r w:rsidR="00433BD1">
        <w:rPr>
          <w:sz w:val="28"/>
          <w:szCs w:val="28"/>
        </w:rPr>
        <w:t>.</w:t>
      </w:r>
      <w:r w:rsidR="00433BD1" w:rsidRPr="0075739C">
        <w:rPr>
          <w:sz w:val="28"/>
          <w:szCs w:val="28"/>
        </w:rPr>
        <w:t xml:space="preserve"> Мониторинг и контроль реализации среднесрочного прогноза осуществляются уполномоченным органом ежегодно в срок до 20 марта года, следующего </w:t>
      </w:r>
      <w:proofErr w:type="gramStart"/>
      <w:r w:rsidR="00433BD1" w:rsidRPr="0075739C">
        <w:rPr>
          <w:sz w:val="28"/>
          <w:szCs w:val="28"/>
        </w:rPr>
        <w:t>за</w:t>
      </w:r>
      <w:proofErr w:type="gramEnd"/>
      <w:r w:rsidR="00433BD1" w:rsidRPr="0075739C">
        <w:rPr>
          <w:sz w:val="28"/>
          <w:szCs w:val="28"/>
        </w:rPr>
        <w:t xml:space="preserve"> отчетным</w:t>
      </w:r>
      <w:r w:rsidR="00D75B99">
        <w:rPr>
          <w:sz w:val="28"/>
          <w:szCs w:val="28"/>
        </w:rPr>
        <w:t>.</w:t>
      </w:r>
    </w:p>
    <w:p w:rsidR="004C3802" w:rsidRDefault="00433BD1" w:rsidP="00F04176">
      <w:pPr>
        <w:pStyle w:val="ConsPlusNormal"/>
        <w:ind w:firstLine="709"/>
        <w:jc w:val="both"/>
        <w:sectPr w:rsidR="004C3802" w:rsidSect="004935F1">
          <w:headerReference w:type="default" r:id="rId7"/>
          <w:footerReference w:type="default" r:id="rId8"/>
          <w:pgSz w:w="11906" w:h="16838" w:code="9"/>
          <w:pgMar w:top="851" w:right="567" w:bottom="1134" w:left="1134" w:header="720" w:footer="454" w:gutter="0"/>
          <w:pgNumType w:start="1"/>
          <w:cols w:space="708"/>
          <w:titlePg/>
          <w:docGrid w:linePitch="360"/>
        </w:sectPr>
      </w:pPr>
      <w:r w:rsidRPr="003E5F55">
        <w:t xml:space="preserve">Итоги мониторинга реализации </w:t>
      </w:r>
      <w:r>
        <w:t>среднесрочного прогноза</w:t>
      </w:r>
      <w:r w:rsidRPr="003E5F55">
        <w:t xml:space="preserve"> отражаются в ежегод</w:t>
      </w:r>
      <w:r>
        <w:t>ном отчете   Главы муниципального образования</w:t>
      </w:r>
      <w:r w:rsidR="00D75B99" w:rsidRPr="00D75B99">
        <w:rPr>
          <w:bCs/>
          <w:spacing w:val="-1"/>
        </w:rPr>
        <w:t xml:space="preserve"> </w:t>
      </w:r>
      <w:proofErr w:type="spellStart"/>
      <w:r w:rsidR="00C24425">
        <w:t>Богдановского</w:t>
      </w:r>
      <w:proofErr w:type="spellEnd"/>
      <w:r w:rsidR="00D75B99">
        <w:rPr>
          <w:bCs/>
          <w:spacing w:val="-1"/>
        </w:rPr>
        <w:t xml:space="preserve"> сельского поселения</w:t>
      </w:r>
      <w:r w:rsidR="00D75B99">
        <w:t xml:space="preserve"> </w:t>
      </w:r>
      <w:r>
        <w:t xml:space="preserve"> Холм-Жирковск</w:t>
      </w:r>
      <w:r w:rsidR="00D75B99">
        <w:t>ого</w:t>
      </w:r>
      <w:r>
        <w:t xml:space="preserve"> район</w:t>
      </w:r>
      <w:r w:rsidR="00D75B99">
        <w:t>а</w:t>
      </w:r>
      <w:r w:rsidRPr="003E5F55">
        <w:t xml:space="preserve"> </w:t>
      </w:r>
      <w:r>
        <w:t>Смоленской области «Об итогах социально-экономического развития муниципального образования</w:t>
      </w:r>
      <w:r w:rsidR="00D75B99">
        <w:t xml:space="preserve"> </w:t>
      </w:r>
      <w:proofErr w:type="spellStart"/>
      <w:r w:rsidR="00C24425">
        <w:t>Богдановского</w:t>
      </w:r>
      <w:proofErr w:type="spellEnd"/>
      <w:r w:rsidR="00D75B99">
        <w:t xml:space="preserve"> сельского поселения</w:t>
      </w:r>
      <w:r>
        <w:t xml:space="preserve"> Холм-Жирковск</w:t>
      </w:r>
      <w:r w:rsidR="00D75B99">
        <w:t>ого</w:t>
      </w:r>
      <w:r>
        <w:t xml:space="preserve"> район</w:t>
      </w:r>
      <w:r w:rsidR="00D75B99">
        <w:t>а</w:t>
      </w:r>
      <w:r>
        <w:t xml:space="preserve"> Смоленской области</w:t>
      </w:r>
      <w:r w:rsidRPr="003E5F55">
        <w:t>, в том числе по вопросам, поставл</w:t>
      </w:r>
      <w:r>
        <w:t xml:space="preserve">енным </w:t>
      </w:r>
      <w:r w:rsidR="00D75B99">
        <w:t xml:space="preserve"> Советом депутатов </w:t>
      </w:r>
      <w:proofErr w:type="spellStart"/>
      <w:r w:rsidR="00C24425">
        <w:t>Богдановского</w:t>
      </w:r>
      <w:proofErr w:type="spellEnd"/>
      <w:r w:rsidR="00F04176">
        <w:t xml:space="preserve"> </w:t>
      </w:r>
      <w:r w:rsidR="00D75B99">
        <w:t xml:space="preserve">сельского поселения. </w:t>
      </w:r>
    </w:p>
    <w:tbl>
      <w:tblPr>
        <w:tblW w:w="22743" w:type="dxa"/>
        <w:tblInd w:w="93" w:type="dxa"/>
        <w:tblLayout w:type="fixed"/>
        <w:tblLook w:val="04A0"/>
      </w:tblPr>
      <w:tblGrid>
        <w:gridCol w:w="3276"/>
        <w:gridCol w:w="2268"/>
        <w:gridCol w:w="992"/>
        <w:gridCol w:w="851"/>
        <w:gridCol w:w="120"/>
        <w:gridCol w:w="872"/>
        <w:gridCol w:w="1134"/>
        <w:gridCol w:w="1134"/>
        <w:gridCol w:w="360"/>
        <w:gridCol w:w="774"/>
        <w:gridCol w:w="360"/>
        <w:gridCol w:w="774"/>
        <w:gridCol w:w="360"/>
        <w:gridCol w:w="774"/>
        <w:gridCol w:w="360"/>
        <w:gridCol w:w="774"/>
        <w:gridCol w:w="360"/>
        <w:gridCol w:w="1440"/>
        <w:gridCol w:w="1440"/>
        <w:gridCol w:w="1440"/>
        <w:gridCol w:w="1440"/>
        <w:gridCol w:w="1440"/>
      </w:tblGrid>
      <w:tr w:rsidR="00DB5CF0" w:rsidRPr="004C3802" w:rsidTr="00DB5CF0">
        <w:trPr>
          <w:trHeight w:val="1410"/>
        </w:trPr>
        <w:tc>
          <w:tcPr>
            <w:tcW w:w="22743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B5CF0" w:rsidRPr="00DB5CF0" w:rsidRDefault="00DB5CF0" w:rsidP="00DB5CF0">
            <w:pPr>
              <w:tabs>
                <w:tab w:val="left" w:pos="1409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</w:t>
            </w:r>
            <w:r w:rsidRPr="00DB5CF0">
              <w:rPr>
                <w:b/>
                <w:bCs/>
                <w:sz w:val="24"/>
                <w:szCs w:val="24"/>
              </w:rPr>
              <w:t>Основные показатели, представляемые для разработки прогноза социально-экономического развития  Российской Федерации</w:t>
            </w:r>
          </w:p>
          <w:p w:rsidR="00DB5CF0" w:rsidRPr="00DB5CF0" w:rsidRDefault="00DB5CF0" w:rsidP="00DB5CF0">
            <w:pPr>
              <w:tabs>
                <w:tab w:val="left" w:pos="14097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DB5CF0">
              <w:rPr>
                <w:b/>
                <w:bCs/>
                <w:sz w:val="24"/>
                <w:szCs w:val="24"/>
              </w:rPr>
              <w:t>на      год и на плановый период  и     годов (для субъектов Российской Федерации)</w:t>
            </w:r>
          </w:p>
        </w:tc>
      </w:tr>
      <w:tr w:rsidR="004C3802" w:rsidRPr="004C3802" w:rsidTr="00DB5CF0">
        <w:trPr>
          <w:trHeight w:val="255"/>
        </w:trPr>
        <w:tc>
          <w:tcPr>
            <w:tcW w:w="7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2" w:rsidRPr="004C3802" w:rsidRDefault="004C3802" w:rsidP="004C3802">
            <w:pPr>
              <w:rPr>
                <w:rFonts w:ascii="Arial CYR" w:hAnsi="Arial CYR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2" w:rsidRPr="004C3802" w:rsidRDefault="004C3802" w:rsidP="004C3802">
            <w:pPr>
              <w:rPr>
                <w:rFonts w:ascii="Arial CYR" w:hAnsi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2" w:rsidRPr="004C3802" w:rsidRDefault="004C3802" w:rsidP="004C3802">
            <w:pPr>
              <w:rPr>
                <w:rFonts w:ascii="Arial CYR" w:hAnsi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2" w:rsidRPr="004C3802" w:rsidRDefault="004C3802" w:rsidP="004C3802">
            <w:pPr>
              <w:rPr>
                <w:rFonts w:ascii="Arial CYR" w:hAnsi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2" w:rsidRPr="004C3802" w:rsidRDefault="004C3802" w:rsidP="004C3802">
            <w:pPr>
              <w:rPr>
                <w:rFonts w:ascii="Arial CYR" w:hAnsi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2" w:rsidRPr="004C3802" w:rsidRDefault="004C3802" w:rsidP="004C3802">
            <w:pPr>
              <w:rPr>
                <w:rFonts w:ascii="Arial CYR" w:hAnsi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2" w:rsidRPr="004C3802" w:rsidRDefault="004C3802" w:rsidP="004C3802">
            <w:pPr>
              <w:rPr>
                <w:rFonts w:ascii="Arial CYR" w:hAnsi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2" w:rsidRPr="004C3802" w:rsidRDefault="004C3802" w:rsidP="004C3802">
            <w:pPr>
              <w:rPr>
                <w:rFonts w:ascii="Arial CYR" w:hAnsi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2" w:rsidRPr="004C3802" w:rsidRDefault="004C3802" w:rsidP="004C3802">
            <w:pPr>
              <w:rPr>
                <w:rFonts w:ascii="Arial CYR" w:hAnsi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2" w:rsidRPr="004C3802" w:rsidRDefault="004C3802" w:rsidP="004C3802">
            <w:pPr>
              <w:rPr>
                <w:rFonts w:ascii="Arial CYR" w:hAnsi="Arial CY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2" w:rsidRPr="004C3802" w:rsidRDefault="004C3802" w:rsidP="004C3802">
            <w:pPr>
              <w:rPr>
                <w:rFonts w:ascii="Arial CYR" w:hAnsi="Arial CYR"/>
              </w:rPr>
            </w:pP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80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380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1. Население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Все население (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2" w:rsidRPr="00DB5CF0" w:rsidRDefault="004C3802" w:rsidP="004C38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Городское население (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2" w:rsidRPr="00DB5CF0" w:rsidRDefault="004C3802" w:rsidP="004C380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Сельское население (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среднегодовая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Миграционный прирост, убыль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2.3. Промышленное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2" w:rsidRPr="00DB5CF0" w:rsidRDefault="004C3802" w:rsidP="004C38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B5CF0">
              <w:rPr>
                <w:b/>
                <w:bCs/>
                <w:color w:val="000000"/>
                <w:sz w:val="24"/>
                <w:szCs w:val="24"/>
              </w:rPr>
              <w:t>Добыча полезных ископаемых *)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Темп роста отгрузки - РАЗДЕЛ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Добыча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 xml:space="preserve">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CA: Добыча топливно-энергетических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Темп роста отгрузки - Подраздел CA: Добыча топливно-энергетических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Подраздел CB: Добыча полезных ископаемых,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кроме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 xml:space="preserve"> топливно-энергетических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Темп роста отгрузки - Подраздел CB: Добыча полезных ископаемых,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кроме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 xml:space="preserve"> топливно-энергетических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B5CF0">
              <w:rPr>
                <w:b/>
                <w:bCs/>
                <w:color w:val="000000"/>
                <w:sz w:val="24"/>
                <w:szCs w:val="24"/>
              </w:rPr>
              <w:t>Обрабатывающие производства *)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Темп роста отгрузки - РАЗДЕЛ D: 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3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Темп роста отгрузки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одраздел DA: Производство пищевых продуктов, включая напитки, и табака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DB: Текстильное и швейное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Темп роста отгрузки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одраздел DB: Текстильное и швейное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DC: Производство кожи, изделий из кожи и производство обуви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Темп роста отгрузки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одраздел DC: Производство кожи, изделий из кожи и производство обуви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DD: Обработка древесины и производство изделий из дерева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Темп отгрузки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одраздел DD: Обработка древесины и производство изделий из дерева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Темп роста отгрузки - Подраздел DE: Целлюлозно-бумажное производство; </w:t>
            </w:r>
            <w:r w:rsidRPr="00DB5CF0">
              <w:rPr>
                <w:color w:val="000000"/>
                <w:sz w:val="24"/>
                <w:szCs w:val="24"/>
              </w:rPr>
              <w:lastRenderedPageBreak/>
              <w:t>издательская и полиграфическая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 xml:space="preserve">% к предыдущему году в действующих </w:t>
            </w:r>
            <w:r w:rsidRPr="00DB5CF0">
              <w:rPr>
                <w:color w:val="000000"/>
                <w:sz w:val="24"/>
                <w:szCs w:val="24"/>
              </w:rPr>
              <w:lastRenderedPageBreak/>
              <w:t>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- Подраздел DF: Производство кокса, нефтепродуктов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Темп роста отгрузки - Подраздел DF: Производство кокса, нефтепродуктов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DG: Химическое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Темп роста отгрузки - Подраздел DG: Химическое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DH: Производство резиновых и пластмассовых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Темп роста отгрузки - Подраздел DH: Производство резиновых и пластмассовых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Темп роста отгрузки - Подраздел DI: Производство прочих неметаллических минеральных 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Темп роста отгрузки -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Темп роста отгрузки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Темп роста отгрузки - 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DM: Производство транспортных средств и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Темп роста отгрузки - Подраздел DM: Производство транспортных средств и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Подраздел DN: Прочие </w:t>
            </w:r>
            <w:r w:rsidRPr="00DB5CF0">
              <w:rPr>
                <w:color w:val="000000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Темп роста отгрузки - Подраздел DN: Прочие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B5CF0">
              <w:rPr>
                <w:b/>
                <w:bCs/>
                <w:color w:val="000000"/>
                <w:sz w:val="24"/>
                <w:szCs w:val="24"/>
              </w:rPr>
              <w:t>Производство и распределение электроэнергии, газа и воды *)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2.4. Сельское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Продукция сельского хозяйства в хозяйствах всех категорий,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Продукция растениеводства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Индекс-дефлятор продукции растениеводства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Индекс-дефлятор продукции животноводства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Валовой сбор зерна (в весе после доработки)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Валовой сбор сахарной свеклы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Валовой сбор семян масличных культур –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 том числе подсолнечника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Валовой сбор картофеля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Валовой сбор овощей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Молоко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Древесина необработанная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Нефть добытая, включая газовый конденсат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млрд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уб.м.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Мясо и субпродукты пищевые убойных животных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Мясо и субпродукты пищевые домашней птицы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Масло сливочное и пасты масляные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Сахар белый свекловичный в твердом состоянии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Масло подсолнечное нерафинированное и его фракции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Рыба и продукты рыбные переработанные и консервированные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Спирт этиловый </w:t>
            </w:r>
            <w:proofErr w:type="spellStart"/>
            <w:r w:rsidRPr="00DB5CF0">
              <w:rPr>
                <w:color w:val="000000"/>
                <w:sz w:val="24"/>
                <w:szCs w:val="24"/>
              </w:rPr>
              <w:t>ректификованный</w:t>
            </w:r>
            <w:proofErr w:type="spellEnd"/>
            <w:r w:rsidRPr="00DB5CF0">
              <w:rPr>
                <w:color w:val="000000"/>
                <w:sz w:val="24"/>
                <w:szCs w:val="24"/>
              </w:rPr>
              <w:t xml:space="preserve"> из пищевого сырья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B5CF0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Водка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B5CF0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Коньяк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B5CF0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Вина столовые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B5CF0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Вина плодовые столовые, кроме сидра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B5CF0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Напитки слабоалкогольные с содержанием этилового спирта не более 9%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B5CF0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Пиво, кроме отходов пивоварения (включая напитки, изготовляемые на основе пива (</w:t>
            </w:r>
            <w:proofErr w:type="spellStart"/>
            <w:r w:rsidRPr="00DB5CF0">
              <w:rPr>
                <w:color w:val="000000"/>
                <w:sz w:val="24"/>
                <w:szCs w:val="24"/>
              </w:rPr>
              <w:t>пиваные</w:t>
            </w:r>
            <w:proofErr w:type="spellEnd"/>
            <w:r w:rsidRPr="00DB5CF0">
              <w:rPr>
                <w:color w:val="000000"/>
                <w:sz w:val="24"/>
                <w:szCs w:val="24"/>
              </w:rPr>
              <w:t xml:space="preserve"> напитки))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DB5CF0">
              <w:rPr>
                <w:color w:val="000000"/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Ткани хлопчатобумажные готовые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Трикотажные изделия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Обувь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Бензин автомобильный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Топливо дизельное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Масла нефтяные смазочные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Мазут топочный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Топливо печное бытовое</w:t>
            </w:r>
            <w:r w:rsidRPr="00DB5CF0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DB5CF0">
              <w:rPr>
                <w:color w:val="000000"/>
                <w:sz w:val="24"/>
                <w:szCs w:val="24"/>
              </w:rPr>
              <w:t xml:space="preserve">вырабатываемое из дизельных фракций прямой перегонки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 xml:space="preserve">или) вторичного происхождения, кипящих в интервале температур от 280 </w:t>
            </w:r>
            <w:r w:rsidRPr="00DB5CF0">
              <w:rPr>
                <w:color w:val="000000"/>
                <w:sz w:val="24"/>
                <w:szCs w:val="24"/>
              </w:rPr>
              <w:lastRenderedPageBreak/>
              <w:t>до 360 градусов Цельсия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млн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Удобрения минеральные или химические в пересчете на 100% питательных веществ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Полимеры этилена в первичных формах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Портландцемент, цемент глиноземистый, цемент шлаковый и аналогичные цементы гидравлические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условных кирпичей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Прокат готовый черных металлов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Тракторы для сельского и лесного хозяйства прочие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Аппаратура приемная телевизионная, в том числе видеомониторы и видеопроекторы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Холодильники и морозильники бытовые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Изделия </w:t>
            </w:r>
            <w:proofErr w:type="spellStart"/>
            <w:r w:rsidRPr="00DB5CF0">
              <w:rPr>
                <w:color w:val="000000"/>
                <w:sz w:val="24"/>
                <w:szCs w:val="24"/>
              </w:rPr>
              <w:t>ювилирные</w:t>
            </w:r>
            <w:proofErr w:type="spellEnd"/>
            <w:r w:rsidRPr="00DB5CF0">
              <w:rPr>
                <w:color w:val="000000"/>
                <w:sz w:val="24"/>
                <w:szCs w:val="24"/>
              </w:rPr>
              <w:t xml:space="preserve"> и их части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Автомобили грузовые (включая шасси)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Автомобили легковые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млрд. кВт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 xml:space="preserve">в том числе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произведенная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атомными электростанциями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млрд. кВт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тепловыми электростанциями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млрд. кВт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гидроэлектростанциями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млрд. кВт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2.7.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кв. м. в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3. Торговля и услуги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DB5CF0">
              <w:rPr>
                <w:color w:val="000000"/>
                <w:sz w:val="24"/>
                <w:szCs w:val="24"/>
              </w:rPr>
              <w:t>Оборот розничной торговли   *)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Индекс-дефлятор оборота розничной торговли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DB5CF0">
              <w:rPr>
                <w:color w:val="000000"/>
                <w:sz w:val="24"/>
                <w:szCs w:val="24"/>
              </w:rPr>
              <w:t>Оборот общественного питания *)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к соответствующему периоду предыдущего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DB5CF0">
              <w:rPr>
                <w:color w:val="000000"/>
                <w:sz w:val="24"/>
                <w:szCs w:val="24"/>
              </w:rPr>
              <w:t>Объем платных услуг населению *)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Объем платных услуг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Индекс-дефлятор объема платных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 xml:space="preserve">5. Малое и среднее предпринимательство, включая </w:t>
            </w:r>
            <w:proofErr w:type="spellStart"/>
            <w:r w:rsidRPr="00DB5CF0">
              <w:rPr>
                <w:b/>
                <w:bCs/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Число малых и средних предприятий, включая </w:t>
            </w:r>
            <w:proofErr w:type="spellStart"/>
            <w:r w:rsidRPr="00DB5CF0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DB5CF0">
              <w:rPr>
                <w:color w:val="000000"/>
                <w:sz w:val="24"/>
                <w:szCs w:val="24"/>
              </w:rPr>
              <w:t xml:space="preserve"> (на конец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 том числе по отдельным видам экономической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 xml:space="preserve">операции с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недвижимом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 xml:space="preserve"> имуществом, аренда и предоставление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из них научные исследования и разработки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DB5CF0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  <w:r w:rsidRPr="00DB5CF0">
              <w:rPr>
                <w:color w:val="000000"/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 том числе по отдельным видам экономической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DB5CF0">
              <w:rPr>
                <w:color w:val="000000"/>
                <w:sz w:val="24"/>
                <w:szCs w:val="24"/>
              </w:rPr>
              <w:t>операции с недвижимом имуществом, аренда и предоставление услуг, в том числе: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 xml:space="preserve">       научные исследования и разработки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Оборот малых и средних предприятий, включая </w:t>
            </w:r>
            <w:proofErr w:type="spellStart"/>
            <w:r w:rsidRPr="00DB5CF0">
              <w:rPr>
                <w:color w:val="000000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операции с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недвижимом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 xml:space="preserve"> имуществом, аренда и предоставление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млрд.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DB5CF0">
              <w:rPr>
                <w:b/>
                <w:bCs/>
                <w:color w:val="000000"/>
                <w:sz w:val="24"/>
                <w:szCs w:val="24"/>
              </w:rPr>
              <w:t>Инвестиции*)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в ценах соответствующих </w:t>
            </w:r>
            <w:r w:rsidRPr="00DB5CF0">
              <w:rPr>
                <w:color w:val="000000"/>
                <w:sz w:val="24"/>
                <w:szCs w:val="24"/>
              </w:rPr>
              <w:lastRenderedPageBreak/>
              <w:t>лет;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Индекс физического объема инвестиций в основной капитал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8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 xml:space="preserve">Распределение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</w:t>
            </w:r>
            <w:r w:rsidRPr="00DB5CF0">
              <w:rPr>
                <w:b/>
                <w:bCs/>
                <w:color w:val="000000"/>
                <w:sz w:val="24"/>
                <w:szCs w:val="24"/>
              </w:rPr>
              <w:lastRenderedPageBreak/>
              <w:t>методами) по видам экономической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Раздел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: сельское хозяйство, охота и лесное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Раздел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: рыболовство, рыбоводство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Раздел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: 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Подраздел CA: Добыча топливно-энергетических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Подраздел CB: Добыча полезных ископаемых, 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кроме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 xml:space="preserve"> топливно-энергетических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Раздел D: 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Подраздел DA: Производство пищевых продуктов, включая напитки, и табака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Подраздел DB: Текстильное и швейное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Подраздел DC: Производство кожи, изделий из кожи и производство обуви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Подраздел DD: Обработка древесины и производство изделий из дерева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Подраздел DF: Производство кокса, нефтепродуктов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Подраздел DG: Химическое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% к предыдущему году в сопоставимых </w:t>
            </w:r>
            <w:r w:rsidRPr="00DB5CF0">
              <w:rPr>
                <w:color w:val="000000"/>
                <w:sz w:val="24"/>
                <w:szCs w:val="24"/>
              </w:rPr>
              <w:lastRenderedPageBreak/>
              <w:t>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Подраздел DH: Производство резиновых и пластмассовых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Подраздел DK: Производство машин и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Подраздел DM: Производство транспортных средств и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Подраздел DN: Прочие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млн.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Раздел F: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Раздел H: гостиницы и рестораны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Раздел I: транспорт и 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Раздел J: финансовая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Раздел M: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Раздел N: здравоохранение и предоставление социальных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без субъектов малого предпринимательства; 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5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Кредиты банков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 том числе кредиты иностранных банков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бюджеты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из местных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Ввод в действие основных фондов в ценах соответствующих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Коэффициент обновления основных фондов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за счет федерального бюджета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за счет бюджета субъекта Российской Федерации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9. Труд и занятость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DB5CF0">
              <w:rPr>
                <w:color w:val="000000"/>
                <w:sz w:val="24"/>
                <w:szCs w:val="24"/>
              </w:rPr>
              <w:t>Среднемесячная номинальная начисленная заработная плата *)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2" w:rsidRPr="00DB5CF0" w:rsidRDefault="004C3802" w:rsidP="004C38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DB5CF0">
              <w:rPr>
                <w:color w:val="000000"/>
                <w:sz w:val="24"/>
                <w:szCs w:val="24"/>
              </w:rPr>
              <w:t>Среднемесячная номинальная начисленная заработная плата *)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DB5CF0">
              <w:rPr>
                <w:color w:val="000000"/>
                <w:sz w:val="24"/>
                <w:szCs w:val="24"/>
              </w:rPr>
              <w:t>Фонд начисленной заработной платы всех работников *)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млн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 xml:space="preserve">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Просроченная задолженность по заработной плате в процентах к месячному фонду заработной платы организаций, имеющих просроченную задолженность (без субъектов малого предпринимательства)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на конец года,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10. Развитие социальной сферы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lastRenderedPageBreak/>
              <w:t>Численность детей в дошкольных образовательных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DB5CF0">
              <w:rPr>
                <w:color w:val="000000"/>
                <w:sz w:val="24"/>
                <w:szCs w:val="24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государственных и муниципальных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негосударственных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5CF0">
              <w:rPr>
                <w:b/>
                <w:bCs/>
                <w:color w:val="000000"/>
                <w:sz w:val="24"/>
                <w:szCs w:val="24"/>
              </w:rPr>
              <w:t>Обеспеченность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больничными койками на 10 000 человек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 коек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общедоступными  библиотеками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B5CF0">
              <w:rPr>
                <w:color w:val="000000"/>
                <w:sz w:val="24"/>
                <w:szCs w:val="24"/>
              </w:rPr>
              <w:t>учрежд</w:t>
            </w:r>
            <w:proofErr w:type="spellEnd"/>
            <w:r w:rsidRPr="00DB5CF0">
              <w:rPr>
                <w:color w:val="000000"/>
                <w:sz w:val="24"/>
                <w:szCs w:val="24"/>
              </w:rPr>
              <w:t>. на 100 тыс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 xml:space="preserve">учреждениями </w:t>
            </w:r>
            <w:proofErr w:type="spellStart"/>
            <w:r w:rsidRPr="00DB5CF0"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DB5CF0">
              <w:rPr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B5CF0">
              <w:rPr>
                <w:color w:val="000000"/>
                <w:sz w:val="24"/>
                <w:szCs w:val="24"/>
              </w:rPr>
              <w:t>учрежд</w:t>
            </w:r>
            <w:proofErr w:type="spellEnd"/>
            <w:r w:rsidRPr="00DB5CF0">
              <w:rPr>
                <w:color w:val="000000"/>
                <w:sz w:val="24"/>
                <w:szCs w:val="24"/>
              </w:rPr>
              <w:t>. на 100 тыс</w:t>
            </w:r>
            <w:proofErr w:type="gramStart"/>
            <w:r w:rsidRPr="00DB5CF0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DB5CF0">
              <w:rPr>
                <w:color w:val="000000"/>
                <w:sz w:val="24"/>
                <w:szCs w:val="24"/>
              </w:rPr>
              <w:t>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C3802" w:rsidRPr="004C3802" w:rsidTr="00DB5CF0">
        <w:trPr>
          <w:gridAfter w:val="6"/>
          <w:wAfter w:w="7560" w:type="dxa"/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дошкольными образовательными учреждениями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мест на 1000 детей в возрасте 1-6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DB5CF0" w:rsidRDefault="004C3802" w:rsidP="004C3802">
            <w:pPr>
              <w:jc w:val="center"/>
              <w:rPr>
                <w:color w:val="000000"/>
                <w:sz w:val="24"/>
                <w:szCs w:val="24"/>
              </w:rPr>
            </w:pPr>
            <w:r w:rsidRPr="00DB5CF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802" w:rsidRPr="004C3802" w:rsidRDefault="004C3802" w:rsidP="004C3802">
            <w:pPr>
              <w:jc w:val="center"/>
              <w:rPr>
                <w:color w:val="000000"/>
                <w:sz w:val="28"/>
                <w:szCs w:val="28"/>
              </w:rPr>
            </w:pPr>
            <w:r w:rsidRPr="004C380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4C3802" w:rsidRDefault="004C3802"/>
    <w:sectPr w:rsidR="004C3802" w:rsidSect="004C3802">
      <w:pgSz w:w="16838" w:h="11906" w:orient="landscape" w:code="9"/>
      <w:pgMar w:top="567" w:right="1134" w:bottom="1134" w:left="1134" w:header="72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82" w:rsidRDefault="007C0082" w:rsidP="004500E1">
      <w:r>
        <w:separator/>
      </w:r>
    </w:p>
  </w:endnote>
  <w:endnote w:type="continuationSeparator" w:id="0">
    <w:p w:rsidR="007C0082" w:rsidRDefault="007C0082" w:rsidP="004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3663"/>
      <w:docPartObj>
        <w:docPartGallery w:val="Page Numbers (Bottom of Page)"/>
        <w:docPartUnique/>
      </w:docPartObj>
    </w:sdtPr>
    <w:sdtContent>
      <w:p w:rsidR="003B74EA" w:rsidRDefault="00CB0873">
        <w:pPr>
          <w:pStyle w:val="aa"/>
          <w:jc w:val="right"/>
        </w:pPr>
        <w:fldSimple w:instr=" PAGE   \* MERGEFORMAT ">
          <w:r w:rsidR="00BD5929">
            <w:rPr>
              <w:noProof/>
            </w:rPr>
            <w:t>2</w:t>
          </w:r>
        </w:fldSimple>
      </w:p>
    </w:sdtContent>
  </w:sdt>
  <w:p w:rsidR="003B74EA" w:rsidRDefault="003B74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82" w:rsidRDefault="007C0082" w:rsidP="004500E1">
      <w:r>
        <w:separator/>
      </w:r>
    </w:p>
  </w:footnote>
  <w:footnote w:type="continuationSeparator" w:id="0">
    <w:p w:rsidR="007C0082" w:rsidRDefault="007C0082" w:rsidP="00450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EA" w:rsidRDefault="003B74EA">
    <w:pPr>
      <w:pStyle w:val="a3"/>
      <w:jc w:val="center"/>
    </w:pPr>
  </w:p>
  <w:p w:rsidR="003B74EA" w:rsidRDefault="003B74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BD1"/>
    <w:rsid w:val="000C4FA7"/>
    <w:rsid w:val="00112623"/>
    <w:rsid w:val="00115D90"/>
    <w:rsid w:val="001E6C77"/>
    <w:rsid w:val="001F474B"/>
    <w:rsid w:val="00232082"/>
    <w:rsid w:val="0024291D"/>
    <w:rsid w:val="002A4C7A"/>
    <w:rsid w:val="00327385"/>
    <w:rsid w:val="00327ED0"/>
    <w:rsid w:val="00362AE3"/>
    <w:rsid w:val="00365088"/>
    <w:rsid w:val="003B74EA"/>
    <w:rsid w:val="003D1B04"/>
    <w:rsid w:val="003D3351"/>
    <w:rsid w:val="003F7118"/>
    <w:rsid w:val="004312B7"/>
    <w:rsid w:val="00433BD1"/>
    <w:rsid w:val="004500E1"/>
    <w:rsid w:val="004935F1"/>
    <w:rsid w:val="00494192"/>
    <w:rsid w:val="004C3802"/>
    <w:rsid w:val="005D61D2"/>
    <w:rsid w:val="005D682F"/>
    <w:rsid w:val="00674125"/>
    <w:rsid w:val="006B394F"/>
    <w:rsid w:val="006C2B96"/>
    <w:rsid w:val="0072305C"/>
    <w:rsid w:val="007B6CA7"/>
    <w:rsid w:val="007C0082"/>
    <w:rsid w:val="008E010C"/>
    <w:rsid w:val="00911151"/>
    <w:rsid w:val="0091370B"/>
    <w:rsid w:val="00967456"/>
    <w:rsid w:val="009E3C92"/>
    <w:rsid w:val="00A16FF3"/>
    <w:rsid w:val="00A548F6"/>
    <w:rsid w:val="00AC5957"/>
    <w:rsid w:val="00AF59C6"/>
    <w:rsid w:val="00B4177D"/>
    <w:rsid w:val="00BD5929"/>
    <w:rsid w:val="00BE4C42"/>
    <w:rsid w:val="00C24425"/>
    <w:rsid w:val="00CB0873"/>
    <w:rsid w:val="00CC7329"/>
    <w:rsid w:val="00D50375"/>
    <w:rsid w:val="00D75B99"/>
    <w:rsid w:val="00DB5CF0"/>
    <w:rsid w:val="00DB683D"/>
    <w:rsid w:val="00EA3C2C"/>
    <w:rsid w:val="00F04176"/>
    <w:rsid w:val="00F05A43"/>
    <w:rsid w:val="00FD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D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BD1"/>
    <w:pPr>
      <w:keepNext/>
      <w:keepLines/>
      <w:spacing w:before="200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33BD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3BD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33B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B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33BD1"/>
    <w:pPr>
      <w:spacing w:after="120"/>
      <w:ind w:firstLine="709"/>
      <w:jc w:val="both"/>
    </w:pPr>
    <w:rPr>
      <w:sz w:val="28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433BD1"/>
    <w:rPr>
      <w:rFonts w:ascii="Times New Roman" w:eastAsia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8E010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AC59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9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C380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C3802"/>
    <w:rPr>
      <w:color w:val="800080"/>
      <w:u w:val="single"/>
    </w:rPr>
  </w:style>
  <w:style w:type="paragraph" w:customStyle="1" w:styleId="font5">
    <w:name w:val="font5"/>
    <w:basedOn w:val="a"/>
    <w:rsid w:val="004C3802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4C3802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4C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4C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4C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4C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4C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4C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4C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4C38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4C38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4C38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4C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4C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4C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4C38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18"/>
      <w:szCs w:val="18"/>
    </w:rPr>
  </w:style>
  <w:style w:type="paragraph" w:customStyle="1" w:styleId="xl79">
    <w:name w:val="xl79"/>
    <w:basedOn w:val="a"/>
    <w:rsid w:val="004C3802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4C3802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1">
    <w:name w:val="xl81"/>
    <w:basedOn w:val="a"/>
    <w:rsid w:val="004C3802"/>
    <w:pPr>
      <w:spacing w:before="100" w:beforeAutospacing="1" w:after="100" w:afterAutospacing="1"/>
      <w:jc w:val="center"/>
      <w:textAlignment w:val="center"/>
    </w:pPr>
    <w:rPr>
      <w:b/>
      <w:bCs/>
      <w:color w:val="FF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4799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2016-05-19T06:07:00Z</cp:lastPrinted>
  <dcterms:created xsi:type="dcterms:W3CDTF">2020-05-13T14:26:00Z</dcterms:created>
  <dcterms:modified xsi:type="dcterms:W3CDTF">2020-07-22T12:05:00Z</dcterms:modified>
</cp:coreProperties>
</file>