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05" w:rsidRPr="00E53205" w:rsidRDefault="00E53205" w:rsidP="00E53205">
      <w:pPr>
        <w:tabs>
          <w:tab w:val="left" w:pos="6585"/>
        </w:tabs>
        <w:rPr>
          <w:sz w:val="24"/>
          <w:szCs w:val="24"/>
        </w:rPr>
      </w:pPr>
      <w:r>
        <w:rPr>
          <w:sz w:val="24"/>
          <w:szCs w:val="24"/>
        </w:rPr>
        <w:tab/>
        <w:t>ПРОЕКТ</w:t>
      </w:r>
    </w:p>
    <w:p w:rsidR="00BA6846" w:rsidRPr="00E53205" w:rsidRDefault="00BA6846" w:rsidP="00E53205">
      <w:pPr>
        <w:rPr>
          <w:sz w:val="24"/>
          <w:szCs w:val="24"/>
        </w:rPr>
      </w:pPr>
    </w:p>
    <w:p w:rsidR="00BA6846" w:rsidRDefault="00BA6846" w:rsidP="001E03C5">
      <w:pPr>
        <w:tabs>
          <w:tab w:val="left" w:pos="7764"/>
        </w:tabs>
        <w:rPr>
          <w:b/>
          <w:sz w:val="24"/>
          <w:szCs w:val="24"/>
        </w:rPr>
      </w:pPr>
      <w:r>
        <w:rPr>
          <w:noProof/>
        </w:rPr>
        <w:drawing>
          <wp:anchor distT="0" distB="0" distL="114300" distR="114300" simplePos="0" relativeHeight="251659264" behindDoc="0" locked="0" layoutInCell="1" allowOverlap="1">
            <wp:simplePos x="0" y="0"/>
            <wp:positionH relativeFrom="column">
              <wp:posOffset>2594610</wp:posOffset>
            </wp:positionH>
            <wp:positionV relativeFrom="paragraph">
              <wp:posOffset>-52705</wp:posOffset>
            </wp:positionV>
            <wp:extent cx="699770" cy="796290"/>
            <wp:effectExtent l="19050" t="0" r="5080" b="0"/>
            <wp:wrapTight wrapText="bothSides">
              <wp:wrapPolygon edited="0">
                <wp:start x="8820" y="0"/>
                <wp:lineTo x="5880" y="1550"/>
                <wp:lineTo x="1176" y="6718"/>
                <wp:lineTo x="-588" y="16536"/>
                <wp:lineTo x="588" y="21187"/>
                <wp:lineTo x="1764" y="21187"/>
                <wp:lineTo x="19405" y="21187"/>
                <wp:lineTo x="20581" y="21187"/>
                <wp:lineTo x="21757" y="19120"/>
                <wp:lineTo x="21757" y="16536"/>
                <wp:lineTo x="21169" y="7234"/>
                <wp:lineTo x="15289" y="1033"/>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6" r:link="rId7" cstate="print"/>
                    <a:srcRect/>
                    <a:stretch>
                      <a:fillRect/>
                    </a:stretch>
                  </pic:blipFill>
                  <pic:spPr bwMode="auto">
                    <a:xfrm>
                      <a:off x="0" y="0"/>
                      <a:ext cx="699770" cy="796290"/>
                    </a:xfrm>
                    <a:prstGeom prst="rect">
                      <a:avLst/>
                    </a:prstGeom>
                    <a:noFill/>
                  </pic:spPr>
                </pic:pic>
              </a:graphicData>
            </a:graphic>
          </wp:anchor>
        </w:drawing>
      </w:r>
    </w:p>
    <w:p w:rsidR="00BA6846" w:rsidRDefault="00BA6846" w:rsidP="00BA6846">
      <w:pPr>
        <w:jc w:val="center"/>
        <w:rPr>
          <w:b/>
          <w:sz w:val="24"/>
          <w:szCs w:val="24"/>
        </w:rPr>
      </w:pPr>
    </w:p>
    <w:p w:rsidR="00BA6846" w:rsidRDefault="00BA6846" w:rsidP="00BA6846">
      <w:pPr>
        <w:jc w:val="center"/>
        <w:rPr>
          <w:b/>
          <w:sz w:val="24"/>
          <w:szCs w:val="24"/>
        </w:rPr>
      </w:pPr>
    </w:p>
    <w:p w:rsidR="00352F24" w:rsidRDefault="00352F24" w:rsidP="00BA6846">
      <w:pPr>
        <w:jc w:val="center"/>
        <w:rPr>
          <w:b/>
          <w:sz w:val="24"/>
          <w:szCs w:val="24"/>
        </w:rPr>
      </w:pPr>
    </w:p>
    <w:p w:rsidR="00BA6846" w:rsidRDefault="00BA6846" w:rsidP="00BA6846">
      <w:pPr>
        <w:jc w:val="center"/>
        <w:rPr>
          <w:b/>
          <w:sz w:val="24"/>
          <w:szCs w:val="24"/>
        </w:rPr>
      </w:pPr>
      <w:r>
        <w:rPr>
          <w:b/>
          <w:sz w:val="24"/>
          <w:szCs w:val="24"/>
        </w:rPr>
        <w:t xml:space="preserve">                                 </w:t>
      </w:r>
    </w:p>
    <w:p w:rsidR="00352F24" w:rsidRDefault="00352F24" w:rsidP="00BA6846">
      <w:pPr>
        <w:jc w:val="center"/>
        <w:rPr>
          <w:b/>
          <w:sz w:val="28"/>
          <w:szCs w:val="28"/>
        </w:rPr>
      </w:pPr>
    </w:p>
    <w:p w:rsidR="00BA6846" w:rsidRDefault="00BA6846" w:rsidP="00BA6846">
      <w:pPr>
        <w:jc w:val="center"/>
        <w:rPr>
          <w:b/>
          <w:sz w:val="28"/>
          <w:szCs w:val="28"/>
        </w:rPr>
      </w:pPr>
      <w:r>
        <w:rPr>
          <w:b/>
          <w:sz w:val="28"/>
          <w:szCs w:val="28"/>
        </w:rPr>
        <w:t>СОВЕТ ДЕПУТАТОВ</w:t>
      </w:r>
    </w:p>
    <w:p w:rsidR="00BA6846" w:rsidRDefault="00BA6846" w:rsidP="00BA6846">
      <w:pPr>
        <w:jc w:val="center"/>
        <w:rPr>
          <w:b/>
          <w:sz w:val="28"/>
          <w:szCs w:val="28"/>
        </w:rPr>
      </w:pPr>
      <w:r>
        <w:rPr>
          <w:b/>
          <w:sz w:val="28"/>
          <w:szCs w:val="28"/>
        </w:rPr>
        <w:t>БОГДАНОВСКОГО СЕЛЬСКОГО ПОСЕЛЕНИЯ</w:t>
      </w:r>
    </w:p>
    <w:p w:rsidR="00BA6846" w:rsidRDefault="00BA6846" w:rsidP="00BA6846">
      <w:pPr>
        <w:jc w:val="center"/>
        <w:rPr>
          <w:b/>
          <w:sz w:val="28"/>
          <w:szCs w:val="28"/>
        </w:rPr>
      </w:pPr>
      <w:r>
        <w:rPr>
          <w:b/>
          <w:sz w:val="28"/>
          <w:szCs w:val="28"/>
        </w:rPr>
        <w:t>ХОЛМ-ЖИРКОВСКОГО РАЙОНА СМОЛЕНСКОЙ ОБЛАСТИ</w:t>
      </w:r>
    </w:p>
    <w:p w:rsidR="00BA6846" w:rsidRDefault="00BA6846" w:rsidP="00BA6846">
      <w:pPr>
        <w:jc w:val="center"/>
        <w:rPr>
          <w:b/>
          <w:sz w:val="28"/>
          <w:szCs w:val="28"/>
        </w:rPr>
      </w:pPr>
    </w:p>
    <w:p w:rsidR="00BA6846" w:rsidRDefault="00BA6846" w:rsidP="00BA6846">
      <w:pPr>
        <w:jc w:val="center"/>
        <w:rPr>
          <w:b/>
          <w:sz w:val="28"/>
          <w:szCs w:val="28"/>
        </w:rPr>
      </w:pPr>
      <w:r>
        <w:rPr>
          <w:b/>
          <w:sz w:val="28"/>
          <w:szCs w:val="28"/>
        </w:rPr>
        <w:t>РЕШЕНИЕ</w:t>
      </w:r>
    </w:p>
    <w:p w:rsidR="00BA6846" w:rsidRDefault="00BA6846" w:rsidP="00BA6846">
      <w:pPr>
        <w:jc w:val="center"/>
        <w:rPr>
          <w:b/>
          <w:sz w:val="28"/>
          <w:szCs w:val="28"/>
        </w:rPr>
      </w:pPr>
      <w:r>
        <w:rPr>
          <w:b/>
          <w:sz w:val="28"/>
          <w:szCs w:val="28"/>
        </w:rPr>
        <w:t xml:space="preserve">                                                                                </w:t>
      </w:r>
    </w:p>
    <w:p w:rsidR="00BA6846" w:rsidRDefault="00BA6846" w:rsidP="00BA6846">
      <w:pPr>
        <w:jc w:val="center"/>
        <w:rPr>
          <w:b/>
          <w:sz w:val="28"/>
          <w:szCs w:val="28"/>
        </w:rPr>
      </w:pPr>
    </w:p>
    <w:p w:rsidR="00BA6846" w:rsidRDefault="00352F24" w:rsidP="00BA6846">
      <w:pPr>
        <w:rPr>
          <w:sz w:val="28"/>
          <w:szCs w:val="28"/>
        </w:rPr>
      </w:pPr>
      <w:r>
        <w:rPr>
          <w:sz w:val="28"/>
          <w:szCs w:val="28"/>
        </w:rPr>
        <w:t xml:space="preserve">от </w:t>
      </w:r>
      <w:r w:rsidR="009045FF">
        <w:rPr>
          <w:sz w:val="28"/>
          <w:szCs w:val="28"/>
        </w:rPr>
        <w:t xml:space="preserve"> </w:t>
      </w:r>
      <w:r w:rsidR="00BF1912">
        <w:rPr>
          <w:sz w:val="28"/>
          <w:szCs w:val="28"/>
        </w:rPr>
        <w:t xml:space="preserve"> </w:t>
      </w:r>
      <w:r w:rsidR="00E53205">
        <w:rPr>
          <w:sz w:val="28"/>
          <w:szCs w:val="28"/>
        </w:rPr>
        <w:t xml:space="preserve">                </w:t>
      </w:r>
      <w:r w:rsidR="00DF605E">
        <w:rPr>
          <w:sz w:val="28"/>
          <w:szCs w:val="28"/>
        </w:rPr>
        <w:t>20</w:t>
      </w:r>
      <w:r w:rsidR="00CE0A9B">
        <w:rPr>
          <w:sz w:val="28"/>
          <w:szCs w:val="28"/>
        </w:rPr>
        <w:t>2</w:t>
      </w:r>
      <w:r w:rsidR="00FE7942">
        <w:rPr>
          <w:sz w:val="28"/>
          <w:szCs w:val="28"/>
        </w:rPr>
        <w:t>4</w:t>
      </w:r>
      <w:r>
        <w:rPr>
          <w:sz w:val="28"/>
          <w:szCs w:val="28"/>
        </w:rPr>
        <w:t xml:space="preserve">  № </w:t>
      </w:r>
      <w:r w:rsidR="00BA6846">
        <w:rPr>
          <w:sz w:val="28"/>
          <w:szCs w:val="28"/>
        </w:rPr>
        <w:t xml:space="preserve">                                                                                                                                </w:t>
      </w:r>
    </w:p>
    <w:p w:rsidR="00BA6846" w:rsidRDefault="00BA6846" w:rsidP="00BA6846">
      <w:pPr>
        <w:jc w:val="center"/>
        <w:rPr>
          <w:b/>
          <w:sz w:val="28"/>
          <w:szCs w:val="28"/>
        </w:rPr>
      </w:pPr>
    </w:p>
    <w:p w:rsidR="00BA6846" w:rsidRPr="004A4973" w:rsidRDefault="00BA6846" w:rsidP="00BA6846">
      <w:pPr>
        <w:rPr>
          <w:rFonts w:ascii="Times New Roman" w:hAnsi="Times New Roman"/>
          <w:sz w:val="28"/>
          <w:szCs w:val="28"/>
        </w:rPr>
      </w:pPr>
      <w:r>
        <w:rPr>
          <w:sz w:val="28"/>
          <w:szCs w:val="28"/>
        </w:rPr>
        <w:t xml:space="preserve">Об </w:t>
      </w:r>
      <w:r w:rsidRPr="004A4973">
        <w:rPr>
          <w:rFonts w:ascii="Times New Roman" w:hAnsi="Times New Roman"/>
          <w:sz w:val="28"/>
          <w:szCs w:val="28"/>
        </w:rPr>
        <w:t xml:space="preserve">исполнении бюджета </w:t>
      </w:r>
    </w:p>
    <w:p w:rsidR="00E542BE" w:rsidRPr="004A4973" w:rsidRDefault="00E542BE" w:rsidP="00BA6846">
      <w:pPr>
        <w:rPr>
          <w:rFonts w:ascii="Times New Roman" w:hAnsi="Times New Roman"/>
          <w:sz w:val="28"/>
          <w:szCs w:val="28"/>
        </w:rPr>
      </w:pPr>
      <w:r w:rsidRPr="004A4973">
        <w:rPr>
          <w:rFonts w:ascii="Times New Roman" w:hAnsi="Times New Roman"/>
          <w:sz w:val="28"/>
          <w:szCs w:val="28"/>
        </w:rPr>
        <w:t>муниципального образования</w:t>
      </w:r>
    </w:p>
    <w:p w:rsidR="00BA6846" w:rsidRPr="004A4973" w:rsidRDefault="00BA6846" w:rsidP="00BA6846">
      <w:pPr>
        <w:rPr>
          <w:rFonts w:ascii="Times New Roman" w:hAnsi="Times New Roman"/>
          <w:sz w:val="28"/>
          <w:szCs w:val="28"/>
        </w:rPr>
      </w:pPr>
      <w:proofErr w:type="spellStart"/>
      <w:r w:rsidRPr="004A4973">
        <w:rPr>
          <w:rFonts w:ascii="Times New Roman" w:hAnsi="Times New Roman"/>
          <w:sz w:val="28"/>
          <w:szCs w:val="28"/>
        </w:rPr>
        <w:t>Богдановского</w:t>
      </w:r>
      <w:proofErr w:type="spellEnd"/>
      <w:r w:rsidRPr="004A4973">
        <w:rPr>
          <w:rFonts w:ascii="Times New Roman" w:hAnsi="Times New Roman"/>
          <w:sz w:val="28"/>
          <w:szCs w:val="28"/>
        </w:rPr>
        <w:t xml:space="preserve"> сельского поселения</w:t>
      </w:r>
    </w:p>
    <w:p w:rsidR="00BA6846" w:rsidRPr="004A4973" w:rsidRDefault="00BA6846" w:rsidP="00BA6846">
      <w:pPr>
        <w:rPr>
          <w:rFonts w:ascii="Times New Roman" w:hAnsi="Times New Roman"/>
          <w:sz w:val="28"/>
          <w:szCs w:val="28"/>
        </w:rPr>
      </w:pPr>
      <w:r w:rsidRPr="004A4973">
        <w:rPr>
          <w:rFonts w:ascii="Times New Roman" w:hAnsi="Times New Roman"/>
          <w:sz w:val="28"/>
          <w:szCs w:val="28"/>
        </w:rPr>
        <w:t>Холм-Жирковского района</w:t>
      </w:r>
    </w:p>
    <w:p w:rsidR="00BA6846" w:rsidRPr="004A4973" w:rsidRDefault="00BA6846" w:rsidP="00BA6846">
      <w:pPr>
        <w:rPr>
          <w:rFonts w:ascii="Times New Roman" w:hAnsi="Times New Roman"/>
          <w:sz w:val="28"/>
          <w:szCs w:val="28"/>
        </w:rPr>
      </w:pPr>
      <w:r w:rsidRPr="004A4973">
        <w:rPr>
          <w:rFonts w:ascii="Times New Roman" w:hAnsi="Times New Roman"/>
          <w:sz w:val="28"/>
          <w:szCs w:val="28"/>
        </w:rPr>
        <w:t xml:space="preserve">Смоленской области </w:t>
      </w:r>
    </w:p>
    <w:p w:rsidR="00BA6846" w:rsidRPr="004A4973" w:rsidRDefault="00DF605E" w:rsidP="00BA6846">
      <w:pPr>
        <w:ind w:left="-142"/>
        <w:rPr>
          <w:rFonts w:ascii="Times New Roman" w:hAnsi="Times New Roman"/>
          <w:sz w:val="28"/>
          <w:szCs w:val="28"/>
        </w:rPr>
      </w:pPr>
      <w:r w:rsidRPr="004A4973">
        <w:rPr>
          <w:rFonts w:ascii="Times New Roman" w:hAnsi="Times New Roman"/>
          <w:sz w:val="28"/>
          <w:szCs w:val="28"/>
        </w:rPr>
        <w:t xml:space="preserve">  за </w:t>
      </w:r>
      <w:r w:rsidR="00FE7942">
        <w:rPr>
          <w:rFonts w:ascii="Times New Roman" w:hAnsi="Times New Roman"/>
          <w:sz w:val="28"/>
          <w:szCs w:val="28"/>
        </w:rPr>
        <w:t>1</w:t>
      </w:r>
      <w:r w:rsidR="00337AAE">
        <w:rPr>
          <w:rFonts w:ascii="Times New Roman" w:hAnsi="Times New Roman"/>
          <w:sz w:val="28"/>
          <w:szCs w:val="28"/>
        </w:rPr>
        <w:t xml:space="preserve"> полугодие</w:t>
      </w:r>
      <w:r w:rsidR="00F74621">
        <w:rPr>
          <w:rFonts w:ascii="Times New Roman" w:hAnsi="Times New Roman"/>
          <w:sz w:val="28"/>
          <w:szCs w:val="28"/>
        </w:rPr>
        <w:t xml:space="preserve"> </w:t>
      </w:r>
      <w:r w:rsidRPr="004A4973">
        <w:rPr>
          <w:rFonts w:ascii="Times New Roman" w:hAnsi="Times New Roman"/>
          <w:sz w:val="28"/>
          <w:szCs w:val="28"/>
        </w:rPr>
        <w:t xml:space="preserve"> 20</w:t>
      </w:r>
      <w:r w:rsidR="00CE0A9B">
        <w:rPr>
          <w:rFonts w:ascii="Times New Roman" w:hAnsi="Times New Roman"/>
          <w:sz w:val="28"/>
          <w:szCs w:val="28"/>
        </w:rPr>
        <w:t>2</w:t>
      </w:r>
      <w:r w:rsidR="00FE7942">
        <w:rPr>
          <w:rFonts w:ascii="Times New Roman" w:hAnsi="Times New Roman"/>
          <w:sz w:val="28"/>
          <w:szCs w:val="28"/>
        </w:rPr>
        <w:t>4</w:t>
      </w:r>
      <w:r w:rsidRPr="004A4973">
        <w:rPr>
          <w:rFonts w:ascii="Times New Roman" w:hAnsi="Times New Roman"/>
          <w:sz w:val="28"/>
          <w:szCs w:val="28"/>
        </w:rPr>
        <w:t xml:space="preserve"> </w:t>
      </w:r>
      <w:r w:rsidR="00BA6846" w:rsidRPr="004A4973">
        <w:rPr>
          <w:rFonts w:ascii="Times New Roman" w:hAnsi="Times New Roman"/>
          <w:sz w:val="28"/>
          <w:szCs w:val="28"/>
        </w:rPr>
        <w:t>года</w:t>
      </w:r>
    </w:p>
    <w:p w:rsidR="00BA6846" w:rsidRPr="004A4973" w:rsidRDefault="00BA6846" w:rsidP="00BA6846">
      <w:pPr>
        <w:pStyle w:val="ConsPlusNormal"/>
        <w:widowControl/>
        <w:ind w:left="-142" w:hanging="284"/>
      </w:pPr>
    </w:p>
    <w:p w:rsidR="00BA6846" w:rsidRPr="004A4973" w:rsidRDefault="00BA6846" w:rsidP="00BA6846">
      <w:pPr>
        <w:jc w:val="both"/>
        <w:rPr>
          <w:rFonts w:ascii="Times New Roman" w:hAnsi="Times New Roman"/>
          <w:sz w:val="28"/>
          <w:szCs w:val="28"/>
        </w:rPr>
      </w:pPr>
      <w:r w:rsidRPr="004A4973">
        <w:rPr>
          <w:rFonts w:ascii="Times New Roman" w:hAnsi="Times New Roman"/>
        </w:rPr>
        <w:t xml:space="preserve">            </w:t>
      </w:r>
      <w:proofErr w:type="gramStart"/>
      <w:r w:rsidR="008F25A5" w:rsidRPr="004A4973">
        <w:rPr>
          <w:rFonts w:ascii="Times New Roman" w:hAnsi="Times New Roman"/>
          <w:sz w:val="28"/>
          <w:szCs w:val="28"/>
        </w:rPr>
        <w:t>Заслушав и обсудив информацию Г</w:t>
      </w:r>
      <w:r w:rsidR="009045FF" w:rsidRPr="004A4973">
        <w:rPr>
          <w:rFonts w:ascii="Times New Roman" w:hAnsi="Times New Roman"/>
          <w:sz w:val="28"/>
          <w:szCs w:val="28"/>
        </w:rPr>
        <w:t>лавного специалиста</w:t>
      </w:r>
      <w:r w:rsidRPr="004A4973">
        <w:rPr>
          <w:rFonts w:ascii="Times New Roman" w:hAnsi="Times New Roman"/>
          <w:sz w:val="28"/>
          <w:szCs w:val="28"/>
        </w:rPr>
        <w:t xml:space="preserve"> Администрации  </w:t>
      </w:r>
      <w:proofErr w:type="spellStart"/>
      <w:r w:rsidRPr="004A4973">
        <w:rPr>
          <w:rFonts w:ascii="Times New Roman" w:hAnsi="Times New Roman"/>
          <w:sz w:val="28"/>
          <w:szCs w:val="28"/>
        </w:rPr>
        <w:t>Богдановского</w:t>
      </w:r>
      <w:proofErr w:type="spellEnd"/>
      <w:r w:rsidRPr="004A4973">
        <w:rPr>
          <w:rFonts w:ascii="Times New Roman" w:hAnsi="Times New Roman"/>
          <w:sz w:val="28"/>
          <w:szCs w:val="28"/>
        </w:rPr>
        <w:t xml:space="preserve"> сельского поселения Холм-Жирковского рай</w:t>
      </w:r>
      <w:r w:rsidR="008F25A5" w:rsidRPr="004A4973">
        <w:rPr>
          <w:rFonts w:ascii="Times New Roman" w:hAnsi="Times New Roman"/>
          <w:sz w:val="28"/>
          <w:szCs w:val="28"/>
        </w:rPr>
        <w:t xml:space="preserve">она  Смоленской области </w:t>
      </w:r>
      <w:proofErr w:type="spellStart"/>
      <w:r w:rsidR="008F25A5" w:rsidRPr="004A4973">
        <w:rPr>
          <w:rFonts w:ascii="Times New Roman" w:hAnsi="Times New Roman"/>
          <w:sz w:val="28"/>
          <w:szCs w:val="28"/>
        </w:rPr>
        <w:t>Шарыкиной</w:t>
      </w:r>
      <w:proofErr w:type="spellEnd"/>
      <w:r w:rsidRPr="004A4973">
        <w:rPr>
          <w:rFonts w:ascii="Times New Roman" w:hAnsi="Times New Roman"/>
          <w:sz w:val="28"/>
          <w:szCs w:val="28"/>
        </w:rPr>
        <w:t xml:space="preserve"> Е.П. «Об исполнении бюджета</w:t>
      </w:r>
      <w:r w:rsidR="00E542BE" w:rsidRPr="004A4973">
        <w:rPr>
          <w:rFonts w:ascii="Times New Roman" w:hAnsi="Times New Roman"/>
          <w:sz w:val="28"/>
          <w:szCs w:val="28"/>
        </w:rPr>
        <w:t xml:space="preserve"> муниципального образования</w:t>
      </w:r>
      <w:r w:rsidRPr="004A4973">
        <w:rPr>
          <w:rFonts w:ascii="Times New Roman" w:hAnsi="Times New Roman"/>
          <w:sz w:val="28"/>
          <w:szCs w:val="28"/>
        </w:rPr>
        <w:t xml:space="preserve"> </w:t>
      </w:r>
      <w:proofErr w:type="spellStart"/>
      <w:r w:rsidRPr="004A4973">
        <w:rPr>
          <w:rFonts w:ascii="Times New Roman" w:hAnsi="Times New Roman"/>
          <w:sz w:val="28"/>
          <w:szCs w:val="28"/>
        </w:rPr>
        <w:t>Богдановского</w:t>
      </w:r>
      <w:proofErr w:type="spellEnd"/>
      <w:r w:rsidRPr="004A4973">
        <w:rPr>
          <w:rFonts w:ascii="Times New Roman" w:hAnsi="Times New Roman"/>
          <w:sz w:val="28"/>
          <w:szCs w:val="28"/>
        </w:rPr>
        <w:t xml:space="preserve"> сельского поселения Холм-Жирковского района Смоленской области</w:t>
      </w:r>
      <w:r w:rsidRPr="004A4973">
        <w:rPr>
          <w:rFonts w:ascii="Times New Roman" w:hAnsi="Times New Roman"/>
          <w:b/>
          <w:sz w:val="28"/>
          <w:szCs w:val="28"/>
        </w:rPr>
        <w:t xml:space="preserve"> </w:t>
      </w:r>
      <w:r w:rsidR="00DF605E" w:rsidRPr="004A4973">
        <w:rPr>
          <w:rFonts w:ascii="Times New Roman" w:hAnsi="Times New Roman"/>
          <w:sz w:val="28"/>
          <w:szCs w:val="28"/>
        </w:rPr>
        <w:t xml:space="preserve">за </w:t>
      </w:r>
      <w:r w:rsidR="00FE7942">
        <w:rPr>
          <w:rFonts w:ascii="Times New Roman" w:hAnsi="Times New Roman"/>
          <w:sz w:val="28"/>
          <w:szCs w:val="28"/>
        </w:rPr>
        <w:t>1</w:t>
      </w:r>
      <w:r w:rsidR="000C73DF">
        <w:rPr>
          <w:rFonts w:ascii="Times New Roman" w:hAnsi="Times New Roman"/>
          <w:sz w:val="28"/>
          <w:szCs w:val="28"/>
        </w:rPr>
        <w:t xml:space="preserve"> </w:t>
      </w:r>
      <w:r w:rsidR="00337AAE">
        <w:rPr>
          <w:rFonts w:ascii="Times New Roman" w:hAnsi="Times New Roman"/>
          <w:sz w:val="28"/>
          <w:szCs w:val="28"/>
        </w:rPr>
        <w:t>полугодие</w:t>
      </w:r>
      <w:r w:rsidR="00DF605E" w:rsidRPr="004A4973">
        <w:rPr>
          <w:rFonts w:ascii="Times New Roman" w:hAnsi="Times New Roman"/>
          <w:sz w:val="28"/>
          <w:szCs w:val="28"/>
        </w:rPr>
        <w:t xml:space="preserve">  20</w:t>
      </w:r>
      <w:r w:rsidR="00CE0A9B">
        <w:rPr>
          <w:rFonts w:ascii="Times New Roman" w:hAnsi="Times New Roman"/>
          <w:sz w:val="28"/>
          <w:szCs w:val="28"/>
        </w:rPr>
        <w:t>2</w:t>
      </w:r>
      <w:r w:rsidR="00FE7942">
        <w:rPr>
          <w:rFonts w:ascii="Times New Roman" w:hAnsi="Times New Roman"/>
          <w:sz w:val="28"/>
          <w:szCs w:val="28"/>
        </w:rPr>
        <w:t>4</w:t>
      </w:r>
      <w:r w:rsidR="00DF605E" w:rsidRPr="004A4973">
        <w:rPr>
          <w:rFonts w:ascii="Times New Roman" w:hAnsi="Times New Roman"/>
          <w:sz w:val="28"/>
          <w:szCs w:val="28"/>
        </w:rPr>
        <w:t xml:space="preserve"> </w:t>
      </w:r>
      <w:r w:rsidRPr="004A4973">
        <w:rPr>
          <w:rFonts w:ascii="Times New Roman" w:hAnsi="Times New Roman"/>
          <w:sz w:val="28"/>
          <w:szCs w:val="28"/>
        </w:rPr>
        <w:t xml:space="preserve">года, решение постоянной комиссии по  бюджету, налогам и финансам,  Совет депутатов </w:t>
      </w:r>
      <w:proofErr w:type="spellStart"/>
      <w:r w:rsidRPr="004A4973">
        <w:rPr>
          <w:rFonts w:ascii="Times New Roman" w:hAnsi="Times New Roman"/>
          <w:sz w:val="28"/>
          <w:szCs w:val="28"/>
        </w:rPr>
        <w:t>Богдановского</w:t>
      </w:r>
      <w:proofErr w:type="spellEnd"/>
      <w:r w:rsidRPr="004A4973">
        <w:rPr>
          <w:rFonts w:ascii="Times New Roman" w:hAnsi="Times New Roman"/>
          <w:sz w:val="28"/>
          <w:szCs w:val="28"/>
        </w:rPr>
        <w:t xml:space="preserve"> сельского поселения Холм-Жирковского района Смоленской области</w:t>
      </w:r>
      <w:proofErr w:type="gramEnd"/>
    </w:p>
    <w:p w:rsidR="00BA6846" w:rsidRPr="004A4973" w:rsidRDefault="00BA6846" w:rsidP="00BA6846">
      <w:pPr>
        <w:pStyle w:val="ConsNormal"/>
        <w:widowControl/>
        <w:ind w:left="-142" w:right="0" w:hanging="284"/>
        <w:jc w:val="both"/>
        <w:rPr>
          <w:rFonts w:ascii="Times New Roman" w:hAnsi="Times New Roman" w:cs="Times New Roman"/>
          <w:sz w:val="28"/>
          <w:szCs w:val="28"/>
        </w:rPr>
      </w:pPr>
      <w:r w:rsidRPr="004A4973">
        <w:rPr>
          <w:rFonts w:ascii="Times New Roman" w:hAnsi="Times New Roman" w:cs="Times New Roman"/>
          <w:sz w:val="28"/>
          <w:szCs w:val="28"/>
        </w:rPr>
        <w:t xml:space="preserve">               </w:t>
      </w:r>
    </w:p>
    <w:p w:rsidR="00BA6846" w:rsidRPr="004A4973" w:rsidRDefault="00BA6846" w:rsidP="00BA6846">
      <w:pPr>
        <w:pStyle w:val="ConsNormal"/>
        <w:widowControl/>
        <w:ind w:left="-142" w:right="0" w:hanging="284"/>
        <w:jc w:val="both"/>
        <w:rPr>
          <w:rFonts w:ascii="Times New Roman" w:hAnsi="Times New Roman" w:cs="Times New Roman"/>
          <w:sz w:val="28"/>
          <w:szCs w:val="28"/>
        </w:rPr>
      </w:pPr>
      <w:r w:rsidRPr="004A4973">
        <w:rPr>
          <w:rFonts w:ascii="Times New Roman" w:hAnsi="Times New Roman" w:cs="Times New Roman"/>
          <w:sz w:val="28"/>
          <w:szCs w:val="28"/>
        </w:rPr>
        <w:t xml:space="preserve">               РЕШИЛ:</w:t>
      </w:r>
    </w:p>
    <w:p w:rsidR="00BA6846" w:rsidRPr="004A4973" w:rsidRDefault="00BA6846" w:rsidP="00BA6846">
      <w:pPr>
        <w:pStyle w:val="ConsNormal"/>
        <w:widowControl/>
        <w:ind w:left="-142" w:right="0" w:hanging="284"/>
        <w:jc w:val="both"/>
        <w:rPr>
          <w:rFonts w:ascii="Times New Roman" w:hAnsi="Times New Roman" w:cs="Times New Roman"/>
          <w:sz w:val="28"/>
          <w:szCs w:val="28"/>
        </w:rPr>
      </w:pPr>
    </w:p>
    <w:p w:rsidR="008F25A5" w:rsidRPr="004A4973" w:rsidRDefault="008F25A5" w:rsidP="00BA6846">
      <w:pPr>
        <w:jc w:val="both"/>
        <w:rPr>
          <w:rFonts w:ascii="Times New Roman" w:hAnsi="Times New Roman"/>
          <w:sz w:val="28"/>
          <w:szCs w:val="28"/>
        </w:rPr>
      </w:pPr>
      <w:r w:rsidRPr="004A4973">
        <w:rPr>
          <w:rFonts w:ascii="Times New Roman" w:hAnsi="Times New Roman"/>
          <w:sz w:val="28"/>
          <w:szCs w:val="28"/>
        </w:rPr>
        <w:t xml:space="preserve">          </w:t>
      </w:r>
      <w:r w:rsidR="00BA6846" w:rsidRPr="004A4973">
        <w:rPr>
          <w:rFonts w:ascii="Times New Roman" w:hAnsi="Times New Roman"/>
          <w:sz w:val="28"/>
          <w:szCs w:val="28"/>
        </w:rPr>
        <w:t xml:space="preserve">Отчет об исполнении бюджета  </w:t>
      </w:r>
      <w:r w:rsidR="00E542BE" w:rsidRPr="004A4973">
        <w:rPr>
          <w:rFonts w:ascii="Times New Roman" w:hAnsi="Times New Roman"/>
          <w:sz w:val="28"/>
          <w:szCs w:val="28"/>
        </w:rPr>
        <w:t xml:space="preserve">муниципального образования </w:t>
      </w:r>
      <w:proofErr w:type="spellStart"/>
      <w:r w:rsidR="00BA6846" w:rsidRPr="004A4973">
        <w:rPr>
          <w:rFonts w:ascii="Times New Roman" w:hAnsi="Times New Roman"/>
          <w:sz w:val="28"/>
          <w:szCs w:val="28"/>
        </w:rPr>
        <w:t>Богдановского</w:t>
      </w:r>
      <w:proofErr w:type="spellEnd"/>
      <w:r w:rsidR="00BA6846" w:rsidRPr="004A4973">
        <w:rPr>
          <w:rFonts w:ascii="Times New Roman" w:hAnsi="Times New Roman"/>
          <w:sz w:val="28"/>
          <w:szCs w:val="28"/>
        </w:rPr>
        <w:t xml:space="preserve"> сельского поселения  Холм-Жирковского района Смоле</w:t>
      </w:r>
      <w:r w:rsidR="00DF605E" w:rsidRPr="004A4973">
        <w:rPr>
          <w:rFonts w:ascii="Times New Roman" w:hAnsi="Times New Roman"/>
          <w:sz w:val="28"/>
          <w:szCs w:val="28"/>
        </w:rPr>
        <w:t xml:space="preserve">нской области </w:t>
      </w:r>
    </w:p>
    <w:p w:rsidR="00BA6846" w:rsidRPr="004A4973" w:rsidRDefault="008F25A5" w:rsidP="00BA6846">
      <w:pPr>
        <w:jc w:val="both"/>
        <w:rPr>
          <w:rFonts w:ascii="Times New Roman" w:hAnsi="Times New Roman"/>
          <w:sz w:val="28"/>
          <w:szCs w:val="28"/>
        </w:rPr>
      </w:pPr>
      <w:proofErr w:type="gramStart"/>
      <w:r w:rsidRPr="004A4973">
        <w:rPr>
          <w:rFonts w:ascii="Times New Roman" w:hAnsi="Times New Roman"/>
          <w:sz w:val="28"/>
          <w:szCs w:val="28"/>
        </w:rPr>
        <w:t>за</w:t>
      </w:r>
      <w:r w:rsidR="00DF605E" w:rsidRPr="004A4973">
        <w:rPr>
          <w:rFonts w:ascii="Times New Roman" w:hAnsi="Times New Roman"/>
          <w:sz w:val="28"/>
          <w:szCs w:val="28"/>
        </w:rPr>
        <w:t xml:space="preserve"> </w:t>
      </w:r>
      <w:r w:rsidR="00FE7942">
        <w:rPr>
          <w:rFonts w:ascii="Times New Roman" w:hAnsi="Times New Roman"/>
          <w:sz w:val="28"/>
          <w:szCs w:val="28"/>
        </w:rPr>
        <w:t xml:space="preserve">1 </w:t>
      </w:r>
      <w:r w:rsidR="00337AAE">
        <w:rPr>
          <w:rFonts w:ascii="Times New Roman" w:hAnsi="Times New Roman"/>
          <w:sz w:val="28"/>
          <w:szCs w:val="28"/>
        </w:rPr>
        <w:t>полугодие</w:t>
      </w:r>
      <w:r w:rsidR="00DF605E" w:rsidRPr="004A4973">
        <w:rPr>
          <w:rFonts w:ascii="Times New Roman" w:hAnsi="Times New Roman"/>
          <w:sz w:val="28"/>
          <w:szCs w:val="28"/>
        </w:rPr>
        <w:t xml:space="preserve"> 20</w:t>
      </w:r>
      <w:r w:rsidR="000B5F01">
        <w:rPr>
          <w:rFonts w:ascii="Times New Roman" w:hAnsi="Times New Roman"/>
          <w:sz w:val="28"/>
          <w:szCs w:val="28"/>
        </w:rPr>
        <w:t>2</w:t>
      </w:r>
      <w:r w:rsidR="00FE7942">
        <w:rPr>
          <w:rFonts w:ascii="Times New Roman" w:hAnsi="Times New Roman"/>
          <w:sz w:val="28"/>
          <w:szCs w:val="28"/>
        </w:rPr>
        <w:t>4</w:t>
      </w:r>
      <w:r w:rsidR="00BA6846" w:rsidRPr="004A4973">
        <w:rPr>
          <w:rFonts w:ascii="Times New Roman" w:hAnsi="Times New Roman"/>
          <w:sz w:val="28"/>
          <w:szCs w:val="28"/>
        </w:rPr>
        <w:t xml:space="preserve"> год</w:t>
      </w:r>
      <w:r w:rsidR="00DF605E" w:rsidRPr="004A4973">
        <w:rPr>
          <w:rFonts w:ascii="Times New Roman" w:hAnsi="Times New Roman"/>
          <w:sz w:val="28"/>
          <w:szCs w:val="28"/>
        </w:rPr>
        <w:t xml:space="preserve">а по доходам  в сумме </w:t>
      </w:r>
      <w:r w:rsidR="00337AAE">
        <w:rPr>
          <w:rFonts w:ascii="Times New Roman" w:hAnsi="Times New Roman"/>
          <w:sz w:val="28"/>
          <w:szCs w:val="28"/>
        </w:rPr>
        <w:t>8 607 578,53</w:t>
      </w:r>
      <w:r w:rsidR="00BC5FFA">
        <w:rPr>
          <w:rFonts w:ascii="Times New Roman" w:hAnsi="Times New Roman"/>
          <w:sz w:val="28"/>
          <w:szCs w:val="28"/>
        </w:rPr>
        <w:t xml:space="preserve"> </w:t>
      </w:r>
      <w:r w:rsidR="00DF605E" w:rsidRPr="004A4973">
        <w:rPr>
          <w:rFonts w:ascii="Times New Roman" w:hAnsi="Times New Roman"/>
          <w:sz w:val="28"/>
          <w:szCs w:val="28"/>
        </w:rPr>
        <w:t xml:space="preserve">рублей  </w:t>
      </w:r>
      <w:r w:rsidR="00337AAE">
        <w:rPr>
          <w:rFonts w:ascii="Times New Roman" w:hAnsi="Times New Roman"/>
          <w:sz w:val="28"/>
          <w:szCs w:val="28"/>
        </w:rPr>
        <w:t>13,85</w:t>
      </w:r>
      <w:r w:rsidR="00A0378B">
        <w:rPr>
          <w:rFonts w:ascii="Times New Roman" w:hAnsi="Times New Roman"/>
          <w:sz w:val="28"/>
          <w:szCs w:val="28"/>
        </w:rPr>
        <w:t xml:space="preserve"> </w:t>
      </w:r>
      <w:r w:rsidR="00DF605E" w:rsidRPr="004A4973">
        <w:rPr>
          <w:rFonts w:ascii="Times New Roman" w:hAnsi="Times New Roman"/>
          <w:sz w:val="28"/>
          <w:szCs w:val="28"/>
        </w:rPr>
        <w:t xml:space="preserve">%  к годовому назначению </w:t>
      </w:r>
      <w:r w:rsidR="00FE7942">
        <w:rPr>
          <w:rFonts w:ascii="Times New Roman" w:hAnsi="Times New Roman"/>
          <w:sz w:val="28"/>
          <w:szCs w:val="28"/>
        </w:rPr>
        <w:t>62</w:t>
      </w:r>
      <w:r w:rsidR="00337AAE">
        <w:rPr>
          <w:rFonts w:ascii="Times New Roman" w:hAnsi="Times New Roman"/>
          <w:sz w:val="28"/>
          <w:szCs w:val="28"/>
        </w:rPr>
        <w:t> </w:t>
      </w:r>
      <w:r w:rsidR="00FE7942">
        <w:rPr>
          <w:rFonts w:ascii="Times New Roman" w:hAnsi="Times New Roman"/>
          <w:sz w:val="28"/>
          <w:szCs w:val="28"/>
        </w:rPr>
        <w:t>141</w:t>
      </w:r>
      <w:r w:rsidR="00337AAE">
        <w:rPr>
          <w:rFonts w:ascii="Times New Roman" w:hAnsi="Times New Roman"/>
          <w:sz w:val="28"/>
          <w:szCs w:val="28"/>
        </w:rPr>
        <w:t xml:space="preserve"> </w:t>
      </w:r>
      <w:r w:rsidR="00FE7942">
        <w:rPr>
          <w:rFonts w:ascii="Times New Roman" w:hAnsi="Times New Roman"/>
          <w:sz w:val="28"/>
          <w:szCs w:val="28"/>
        </w:rPr>
        <w:t>300,00</w:t>
      </w:r>
      <w:r w:rsidR="00E53205" w:rsidRPr="004A4973">
        <w:rPr>
          <w:rFonts w:ascii="Times New Roman" w:hAnsi="Times New Roman"/>
          <w:sz w:val="28"/>
          <w:szCs w:val="28"/>
        </w:rPr>
        <w:t xml:space="preserve"> </w:t>
      </w:r>
      <w:r w:rsidR="00BA6846" w:rsidRPr="004A4973">
        <w:rPr>
          <w:rFonts w:ascii="Times New Roman" w:hAnsi="Times New Roman"/>
          <w:sz w:val="28"/>
          <w:szCs w:val="28"/>
        </w:rPr>
        <w:t xml:space="preserve"> рублей </w:t>
      </w:r>
      <w:r w:rsidR="00DF605E" w:rsidRPr="004A4973">
        <w:rPr>
          <w:rFonts w:ascii="Times New Roman" w:hAnsi="Times New Roman"/>
          <w:sz w:val="28"/>
          <w:szCs w:val="28"/>
        </w:rPr>
        <w:t xml:space="preserve">и по расходам в сумме </w:t>
      </w:r>
      <w:r w:rsidR="00BA6846" w:rsidRPr="004A4973">
        <w:rPr>
          <w:rFonts w:ascii="Times New Roman" w:hAnsi="Times New Roman"/>
          <w:sz w:val="28"/>
          <w:szCs w:val="28"/>
        </w:rPr>
        <w:t xml:space="preserve"> </w:t>
      </w:r>
      <w:r w:rsidR="00337AAE">
        <w:rPr>
          <w:rFonts w:ascii="Times New Roman" w:hAnsi="Times New Roman"/>
          <w:sz w:val="28"/>
          <w:szCs w:val="28"/>
        </w:rPr>
        <w:t>9 015 809,62</w:t>
      </w:r>
      <w:r w:rsidR="00FE7942">
        <w:rPr>
          <w:rFonts w:ascii="Times New Roman" w:hAnsi="Times New Roman"/>
          <w:sz w:val="28"/>
          <w:szCs w:val="28"/>
        </w:rPr>
        <w:t xml:space="preserve"> </w:t>
      </w:r>
      <w:r w:rsidR="00BA6846" w:rsidRPr="004A4973">
        <w:rPr>
          <w:rFonts w:ascii="Times New Roman" w:hAnsi="Times New Roman"/>
          <w:sz w:val="28"/>
          <w:szCs w:val="28"/>
        </w:rPr>
        <w:t>рублей</w:t>
      </w:r>
      <w:r w:rsidR="00DF605E" w:rsidRPr="004A4973">
        <w:rPr>
          <w:rFonts w:ascii="Times New Roman" w:hAnsi="Times New Roman"/>
          <w:sz w:val="28"/>
          <w:szCs w:val="28"/>
        </w:rPr>
        <w:t xml:space="preserve"> </w:t>
      </w:r>
      <w:r w:rsidR="00C47A4F">
        <w:rPr>
          <w:rFonts w:ascii="Times New Roman" w:hAnsi="Times New Roman"/>
          <w:sz w:val="28"/>
          <w:szCs w:val="28"/>
        </w:rPr>
        <w:t xml:space="preserve"> </w:t>
      </w:r>
      <w:r w:rsidR="00337AAE">
        <w:rPr>
          <w:rFonts w:ascii="Times New Roman" w:hAnsi="Times New Roman"/>
          <w:sz w:val="28"/>
          <w:szCs w:val="28"/>
        </w:rPr>
        <w:t>8,79</w:t>
      </w:r>
      <w:r w:rsidR="009045FF" w:rsidRPr="004A4973">
        <w:rPr>
          <w:rFonts w:ascii="Times New Roman" w:hAnsi="Times New Roman"/>
          <w:sz w:val="28"/>
          <w:szCs w:val="28"/>
        </w:rPr>
        <w:t xml:space="preserve"> % </w:t>
      </w:r>
      <w:r w:rsidR="00C47A4F">
        <w:rPr>
          <w:rFonts w:ascii="Times New Roman" w:hAnsi="Times New Roman"/>
          <w:sz w:val="28"/>
          <w:szCs w:val="28"/>
        </w:rPr>
        <w:t xml:space="preserve"> </w:t>
      </w:r>
      <w:r w:rsidR="009045FF" w:rsidRPr="004A4973">
        <w:rPr>
          <w:rFonts w:ascii="Times New Roman" w:hAnsi="Times New Roman"/>
          <w:sz w:val="28"/>
          <w:szCs w:val="28"/>
        </w:rPr>
        <w:t>к</w:t>
      </w:r>
      <w:r w:rsidR="00C47A4F">
        <w:rPr>
          <w:rFonts w:ascii="Times New Roman" w:hAnsi="Times New Roman"/>
          <w:sz w:val="28"/>
          <w:szCs w:val="28"/>
        </w:rPr>
        <w:t xml:space="preserve"> </w:t>
      </w:r>
      <w:r w:rsidR="009045FF" w:rsidRPr="004A4973">
        <w:rPr>
          <w:rFonts w:ascii="Times New Roman" w:hAnsi="Times New Roman"/>
          <w:sz w:val="28"/>
          <w:szCs w:val="28"/>
        </w:rPr>
        <w:t xml:space="preserve"> годовому плану </w:t>
      </w:r>
      <w:r w:rsidR="00337AAE">
        <w:rPr>
          <w:rFonts w:ascii="Times New Roman" w:hAnsi="Times New Roman"/>
          <w:sz w:val="28"/>
          <w:szCs w:val="28"/>
        </w:rPr>
        <w:t>102 609 187,50</w:t>
      </w:r>
      <w:r w:rsidR="00A0378B">
        <w:rPr>
          <w:rFonts w:ascii="Times New Roman" w:hAnsi="Times New Roman"/>
          <w:sz w:val="28"/>
          <w:szCs w:val="28"/>
        </w:rPr>
        <w:t xml:space="preserve"> </w:t>
      </w:r>
      <w:r w:rsidR="00BA6846" w:rsidRPr="004A4973">
        <w:rPr>
          <w:rFonts w:ascii="Times New Roman" w:hAnsi="Times New Roman"/>
          <w:sz w:val="28"/>
          <w:szCs w:val="28"/>
        </w:rPr>
        <w:t xml:space="preserve"> рублей</w:t>
      </w:r>
      <w:r w:rsidR="00E542BE" w:rsidRPr="004A4973">
        <w:rPr>
          <w:rFonts w:ascii="Times New Roman" w:hAnsi="Times New Roman"/>
          <w:sz w:val="28"/>
          <w:szCs w:val="28"/>
        </w:rPr>
        <w:t xml:space="preserve"> </w:t>
      </w:r>
      <w:r w:rsidR="0092148D" w:rsidRPr="004A4973">
        <w:rPr>
          <w:rFonts w:ascii="Times New Roman" w:hAnsi="Times New Roman"/>
          <w:sz w:val="28"/>
          <w:szCs w:val="28"/>
        </w:rPr>
        <w:t xml:space="preserve">(с </w:t>
      </w:r>
      <w:r w:rsidR="00DA3EE3" w:rsidRPr="004A4973">
        <w:rPr>
          <w:rFonts w:ascii="Times New Roman" w:hAnsi="Times New Roman"/>
          <w:sz w:val="28"/>
          <w:szCs w:val="28"/>
        </w:rPr>
        <w:t xml:space="preserve">превышением </w:t>
      </w:r>
      <w:r w:rsidR="00095F89" w:rsidRPr="00095F89">
        <w:rPr>
          <w:rFonts w:ascii="Times New Roman" w:hAnsi="Times New Roman"/>
          <w:sz w:val="28"/>
          <w:szCs w:val="28"/>
        </w:rPr>
        <w:t>расходов</w:t>
      </w:r>
      <w:r w:rsidR="00095F89">
        <w:rPr>
          <w:rFonts w:ascii="Times New Roman" w:hAnsi="Times New Roman"/>
          <w:color w:val="FF0000"/>
          <w:sz w:val="28"/>
          <w:szCs w:val="28"/>
        </w:rPr>
        <w:t xml:space="preserve"> </w:t>
      </w:r>
      <w:r w:rsidR="0092148D" w:rsidRPr="004A4973">
        <w:rPr>
          <w:rFonts w:ascii="Times New Roman" w:hAnsi="Times New Roman"/>
          <w:sz w:val="28"/>
          <w:szCs w:val="28"/>
        </w:rPr>
        <w:t xml:space="preserve"> над </w:t>
      </w:r>
      <w:r w:rsidR="00095F89">
        <w:rPr>
          <w:rFonts w:ascii="Times New Roman" w:hAnsi="Times New Roman"/>
          <w:sz w:val="28"/>
          <w:szCs w:val="28"/>
        </w:rPr>
        <w:t>доходами</w:t>
      </w:r>
      <w:r w:rsidR="0092148D" w:rsidRPr="004A4973">
        <w:rPr>
          <w:rFonts w:ascii="Times New Roman" w:hAnsi="Times New Roman"/>
          <w:sz w:val="28"/>
          <w:szCs w:val="28"/>
        </w:rPr>
        <w:t xml:space="preserve"> (</w:t>
      </w:r>
      <w:r w:rsidR="00FE7942">
        <w:rPr>
          <w:rFonts w:ascii="Times New Roman" w:hAnsi="Times New Roman"/>
          <w:sz w:val="28"/>
          <w:szCs w:val="28"/>
        </w:rPr>
        <w:t>дефи</w:t>
      </w:r>
      <w:r w:rsidR="00DA3EE3" w:rsidRPr="004A4973">
        <w:rPr>
          <w:rFonts w:ascii="Times New Roman" w:hAnsi="Times New Roman"/>
          <w:sz w:val="28"/>
          <w:szCs w:val="28"/>
        </w:rPr>
        <w:t>цит</w:t>
      </w:r>
      <w:r w:rsidR="0092148D" w:rsidRPr="004A4973">
        <w:rPr>
          <w:rFonts w:ascii="Times New Roman" w:hAnsi="Times New Roman"/>
          <w:sz w:val="28"/>
          <w:szCs w:val="28"/>
        </w:rPr>
        <w:t xml:space="preserve"> в сумме </w:t>
      </w:r>
      <w:r w:rsidR="00337AAE">
        <w:rPr>
          <w:rFonts w:ascii="Times New Roman" w:hAnsi="Times New Roman"/>
          <w:sz w:val="28"/>
          <w:szCs w:val="28"/>
        </w:rPr>
        <w:t>408231,09</w:t>
      </w:r>
      <w:r w:rsidR="0092148D" w:rsidRPr="004A4973">
        <w:rPr>
          <w:rFonts w:ascii="Times New Roman" w:hAnsi="Times New Roman"/>
          <w:sz w:val="28"/>
          <w:szCs w:val="28"/>
        </w:rPr>
        <w:t xml:space="preserve"> рублей), </w:t>
      </w:r>
      <w:r w:rsidR="00BA6846" w:rsidRPr="004A4973">
        <w:rPr>
          <w:rFonts w:ascii="Times New Roman" w:hAnsi="Times New Roman"/>
          <w:sz w:val="28"/>
          <w:szCs w:val="28"/>
        </w:rPr>
        <w:t>принять к сведению</w:t>
      </w:r>
      <w:r w:rsidR="00CC04DC" w:rsidRPr="004A4973">
        <w:rPr>
          <w:rFonts w:ascii="Times New Roman" w:hAnsi="Times New Roman"/>
          <w:sz w:val="28"/>
          <w:szCs w:val="28"/>
        </w:rPr>
        <w:t xml:space="preserve">. </w:t>
      </w:r>
      <w:proofErr w:type="gramEnd"/>
    </w:p>
    <w:p w:rsidR="00BA6846" w:rsidRPr="004A4973" w:rsidRDefault="00BA6846" w:rsidP="00BA6846">
      <w:pPr>
        <w:pStyle w:val="ConsPlusTitle"/>
        <w:widowControl/>
        <w:ind w:left="-142" w:hanging="284"/>
        <w:jc w:val="both"/>
        <w:rPr>
          <w:rFonts w:ascii="Times New Roman" w:hAnsi="Times New Roman" w:cs="Times New Roman"/>
          <w:b w:val="0"/>
          <w:sz w:val="28"/>
          <w:szCs w:val="28"/>
          <w:vertAlign w:val="superscript"/>
        </w:rPr>
      </w:pPr>
    </w:p>
    <w:p w:rsidR="008F25A5" w:rsidRPr="004A4973" w:rsidRDefault="008F25A5" w:rsidP="00BA6846">
      <w:pPr>
        <w:pStyle w:val="ConsPlusTitle"/>
        <w:widowControl/>
        <w:ind w:left="-142" w:hanging="284"/>
        <w:jc w:val="both"/>
        <w:rPr>
          <w:rFonts w:ascii="Times New Roman" w:hAnsi="Times New Roman" w:cs="Times New Roman"/>
          <w:b w:val="0"/>
          <w:sz w:val="28"/>
          <w:szCs w:val="28"/>
          <w:vertAlign w:val="superscript"/>
        </w:rPr>
      </w:pPr>
    </w:p>
    <w:p w:rsidR="00BA6846" w:rsidRPr="004A4973" w:rsidRDefault="00BA6846" w:rsidP="00BA6846">
      <w:pPr>
        <w:tabs>
          <w:tab w:val="center" w:pos="5102"/>
        </w:tabs>
        <w:ind w:left="-142" w:firstLine="142"/>
        <w:rPr>
          <w:rFonts w:ascii="Times New Roman" w:hAnsi="Times New Roman"/>
          <w:sz w:val="28"/>
          <w:szCs w:val="28"/>
        </w:rPr>
      </w:pPr>
      <w:r w:rsidRPr="004A4973">
        <w:rPr>
          <w:rFonts w:ascii="Times New Roman" w:hAnsi="Times New Roman"/>
          <w:sz w:val="28"/>
          <w:szCs w:val="28"/>
        </w:rPr>
        <w:t>Глава муниципального образования</w:t>
      </w:r>
    </w:p>
    <w:p w:rsidR="00BA6846" w:rsidRPr="004A4973" w:rsidRDefault="00BA6846" w:rsidP="00BA6846">
      <w:pPr>
        <w:tabs>
          <w:tab w:val="center" w:pos="5102"/>
        </w:tabs>
        <w:ind w:left="-142" w:firstLine="142"/>
        <w:rPr>
          <w:rFonts w:ascii="Times New Roman" w:hAnsi="Times New Roman"/>
          <w:sz w:val="28"/>
          <w:szCs w:val="28"/>
        </w:rPr>
      </w:pPr>
      <w:proofErr w:type="spellStart"/>
      <w:r w:rsidRPr="004A4973">
        <w:rPr>
          <w:rFonts w:ascii="Times New Roman" w:hAnsi="Times New Roman"/>
          <w:sz w:val="28"/>
          <w:szCs w:val="28"/>
        </w:rPr>
        <w:t>Богдановского</w:t>
      </w:r>
      <w:proofErr w:type="spellEnd"/>
      <w:r w:rsidRPr="004A4973">
        <w:rPr>
          <w:rFonts w:ascii="Times New Roman" w:hAnsi="Times New Roman"/>
          <w:sz w:val="28"/>
          <w:szCs w:val="28"/>
        </w:rPr>
        <w:t xml:space="preserve"> сельского поселения</w:t>
      </w:r>
    </w:p>
    <w:p w:rsidR="00BA6846" w:rsidRPr="004A4973" w:rsidRDefault="00BA6846" w:rsidP="00BA6846">
      <w:pPr>
        <w:tabs>
          <w:tab w:val="center" w:pos="5102"/>
        </w:tabs>
        <w:ind w:left="-142" w:firstLine="142"/>
        <w:rPr>
          <w:rFonts w:ascii="Times New Roman" w:hAnsi="Times New Roman"/>
          <w:sz w:val="28"/>
          <w:szCs w:val="28"/>
        </w:rPr>
      </w:pPr>
      <w:r w:rsidRPr="004A4973">
        <w:rPr>
          <w:rFonts w:ascii="Times New Roman" w:hAnsi="Times New Roman"/>
          <w:sz w:val="28"/>
          <w:szCs w:val="28"/>
        </w:rPr>
        <w:t xml:space="preserve">Холм-Жирковского района </w:t>
      </w:r>
    </w:p>
    <w:p w:rsidR="00BA6846" w:rsidRDefault="00BA6846" w:rsidP="00BA6846">
      <w:pPr>
        <w:tabs>
          <w:tab w:val="left" w:pos="7580"/>
        </w:tabs>
        <w:ind w:left="-142" w:firstLine="142"/>
        <w:rPr>
          <w:rFonts w:ascii="Times New Roman" w:hAnsi="Times New Roman"/>
          <w:sz w:val="28"/>
          <w:szCs w:val="28"/>
        </w:rPr>
      </w:pPr>
      <w:r w:rsidRPr="004A4973">
        <w:rPr>
          <w:rFonts w:ascii="Times New Roman" w:hAnsi="Times New Roman"/>
          <w:sz w:val="28"/>
          <w:szCs w:val="28"/>
        </w:rPr>
        <w:t>Смоленской области</w:t>
      </w:r>
      <w:r w:rsidRPr="004A4973">
        <w:rPr>
          <w:rFonts w:ascii="Times New Roman" w:hAnsi="Times New Roman"/>
          <w:sz w:val="28"/>
          <w:szCs w:val="28"/>
        </w:rPr>
        <w:tab/>
      </w:r>
      <w:r w:rsidR="00BF1912" w:rsidRPr="004A4973">
        <w:rPr>
          <w:rFonts w:ascii="Times New Roman" w:hAnsi="Times New Roman"/>
          <w:b/>
          <w:sz w:val="28"/>
          <w:szCs w:val="28"/>
        </w:rPr>
        <w:t xml:space="preserve">В.М. </w:t>
      </w:r>
      <w:proofErr w:type="gramStart"/>
      <w:r w:rsidR="00BF1912" w:rsidRPr="004A4973">
        <w:rPr>
          <w:rFonts w:ascii="Times New Roman" w:hAnsi="Times New Roman"/>
          <w:b/>
          <w:sz w:val="28"/>
          <w:szCs w:val="28"/>
        </w:rPr>
        <w:t>Персидский</w:t>
      </w:r>
      <w:proofErr w:type="gramEnd"/>
      <w:r w:rsidRPr="004A4973">
        <w:rPr>
          <w:rFonts w:ascii="Times New Roman" w:hAnsi="Times New Roman"/>
          <w:sz w:val="28"/>
          <w:szCs w:val="28"/>
        </w:rPr>
        <w:t xml:space="preserve">   </w:t>
      </w:r>
    </w:p>
    <w:p w:rsidR="006E38F0" w:rsidRPr="004A4973" w:rsidRDefault="006E38F0" w:rsidP="00BA6846">
      <w:pPr>
        <w:tabs>
          <w:tab w:val="left" w:pos="7580"/>
        </w:tabs>
        <w:ind w:left="-142" w:firstLine="142"/>
        <w:rPr>
          <w:rFonts w:ascii="Times New Roman" w:hAnsi="Times New Roman"/>
          <w:sz w:val="28"/>
          <w:szCs w:val="28"/>
        </w:rPr>
      </w:pPr>
    </w:p>
    <w:tbl>
      <w:tblPr>
        <w:tblStyle w:val="NormalTable"/>
        <w:tblW w:w="0" w:type="auto"/>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000"/>
      </w:tblPr>
      <w:tblGrid>
        <w:gridCol w:w="10138"/>
      </w:tblGrid>
      <w:tr w:rsidR="00337AAE" w:rsidTr="004C7842">
        <w:tc>
          <w:tcPr>
            <w:tcW w:w="10772" w:type="dxa"/>
            <w:tcBorders>
              <w:top w:val="none" w:sz="6" w:space="0" w:color="000000"/>
              <w:left w:val="none" w:sz="6" w:space="0" w:color="000000"/>
              <w:bottom w:val="none" w:sz="6" w:space="0" w:color="000000"/>
              <w:right w:val="none" w:sz="6" w:space="0" w:color="000000"/>
            </w:tcBorders>
            <w:shd w:val="clear" w:color="auto" w:fill="auto"/>
            <w:tcMar>
              <w:top w:w="0" w:type="dxa"/>
              <w:left w:w="108" w:type="dxa"/>
              <w:bottom w:w="0" w:type="dxa"/>
              <w:right w:w="108" w:type="dxa"/>
            </w:tcMar>
            <w:hideMark/>
          </w:tcPr>
          <w:p w:rsidR="00337AAE" w:rsidRDefault="00337AAE" w:rsidP="004C7842">
            <w:pPr>
              <w:jc w:val="right"/>
              <w:rPr>
                <w:rFonts w:ascii="Times New Roman" w:hAnsi="Times New Roman"/>
                <w:sz w:val="24"/>
              </w:rPr>
            </w:pPr>
            <w:r>
              <w:rPr>
                <w:rFonts w:ascii="Times New Roman" w:hAnsi="Times New Roman"/>
              </w:rPr>
              <w:t xml:space="preserve">Утв. приказом Минфина РФ </w:t>
            </w:r>
            <w:r>
              <w:rPr>
                <w:rFonts w:ascii="Times New Roman" w:hAnsi="Times New Roman"/>
              </w:rPr>
              <w:br/>
              <w:t xml:space="preserve">от 28 декабря 2010 г. № 191н </w:t>
            </w:r>
            <w:r>
              <w:rPr>
                <w:rFonts w:ascii="Times New Roman" w:hAnsi="Times New Roman"/>
              </w:rPr>
              <w:br/>
            </w:r>
            <w:r>
              <w:rPr>
                <w:rFonts w:ascii="Times New Roman" w:hAnsi="Times New Roman"/>
                <w:i/>
              </w:rPr>
              <w:t>(в ред. от 16 ноября 2016 г.)</w:t>
            </w:r>
          </w:p>
        </w:tc>
      </w:tr>
    </w:tbl>
    <w:p w:rsidR="00337AAE" w:rsidRDefault="00337AAE" w:rsidP="00337AAE">
      <w:pPr>
        <w:rPr>
          <w:rFonts w:ascii="Times New Roman" w:hAnsi="Times New Roman"/>
          <w:sz w:val="24"/>
        </w:rPr>
      </w:pPr>
      <w:r>
        <w:rPr>
          <w:rFonts w:ascii="Times New Roman" w:hAnsi="Times New Roman"/>
          <w:vanish/>
          <w:sz w:val="24"/>
        </w:rPr>
        <w:t> </w:t>
      </w:r>
    </w:p>
    <w:tbl>
      <w:tblPr>
        <w:tblStyle w:val="NormalTable"/>
        <w:tblW w:w="9580" w:type="dxa"/>
        <w:tblInd w:w="93" w:type="dxa"/>
        <w:tblBorders>
          <w:top w:val="nil"/>
          <w:left w:val="nil"/>
          <w:bottom w:val="nil"/>
          <w:right w:val="nil"/>
          <w:insideH w:val="nil"/>
          <w:insideV w:val="nil"/>
        </w:tblBorders>
        <w:tblCellMar>
          <w:left w:w="0" w:type="dxa"/>
          <w:right w:w="0" w:type="dxa"/>
        </w:tblCellMar>
        <w:tblLook w:val="0000"/>
      </w:tblPr>
      <w:tblGrid>
        <w:gridCol w:w="6609"/>
        <w:gridCol w:w="304"/>
        <w:gridCol w:w="1248"/>
        <w:gridCol w:w="1419"/>
      </w:tblGrid>
      <w:tr w:rsidR="00337AAE" w:rsidTr="004C7842">
        <w:trPr>
          <w:trHeight w:val="270"/>
        </w:trPr>
        <w:tc>
          <w:tcPr>
            <w:tcW w:w="5940" w:type="dxa"/>
            <w:shd w:val="clear" w:color="auto" w:fill="auto"/>
            <w:tcMar>
              <w:top w:w="0" w:type="dxa"/>
              <w:left w:w="108" w:type="dxa"/>
              <w:bottom w:w="0" w:type="dxa"/>
              <w:right w:w="108" w:type="dxa"/>
            </w:tcMar>
            <w:vAlign w:val="bottom"/>
            <w:hideMark/>
          </w:tcPr>
          <w:p w:rsidR="00337AAE" w:rsidRDefault="00337AAE" w:rsidP="004C7842">
            <w:pPr>
              <w:jc w:val="center"/>
              <w:rPr>
                <w:rFonts w:ascii="Times New Roman" w:hAnsi="Times New Roman"/>
                <w:sz w:val="24"/>
              </w:rPr>
            </w:pPr>
            <w:r>
              <w:rPr>
                <w:rFonts w:ascii="Times New Roman" w:hAnsi="Times New Roman"/>
                <w:b/>
              </w:rPr>
              <w:t>ПОЯСНИТЕЛЬНАЯ ЗАПИСКА</w:t>
            </w:r>
          </w:p>
        </w:tc>
        <w:tc>
          <w:tcPr>
            <w:tcW w:w="195"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500"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680" w:type="dxa"/>
            <w:shd w:val="clear" w:color="auto" w:fill="auto"/>
            <w:tcMar>
              <w:top w:w="0" w:type="dxa"/>
              <w:left w:w="108" w:type="dxa"/>
              <w:bottom w:w="0" w:type="dxa"/>
              <w:right w:w="108" w:type="dxa"/>
            </w:tcMar>
            <w:vAlign w:val="bottom"/>
            <w:hideMark/>
          </w:tcPr>
          <w:p w:rsidR="00337AAE" w:rsidRDefault="00337AAE" w:rsidP="004C7842">
            <w:pPr>
              <w:rPr>
                <w:sz w:val="24"/>
              </w:rPr>
            </w:pPr>
          </w:p>
        </w:tc>
      </w:tr>
      <w:tr w:rsidR="00337AAE" w:rsidTr="004C7842">
        <w:trPr>
          <w:trHeight w:val="255"/>
        </w:trPr>
        <w:tc>
          <w:tcPr>
            <w:tcW w:w="5940"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95"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500"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337AAE" w:rsidRDefault="00337AAE" w:rsidP="004C7842">
            <w:pPr>
              <w:jc w:val="center"/>
              <w:rPr>
                <w:rFonts w:ascii="Times New Roman" w:hAnsi="Times New Roman"/>
                <w:sz w:val="24"/>
              </w:rPr>
            </w:pPr>
            <w:r>
              <w:rPr>
                <w:rFonts w:ascii="Times New Roman" w:hAnsi="Times New Roman"/>
                <w:sz w:val="18"/>
              </w:rPr>
              <w:t>КОДЫ</w:t>
            </w:r>
          </w:p>
        </w:tc>
      </w:tr>
      <w:tr w:rsidR="00337AAE" w:rsidTr="004C7842">
        <w:trPr>
          <w:trHeight w:val="282"/>
        </w:trPr>
        <w:tc>
          <w:tcPr>
            <w:tcW w:w="0" w:type="auto"/>
            <w:shd w:val="clear" w:color="auto" w:fill="auto"/>
            <w:tcMar>
              <w:top w:w="0" w:type="dxa"/>
              <w:left w:w="108" w:type="dxa"/>
              <w:bottom w:w="0" w:type="dxa"/>
              <w:right w:w="108" w:type="dxa"/>
            </w:tcMar>
            <w:vAlign w:val="bottom"/>
            <w:hideMark/>
          </w:tcPr>
          <w:p w:rsidR="00337AAE" w:rsidRDefault="00337AAE" w:rsidP="004C7842">
            <w:pPr>
              <w:rPr>
                <w:sz w:val="24"/>
              </w:rPr>
            </w:pPr>
          </w:p>
        </w:tc>
        <w:tc>
          <w:tcPr>
            <w:tcW w:w="0" w:type="auto"/>
            <w:gridSpan w:val="2"/>
            <w:shd w:val="clear" w:color="auto" w:fill="auto"/>
            <w:tcMar>
              <w:top w:w="0" w:type="dxa"/>
              <w:left w:w="108" w:type="dxa"/>
              <w:bottom w:w="0" w:type="dxa"/>
              <w:right w:w="108" w:type="dxa"/>
            </w:tcMar>
            <w:vAlign w:val="bottom"/>
            <w:hideMark/>
          </w:tcPr>
          <w:p w:rsidR="00337AAE" w:rsidRDefault="00337AAE" w:rsidP="004C7842">
            <w:pPr>
              <w:jc w:val="right"/>
              <w:rPr>
                <w:rFonts w:ascii="Times New Roman" w:hAnsi="Times New Roman"/>
                <w:sz w:val="24"/>
              </w:rPr>
            </w:pPr>
            <w:r>
              <w:rPr>
                <w:rFonts w:ascii="Times New Roman" w:hAnsi="Times New Roman"/>
                <w:sz w:val="18"/>
              </w:rPr>
              <w:t>Форма по ОКУД</w:t>
            </w:r>
          </w:p>
        </w:tc>
        <w:tc>
          <w:tcPr>
            <w:tcW w:w="168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337AAE" w:rsidRDefault="00337AAE" w:rsidP="004C7842">
            <w:pPr>
              <w:jc w:val="center"/>
              <w:rPr>
                <w:rFonts w:ascii="Times New Roman" w:hAnsi="Times New Roman"/>
                <w:sz w:val="24"/>
              </w:rPr>
            </w:pPr>
            <w:r>
              <w:rPr>
                <w:rFonts w:ascii="Times New Roman" w:hAnsi="Times New Roman"/>
                <w:sz w:val="18"/>
              </w:rPr>
              <w:t>0503160</w:t>
            </w:r>
          </w:p>
        </w:tc>
      </w:tr>
      <w:tr w:rsidR="00337AAE" w:rsidTr="004C7842">
        <w:trPr>
          <w:trHeight w:val="282"/>
        </w:trPr>
        <w:tc>
          <w:tcPr>
            <w:tcW w:w="0" w:type="auto"/>
            <w:gridSpan w:val="2"/>
            <w:shd w:val="clear" w:color="auto" w:fill="auto"/>
            <w:tcMar>
              <w:top w:w="0" w:type="dxa"/>
              <w:left w:w="108" w:type="dxa"/>
              <w:bottom w:w="0" w:type="dxa"/>
              <w:right w:w="108" w:type="dxa"/>
            </w:tcMar>
            <w:vAlign w:val="bottom"/>
            <w:hideMark/>
          </w:tcPr>
          <w:p w:rsidR="00337AAE" w:rsidRDefault="00337AAE" w:rsidP="004C7842">
            <w:pPr>
              <w:jc w:val="center"/>
              <w:rPr>
                <w:rFonts w:ascii="Times New Roman" w:hAnsi="Times New Roman"/>
                <w:sz w:val="24"/>
              </w:rPr>
            </w:pPr>
            <w:r>
              <w:rPr>
                <w:rFonts w:ascii="Times New Roman" w:hAnsi="Times New Roman"/>
                <w:sz w:val="18"/>
              </w:rPr>
              <w:t>                          на   1 июля 2024 г.</w:t>
            </w:r>
          </w:p>
        </w:tc>
        <w:tc>
          <w:tcPr>
            <w:tcW w:w="1500" w:type="dxa"/>
            <w:shd w:val="clear" w:color="auto" w:fill="auto"/>
            <w:tcMar>
              <w:top w:w="0" w:type="dxa"/>
              <w:left w:w="108" w:type="dxa"/>
              <w:bottom w:w="0" w:type="dxa"/>
              <w:right w:w="108" w:type="dxa"/>
            </w:tcMar>
            <w:vAlign w:val="bottom"/>
            <w:hideMark/>
          </w:tcPr>
          <w:p w:rsidR="00337AAE" w:rsidRDefault="00337AAE" w:rsidP="004C7842">
            <w:pPr>
              <w:jc w:val="right"/>
              <w:rPr>
                <w:rFonts w:ascii="Times New Roman" w:hAnsi="Times New Roman"/>
                <w:sz w:val="24"/>
              </w:rPr>
            </w:pPr>
            <w:r>
              <w:rPr>
                <w:rFonts w:ascii="Times New Roman" w:hAnsi="Times New Roman"/>
                <w:sz w:val="18"/>
              </w:rPr>
              <w:t> Дата</w:t>
            </w:r>
          </w:p>
        </w:tc>
        <w:tc>
          <w:tcPr>
            <w:tcW w:w="168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337AAE" w:rsidRDefault="00337AAE" w:rsidP="004C7842">
            <w:pPr>
              <w:jc w:val="center"/>
              <w:rPr>
                <w:rFonts w:ascii="Times New Roman" w:hAnsi="Times New Roman"/>
                <w:sz w:val="24"/>
              </w:rPr>
            </w:pPr>
            <w:r>
              <w:rPr>
                <w:rFonts w:ascii="Times New Roman" w:hAnsi="Times New Roman"/>
                <w:sz w:val="18"/>
              </w:rPr>
              <w:t>01.07.2024</w:t>
            </w:r>
          </w:p>
        </w:tc>
      </w:tr>
      <w:tr w:rsidR="00337AAE" w:rsidTr="004C7842">
        <w:trPr>
          <w:trHeight w:val="300"/>
        </w:trPr>
        <w:tc>
          <w:tcPr>
            <w:tcW w:w="5940" w:type="dxa"/>
            <w:shd w:val="clear" w:color="auto" w:fill="auto"/>
            <w:tcMar>
              <w:top w:w="0" w:type="dxa"/>
              <w:left w:w="108" w:type="dxa"/>
              <w:bottom w:w="0" w:type="dxa"/>
              <w:right w:w="108" w:type="dxa"/>
            </w:tcMar>
            <w:vAlign w:val="bottom"/>
            <w:hideMark/>
          </w:tcPr>
          <w:p w:rsidR="00337AAE" w:rsidRDefault="00337AAE" w:rsidP="004C7842">
            <w:pPr>
              <w:rPr>
                <w:rFonts w:ascii="Times New Roman" w:hAnsi="Times New Roman"/>
                <w:sz w:val="24"/>
              </w:rPr>
            </w:pPr>
            <w:r>
              <w:rPr>
                <w:rFonts w:ascii="Times New Roman" w:hAnsi="Times New Roman"/>
                <w:sz w:val="18"/>
              </w:rPr>
              <w:t>Главный распорядитель, распорядитель,</w:t>
            </w:r>
          </w:p>
        </w:tc>
        <w:tc>
          <w:tcPr>
            <w:tcW w:w="195"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500"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337AAE" w:rsidRDefault="00337AAE" w:rsidP="004C7842">
            <w:pPr>
              <w:rPr>
                <w:sz w:val="24"/>
              </w:rPr>
            </w:pPr>
          </w:p>
        </w:tc>
      </w:tr>
      <w:tr w:rsidR="00337AAE" w:rsidTr="004C7842">
        <w:trPr>
          <w:trHeight w:val="195"/>
        </w:trPr>
        <w:tc>
          <w:tcPr>
            <w:tcW w:w="5940" w:type="dxa"/>
            <w:shd w:val="clear" w:color="auto" w:fill="auto"/>
            <w:tcMar>
              <w:top w:w="0" w:type="dxa"/>
              <w:left w:w="108" w:type="dxa"/>
              <w:bottom w:w="0" w:type="dxa"/>
              <w:right w:w="108" w:type="dxa"/>
            </w:tcMar>
            <w:vAlign w:val="bottom"/>
            <w:hideMark/>
          </w:tcPr>
          <w:p w:rsidR="00337AAE" w:rsidRDefault="00337AAE" w:rsidP="004C7842">
            <w:pPr>
              <w:spacing w:line="195" w:lineRule="atLeast"/>
              <w:rPr>
                <w:rFonts w:ascii="Times New Roman" w:hAnsi="Times New Roman"/>
                <w:sz w:val="24"/>
              </w:rPr>
            </w:pPr>
            <w:r>
              <w:rPr>
                <w:rFonts w:ascii="Times New Roman" w:hAnsi="Times New Roman"/>
                <w:sz w:val="18"/>
              </w:rPr>
              <w:t>получатель бюджетных средств, главный администратор,   </w:t>
            </w:r>
          </w:p>
        </w:tc>
        <w:tc>
          <w:tcPr>
            <w:tcW w:w="195" w:type="dxa"/>
            <w:shd w:val="clear" w:color="auto" w:fill="auto"/>
            <w:tcMar>
              <w:top w:w="0" w:type="dxa"/>
              <w:left w:w="108" w:type="dxa"/>
              <w:bottom w:w="0" w:type="dxa"/>
              <w:right w:w="108" w:type="dxa"/>
            </w:tcMar>
            <w:vAlign w:val="bottom"/>
            <w:hideMark/>
          </w:tcPr>
          <w:p w:rsidR="00337AAE" w:rsidRDefault="00337AAE" w:rsidP="004C7842"/>
        </w:tc>
        <w:tc>
          <w:tcPr>
            <w:tcW w:w="1500" w:type="dxa"/>
            <w:shd w:val="clear" w:color="auto" w:fill="auto"/>
            <w:tcMar>
              <w:top w:w="0" w:type="dxa"/>
              <w:left w:w="108" w:type="dxa"/>
              <w:bottom w:w="0" w:type="dxa"/>
              <w:right w:w="108" w:type="dxa"/>
            </w:tcMar>
            <w:vAlign w:val="bottom"/>
            <w:hideMark/>
          </w:tcPr>
          <w:p w:rsidR="00337AAE" w:rsidRDefault="00337AAE" w:rsidP="004C7842"/>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337AAE" w:rsidRDefault="00337AAE" w:rsidP="004C7842"/>
        </w:tc>
      </w:tr>
      <w:tr w:rsidR="00337AAE" w:rsidTr="004C7842">
        <w:trPr>
          <w:trHeight w:val="195"/>
        </w:trPr>
        <w:tc>
          <w:tcPr>
            <w:tcW w:w="5940" w:type="dxa"/>
            <w:shd w:val="clear" w:color="auto" w:fill="auto"/>
            <w:tcMar>
              <w:top w:w="0" w:type="dxa"/>
              <w:left w:w="108" w:type="dxa"/>
              <w:bottom w:w="0" w:type="dxa"/>
              <w:right w:w="108" w:type="dxa"/>
            </w:tcMar>
            <w:vAlign w:val="bottom"/>
            <w:hideMark/>
          </w:tcPr>
          <w:p w:rsidR="00337AAE" w:rsidRDefault="00337AAE" w:rsidP="004C7842">
            <w:pPr>
              <w:spacing w:line="195" w:lineRule="atLeast"/>
              <w:rPr>
                <w:rFonts w:ascii="Times New Roman" w:hAnsi="Times New Roman"/>
                <w:sz w:val="24"/>
              </w:rPr>
            </w:pPr>
            <w:r>
              <w:rPr>
                <w:rFonts w:ascii="Times New Roman" w:hAnsi="Times New Roman"/>
                <w:sz w:val="18"/>
              </w:rPr>
              <w:t>администратор доходов бюджета,</w:t>
            </w:r>
          </w:p>
        </w:tc>
        <w:tc>
          <w:tcPr>
            <w:tcW w:w="195" w:type="dxa"/>
            <w:shd w:val="clear" w:color="auto" w:fill="auto"/>
            <w:tcMar>
              <w:top w:w="0" w:type="dxa"/>
              <w:left w:w="108" w:type="dxa"/>
              <w:bottom w:w="0" w:type="dxa"/>
              <w:right w:w="108" w:type="dxa"/>
            </w:tcMar>
            <w:vAlign w:val="bottom"/>
            <w:hideMark/>
          </w:tcPr>
          <w:p w:rsidR="00337AAE" w:rsidRDefault="00337AAE" w:rsidP="004C7842"/>
        </w:tc>
        <w:tc>
          <w:tcPr>
            <w:tcW w:w="1500" w:type="dxa"/>
            <w:shd w:val="clear" w:color="auto" w:fill="auto"/>
            <w:tcMar>
              <w:top w:w="0" w:type="dxa"/>
              <w:left w:w="108" w:type="dxa"/>
              <w:bottom w:w="0" w:type="dxa"/>
              <w:right w:w="108" w:type="dxa"/>
            </w:tcMar>
            <w:vAlign w:val="bottom"/>
            <w:hideMark/>
          </w:tcPr>
          <w:p w:rsidR="00337AAE" w:rsidRDefault="00337AAE" w:rsidP="004C7842">
            <w:pPr>
              <w:spacing w:line="195" w:lineRule="atLeast"/>
              <w:jc w:val="right"/>
              <w:rPr>
                <w:rFonts w:ascii="Times New Roman" w:hAnsi="Times New Roman"/>
                <w:sz w:val="24"/>
              </w:rPr>
            </w:pPr>
            <w:r>
              <w:rPr>
                <w:rFonts w:ascii="Times New Roman" w:hAnsi="Times New Roman"/>
                <w:sz w:val="18"/>
              </w:rPr>
              <w:t>по ОКПО</w:t>
            </w: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337AAE" w:rsidRDefault="00337AAE" w:rsidP="004C7842"/>
        </w:tc>
      </w:tr>
      <w:tr w:rsidR="00337AAE" w:rsidTr="004C7842">
        <w:trPr>
          <w:trHeight w:val="195"/>
        </w:trPr>
        <w:tc>
          <w:tcPr>
            <w:tcW w:w="5940" w:type="dxa"/>
            <w:shd w:val="clear" w:color="auto" w:fill="auto"/>
            <w:tcMar>
              <w:top w:w="0" w:type="dxa"/>
              <w:left w:w="108" w:type="dxa"/>
              <w:bottom w:w="0" w:type="dxa"/>
              <w:right w:w="108" w:type="dxa"/>
            </w:tcMar>
            <w:vAlign w:val="bottom"/>
            <w:hideMark/>
          </w:tcPr>
          <w:p w:rsidR="00337AAE" w:rsidRDefault="00337AAE" w:rsidP="004C7842">
            <w:pPr>
              <w:spacing w:line="195" w:lineRule="atLeast"/>
              <w:rPr>
                <w:rFonts w:ascii="Times New Roman" w:hAnsi="Times New Roman"/>
                <w:sz w:val="24"/>
              </w:rPr>
            </w:pPr>
            <w:r>
              <w:rPr>
                <w:rFonts w:ascii="Times New Roman" w:hAnsi="Times New Roman"/>
                <w:sz w:val="18"/>
              </w:rPr>
              <w:t xml:space="preserve">главный администратор, администратор </w:t>
            </w:r>
          </w:p>
        </w:tc>
        <w:tc>
          <w:tcPr>
            <w:tcW w:w="195" w:type="dxa"/>
            <w:shd w:val="clear" w:color="auto" w:fill="auto"/>
            <w:tcMar>
              <w:top w:w="0" w:type="dxa"/>
              <w:left w:w="108" w:type="dxa"/>
              <w:bottom w:w="0" w:type="dxa"/>
              <w:right w:w="108" w:type="dxa"/>
            </w:tcMar>
            <w:vAlign w:val="bottom"/>
            <w:hideMark/>
          </w:tcPr>
          <w:p w:rsidR="00337AAE" w:rsidRDefault="00337AAE" w:rsidP="004C7842"/>
        </w:tc>
        <w:tc>
          <w:tcPr>
            <w:tcW w:w="1500" w:type="dxa"/>
            <w:shd w:val="clear" w:color="auto" w:fill="auto"/>
            <w:tcMar>
              <w:top w:w="0" w:type="dxa"/>
              <w:left w:w="108" w:type="dxa"/>
              <w:bottom w:w="0" w:type="dxa"/>
              <w:right w:w="108" w:type="dxa"/>
            </w:tcMar>
            <w:vAlign w:val="bottom"/>
            <w:hideMark/>
          </w:tcPr>
          <w:p w:rsidR="00337AAE" w:rsidRDefault="00337AAE" w:rsidP="004C7842"/>
        </w:tc>
        <w:tc>
          <w:tcPr>
            <w:tcW w:w="1680" w:type="dxa"/>
            <w:tcBorders>
              <w:top w:val="single" w:sz="8" w:space="0" w:color="000000"/>
              <w:left w:val="single" w:sz="8" w:space="0" w:color="000000"/>
              <w:bottom w:val="none" w:sz="8" w:space="0" w:color="000000"/>
              <w:right w:val="single" w:sz="8" w:space="0" w:color="000000"/>
            </w:tcBorders>
            <w:shd w:val="clear" w:color="auto" w:fill="auto"/>
            <w:tcMar>
              <w:top w:w="0" w:type="dxa"/>
              <w:left w:w="108" w:type="dxa"/>
              <w:bottom w:w="0" w:type="dxa"/>
              <w:right w:w="108" w:type="dxa"/>
            </w:tcMar>
            <w:vAlign w:val="bottom"/>
            <w:hideMark/>
          </w:tcPr>
          <w:p w:rsidR="00337AAE" w:rsidRDefault="00337AAE" w:rsidP="004C7842"/>
        </w:tc>
      </w:tr>
      <w:tr w:rsidR="00337AAE" w:rsidTr="004C7842">
        <w:trPr>
          <w:trHeight w:val="195"/>
        </w:trPr>
        <w:tc>
          <w:tcPr>
            <w:tcW w:w="5940" w:type="dxa"/>
            <w:shd w:val="clear" w:color="auto" w:fill="auto"/>
            <w:tcMar>
              <w:top w:w="0" w:type="dxa"/>
              <w:left w:w="108" w:type="dxa"/>
              <w:bottom w:w="0" w:type="dxa"/>
              <w:right w:w="108" w:type="dxa"/>
            </w:tcMar>
            <w:vAlign w:val="bottom"/>
            <w:hideMark/>
          </w:tcPr>
          <w:p w:rsidR="00337AAE" w:rsidRDefault="00337AAE" w:rsidP="004C7842">
            <w:pPr>
              <w:spacing w:line="195" w:lineRule="atLeast"/>
              <w:rPr>
                <w:rFonts w:ascii="Times New Roman" w:hAnsi="Times New Roman"/>
                <w:sz w:val="24"/>
              </w:rPr>
            </w:pPr>
            <w:r>
              <w:rPr>
                <w:rFonts w:ascii="Times New Roman" w:hAnsi="Times New Roman"/>
                <w:sz w:val="18"/>
              </w:rPr>
              <w:t>администратор источников финансирования</w:t>
            </w:r>
          </w:p>
        </w:tc>
        <w:tc>
          <w:tcPr>
            <w:tcW w:w="195" w:type="dxa"/>
            <w:shd w:val="clear" w:color="auto" w:fill="auto"/>
            <w:tcMar>
              <w:top w:w="0" w:type="dxa"/>
              <w:left w:w="108" w:type="dxa"/>
              <w:bottom w:w="0" w:type="dxa"/>
              <w:right w:w="108" w:type="dxa"/>
            </w:tcMar>
            <w:vAlign w:val="bottom"/>
            <w:hideMark/>
          </w:tcPr>
          <w:p w:rsidR="00337AAE" w:rsidRDefault="00337AAE" w:rsidP="004C7842"/>
        </w:tc>
        <w:tc>
          <w:tcPr>
            <w:tcW w:w="1500" w:type="dxa"/>
            <w:shd w:val="clear" w:color="auto" w:fill="auto"/>
            <w:tcMar>
              <w:top w:w="0" w:type="dxa"/>
              <w:left w:w="108" w:type="dxa"/>
              <w:bottom w:w="0" w:type="dxa"/>
              <w:right w:w="108" w:type="dxa"/>
            </w:tcMar>
            <w:vAlign w:val="bottom"/>
            <w:hideMark/>
          </w:tcPr>
          <w:p w:rsidR="00337AAE" w:rsidRDefault="00337AAE" w:rsidP="004C7842"/>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337AAE" w:rsidRDefault="00337AAE" w:rsidP="004C7842"/>
        </w:tc>
      </w:tr>
      <w:tr w:rsidR="00337AAE" w:rsidTr="004C7842">
        <w:tc>
          <w:tcPr>
            <w:tcW w:w="0" w:type="auto"/>
            <w:gridSpan w:val="2"/>
            <w:shd w:val="clear" w:color="auto" w:fill="auto"/>
            <w:tcMar>
              <w:top w:w="0" w:type="dxa"/>
              <w:left w:w="108" w:type="dxa"/>
              <w:bottom w:w="0" w:type="dxa"/>
              <w:right w:w="108" w:type="dxa"/>
            </w:tcMar>
            <w:vAlign w:val="bottom"/>
            <w:hideMark/>
          </w:tcPr>
          <w:p w:rsidR="00337AAE" w:rsidRDefault="00337AAE" w:rsidP="004C7842">
            <w:pPr>
              <w:rPr>
                <w:rFonts w:ascii="Times New Roman" w:hAnsi="Times New Roman"/>
                <w:sz w:val="24"/>
              </w:rPr>
            </w:pPr>
            <w:r>
              <w:rPr>
                <w:rFonts w:ascii="Times New Roman" w:hAnsi="Times New Roman"/>
                <w:sz w:val="18"/>
              </w:rPr>
              <w:t xml:space="preserve">дефицита бюджета </w:t>
            </w:r>
            <w:r>
              <w:rPr>
                <w:rFonts w:ascii="Times New Roman" w:hAnsi="Times New Roman"/>
                <w:sz w:val="18"/>
                <w:u w:val="single"/>
              </w:rPr>
              <w:t xml:space="preserve">Администрация </w:t>
            </w:r>
            <w:proofErr w:type="spellStart"/>
            <w:r>
              <w:rPr>
                <w:rFonts w:ascii="Times New Roman" w:hAnsi="Times New Roman"/>
                <w:sz w:val="18"/>
                <w:u w:val="single"/>
              </w:rPr>
              <w:t>Богдановского</w:t>
            </w:r>
            <w:proofErr w:type="spellEnd"/>
            <w:r>
              <w:rPr>
                <w:rFonts w:ascii="Times New Roman" w:hAnsi="Times New Roman"/>
                <w:sz w:val="18"/>
                <w:u w:val="single"/>
              </w:rPr>
              <w:t xml:space="preserve"> сельского поселения Холм-Жирковского района Смоленской области</w:t>
            </w:r>
            <w:r>
              <w:rPr>
                <w:rFonts w:ascii="Times New Roman" w:hAnsi="Times New Roman"/>
                <w:sz w:val="18"/>
              </w:rPr>
              <w:t>         </w:t>
            </w:r>
          </w:p>
          <w:p w:rsidR="00337AAE" w:rsidRDefault="00337AAE" w:rsidP="004C7842">
            <w:pPr>
              <w:rPr>
                <w:rFonts w:ascii="Times New Roman" w:hAnsi="Times New Roman"/>
                <w:sz w:val="24"/>
              </w:rPr>
            </w:pPr>
            <w:r>
              <w:rPr>
                <w:rFonts w:ascii="Times New Roman" w:hAnsi="Times New Roman"/>
                <w:sz w:val="24"/>
              </w:rPr>
              <w:t> </w:t>
            </w:r>
          </w:p>
        </w:tc>
        <w:tc>
          <w:tcPr>
            <w:tcW w:w="1500" w:type="dxa"/>
            <w:shd w:val="clear" w:color="auto" w:fill="auto"/>
            <w:tcMar>
              <w:top w:w="0" w:type="dxa"/>
              <w:left w:w="108" w:type="dxa"/>
              <w:bottom w:w="0" w:type="dxa"/>
              <w:right w:w="108" w:type="dxa"/>
            </w:tcMar>
            <w:vAlign w:val="bottom"/>
            <w:hideMark/>
          </w:tcPr>
          <w:p w:rsidR="00337AAE" w:rsidRDefault="00337AAE" w:rsidP="004C7842">
            <w:pPr>
              <w:jc w:val="right"/>
              <w:rPr>
                <w:rFonts w:ascii="Times New Roman" w:hAnsi="Times New Roman"/>
                <w:sz w:val="24"/>
              </w:rPr>
            </w:pPr>
            <w:r>
              <w:rPr>
                <w:rFonts w:ascii="Times New Roman" w:hAnsi="Times New Roman"/>
                <w:sz w:val="18"/>
              </w:rPr>
              <w:t>Глава по БК</w:t>
            </w:r>
          </w:p>
        </w:tc>
        <w:tc>
          <w:tcPr>
            <w:tcW w:w="1680" w:type="dxa"/>
            <w:tcBorders>
              <w:top w:val="non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337AAE" w:rsidRDefault="00337AAE" w:rsidP="004C7842">
            <w:pPr>
              <w:jc w:val="center"/>
              <w:rPr>
                <w:rFonts w:ascii="Times New Roman" w:hAnsi="Times New Roman"/>
                <w:sz w:val="24"/>
              </w:rPr>
            </w:pPr>
            <w:r>
              <w:rPr>
                <w:rFonts w:ascii="Times New Roman" w:hAnsi="Times New Roman"/>
                <w:sz w:val="18"/>
              </w:rPr>
              <w:t>910</w:t>
            </w:r>
          </w:p>
        </w:tc>
      </w:tr>
      <w:tr w:rsidR="00337AAE" w:rsidTr="004C7842">
        <w:trPr>
          <w:trHeight w:val="280"/>
        </w:trPr>
        <w:tc>
          <w:tcPr>
            <w:tcW w:w="5940" w:type="dxa"/>
            <w:shd w:val="clear" w:color="auto" w:fill="auto"/>
            <w:tcMar>
              <w:top w:w="0" w:type="dxa"/>
              <w:left w:w="108" w:type="dxa"/>
              <w:bottom w:w="0" w:type="dxa"/>
              <w:right w:w="108" w:type="dxa"/>
            </w:tcMar>
            <w:vAlign w:val="bottom"/>
            <w:hideMark/>
          </w:tcPr>
          <w:p w:rsidR="00337AAE" w:rsidRDefault="00337AAE" w:rsidP="004C7842">
            <w:pPr>
              <w:rPr>
                <w:rFonts w:ascii="Times New Roman" w:hAnsi="Times New Roman"/>
                <w:sz w:val="24"/>
              </w:rPr>
            </w:pPr>
            <w:r>
              <w:rPr>
                <w:rFonts w:ascii="Times New Roman" w:hAnsi="Times New Roman"/>
                <w:sz w:val="18"/>
              </w:rPr>
              <w:t xml:space="preserve">Наименование бюджета </w:t>
            </w:r>
          </w:p>
        </w:tc>
        <w:tc>
          <w:tcPr>
            <w:tcW w:w="195"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500"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337AAE" w:rsidRDefault="00337AAE" w:rsidP="004C7842">
            <w:pPr>
              <w:rPr>
                <w:sz w:val="24"/>
              </w:rPr>
            </w:pPr>
          </w:p>
        </w:tc>
      </w:tr>
      <w:tr w:rsidR="00337AAE" w:rsidTr="004C7842">
        <w:trPr>
          <w:trHeight w:val="210"/>
        </w:trPr>
        <w:tc>
          <w:tcPr>
            <w:tcW w:w="0" w:type="auto"/>
            <w:gridSpan w:val="2"/>
            <w:shd w:val="clear" w:color="auto" w:fill="auto"/>
            <w:tcMar>
              <w:top w:w="0" w:type="dxa"/>
              <w:left w:w="108" w:type="dxa"/>
              <w:bottom w:w="0" w:type="dxa"/>
              <w:right w:w="108" w:type="dxa"/>
            </w:tcMar>
            <w:vAlign w:val="bottom"/>
            <w:hideMark/>
          </w:tcPr>
          <w:p w:rsidR="00337AAE" w:rsidRDefault="00337AAE" w:rsidP="004C7842">
            <w:pPr>
              <w:rPr>
                <w:rFonts w:ascii="Times New Roman" w:hAnsi="Times New Roman"/>
                <w:sz w:val="24"/>
              </w:rPr>
            </w:pPr>
            <w:r>
              <w:rPr>
                <w:rFonts w:ascii="Times New Roman" w:hAnsi="Times New Roman"/>
                <w:sz w:val="18"/>
              </w:rPr>
              <w:t xml:space="preserve">(публично-правового образования) </w:t>
            </w:r>
            <w:r>
              <w:rPr>
                <w:rFonts w:ascii="Times New Roman" w:hAnsi="Times New Roman"/>
                <w:sz w:val="18"/>
                <w:u w:val="single"/>
              </w:rPr>
              <w:t>Бюджет сельских поселений</w:t>
            </w:r>
            <w:r>
              <w:rPr>
                <w:rFonts w:ascii="Times New Roman" w:hAnsi="Times New Roman"/>
                <w:sz w:val="18"/>
              </w:rPr>
              <w:t xml:space="preserve"> </w:t>
            </w:r>
          </w:p>
          <w:p w:rsidR="00337AAE" w:rsidRDefault="00337AAE" w:rsidP="004C7842">
            <w:pPr>
              <w:spacing w:line="210" w:lineRule="atLeast"/>
              <w:rPr>
                <w:rFonts w:ascii="Times New Roman" w:hAnsi="Times New Roman"/>
                <w:sz w:val="24"/>
              </w:rPr>
            </w:pPr>
            <w:r>
              <w:rPr>
                <w:rFonts w:ascii="Times New Roman" w:hAnsi="Times New Roman"/>
                <w:sz w:val="18"/>
              </w:rPr>
              <w:t xml:space="preserve">   </w:t>
            </w:r>
          </w:p>
        </w:tc>
        <w:tc>
          <w:tcPr>
            <w:tcW w:w="1500" w:type="dxa"/>
            <w:shd w:val="clear" w:color="auto" w:fill="auto"/>
            <w:tcMar>
              <w:top w:w="0" w:type="dxa"/>
              <w:left w:w="108" w:type="dxa"/>
              <w:bottom w:w="0" w:type="dxa"/>
              <w:right w:w="108" w:type="dxa"/>
            </w:tcMar>
            <w:vAlign w:val="bottom"/>
            <w:hideMark/>
          </w:tcPr>
          <w:p w:rsidR="00337AAE" w:rsidRDefault="00337AAE" w:rsidP="004C7842">
            <w:pPr>
              <w:spacing w:line="210" w:lineRule="atLeast"/>
              <w:jc w:val="right"/>
              <w:rPr>
                <w:rFonts w:ascii="Times New Roman" w:hAnsi="Times New Roman"/>
                <w:sz w:val="24"/>
              </w:rPr>
            </w:pPr>
            <w:r>
              <w:rPr>
                <w:rFonts w:ascii="Times New Roman" w:hAnsi="Times New Roman"/>
                <w:sz w:val="18"/>
              </w:rPr>
              <w:t>по ОКТМО</w:t>
            </w:r>
          </w:p>
        </w:tc>
        <w:tc>
          <w:tcPr>
            <w:tcW w:w="1680"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bottom"/>
            <w:hideMark/>
          </w:tcPr>
          <w:p w:rsidR="00337AAE" w:rsidRDefault="00337AAE" w:rsidP="004C7842">
            <w:pPr>
              <w:spacing w:line="210" w:lineRule="atLeast"/>
              <w:jc w:val="center"/>
              <w:rPr>
                <w:rFonts w:ascii="Times New Roman" w:hAnsi="Times New Roman"/>
                <w:sz w:val="24"/>
              </w:rPr>
            </w:pPr>
            <w:r>
              <w:rPr>
                <w:rFonts w:ascii="Times New Roman" w:hAnsi="Times New Roman"/>
                <w:sz w:val="15"/>
              </w:rPr>
              <w:t>66654415</w:t>
            </w:r>
          </w:p>
        </w:tc>
      </w:tr>
      <w:tr w:rsidR="00337AAE" w:rsidTr="004C7842">
        <w:trPr>
          <w:trHeight w:val="315"/>
        </w:trPr>
        <w:tc>
          <w:tcPr>
            <w:tcW w:w="5940" w:type="dxa"/>
            <w:shd w:val="clear" w:color="auto" w:fill="auto"/>
            <w:tcMar>
              <w:top w:w="0" w:type="dxa"/>
              <w:left w:w="108" w:type="dxa"/>
              <w:bottom w:w="0" w:type="dxa"/>
              <w:right w:w="108" w:type="dxa"/>
            </w:tcMar>
            <w:vAlign w:val="bottom"/>
            <w:hideMark/>
          </w:tcPr>
          <w:p w:rsidR="00337AAE" w:rsidRDefault="00337AAE" w:rsidP="004C7842">
            <w:pPr>
              <w:rPr>
                <w:rFonts w:ascii="Times New Roman" w:hAnsi="Times New Roman"/>
                <w:sz w:val="24"/>
              </w:rPr>
            </w:pPr>
            <w:r>
              <w:rPr>
                <w:rFonts w:ascii="Times New Roman" w:hAnsi="Times New Roman"/>
                <w:sz w:val="18"/>
              </w:rPr>
              <w:t>Периодичность:    месячная, квартальная, годовая</w:t>
            </w:r>
          </w:p>
        </w:tc>
        <w:tc>
          <w:tcPr>
            <w:tcW w:w="195"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500"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680" w:type="dxa"/>
            <w:tcBorders>
              <w:top w:val="single" w:sz="8" w:space="0" w:color="000000"/>
              <w:left w:val="single" w:sz="8" w:space="0" w:color="000000"/>
              <w:bottom w:val="none" w:sz="8" w:space="0" w:color="000000"/>
              <w:right w:val="single" w:sz="8" w:space="0" w:color="000000"/>
            </w:tcBorders>
            <w:shd w:val="clear" w:color="auto" w:fill="auto"/>
            <w:tcMar>
              <w:top w:w="0" w:type="dxa"/>
              <w:left w:w="108" w:type="dxa"/>
              <w:bottom w:w="0" w:type="dxa"/>
              <w:right w:w="108" w:type="dxa"/>
            </w:tcMar>
            <w:vAlign w:val="bottom"/>
            <w:hideMark/>
          </w:tcPr>
          <w:p w:rsidR="00337AAE" w:rsidRDefault="00337AAE" w:rsidP="004C7842">
            <w:pPr>
              <w:rPr>
                <w:sz w:val="24"/>
              </w:rPr>
            </w:pPr>
          </w:p>
        </w:tc>
      </w:tr>
      <w:tr w:rsidR="00337AAE" w:rsidTr="004C7842">
        <w:trPr>
          <w:trHeight w:val="282"/>
        </w:trPr>
        <w:tc>
          <w:tcPr>
            <w:tcW w:w="0" w:type="auto"/>
            <w:shd w:val="clear" w:color="auto" w:fill="auto"/>
            <w:tcMar>
              <w:top w:w="0" w:type="dxa"/>
              <w:left w:w="108" w:type="dxa"/>
              <w:bottom w:w="0" w:type="dxa"/>
              <w:right w:w="108" w:type="dxa"/>
            </w:tcMar>
            <w:vAlign w:val="bottom"/>
            <w:hideMark/>
          </w:tcPr>
          <w:p w:rsidR="00337AAE" w:rsidRDefault="00337AAE" w:rsidP="004C7842">
            <w:pPr>
              <w:rPr>
                <w:rFonts w:ascii="Times New Roman" w:hAnsi="Times New Roman"/>
                <w:sz w:val="24"/>
              </w:rPr>
            </w:pPr>
            <w:r>
              <w:rPr>
                <w:rFonts w:ascii="Times New Roman" w:hAnsi="Times New Roman"/>
                <w:sz w:val="18"/>
              </w:rPr>
              <w:t>Единица измерения: руб.</w:t>
            </w:r>
          </w:p>
        </w:tc>
        <w:tc>
          <w:tcPr>
            <w:tcW w:w="195"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500" w:type="dxa"/>
            <w:shd w:val="clear" w:color="auto" w:fill="auto"/>
            <w:tcMar>
              <w:top w:w="0" w:type="dxa"/>
              <w:left w:w="108" w:type="dxa"/>
              <w:bottom w:w="0" w:type="dxa"/>
              <w:right w:w="108" w:type="dxa"/>
            </w:tcMar>
            <w:vAlign w:val="bottom"/>
            <w:hideMark/>
          </w:tcPr>
          <w:p w:rsidR="00337AAE" w:rsidRDefault="00337AAE" w:rsidP="004C7842">
            <w:pPr>
              <w:spacing w:before="240" w:beforeAutospacing="1" w:after="240" w:afterAutospacing="1"/>
              <w:jc w:val="right"/>
              <w:rPr>
                <w:rFonts w:ascii="Times New Roman" w:hAnsi="Times New Roman"/>
                <w:sz w:val="24"/>
              </w:rPr>
            </w:pPr>
            <w:r>
              <w:rPr>
                <w:rFonts w:ascii="Times New Roman" w:hAnsi="Times New Roman"/>
                <w:sz w:val="18"/>
              </w:rPr>
              <w:t>    по ОКЕИ</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337AAE" w:rsidRDefault="00337AAE" w:rsidP="004C7842">
            <w:pPr>
              <w:jc w:val="center"/>
              <w:rPr>
                <w:rFonts w:ascii="Times New Roman" w:hAnsi="Times New Roman"/>
                <w:sz w:val="24"/>
              </w:rPr>
            </w:pPr>
            <w:r>
              <w:rPr>
                <w:rFonts w:ascii="Times New Roman" w:hAnsi="Times New Roman"/>
                <w:sz w:val="18"/>
              </w:rPr>
              <w:t>383</w:t>
            </w:r>
          </w:p>
        </w:tc>
      </w:tr>
      <w:tr w:rsidR="00337AAE" w:rsidTr="004C7842">
        <w:trPr>
          <w:trHeight w:val="282"/>
        </w:trPr>
        <w:tc>
          <w:tcPr>
            <w:tcW w:w="0" w:type="auto"/>
            <w:shd w:val="clear" w:color="auto" w:fill="auto"/>
            <w:tcMar>
              <w:top w:w="0" w:type="dxa"/>
              <w:left w:w="108" w:type="dxa"/>
              <w:bottom w:w="0" w:type="dxa"/>
              <w:right w:w="108" w:type="dxa"/>
            </w:tcMar>
            <w:vAlign w:val="bottom"/>
            <w:hideMark/>
          </w:tcPr>
          <w:p w:rsidR="00337AAE" w:rsidRDefault="00337AAE" w:rsidP="004C7842">
            <w:pPr>
              <w:rPr>
                <w:sz w:val="24"/>
              </w:rPr>
            </w:pPr>
          </w:p>
        </w:tc>
        <w:tc>
          <w:tcPr>
            <w:tcW w:w="195"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500" w:type="dxa"/>
            <w:shd w:val="clear" w:color="auto" w:fill="auto"/>
            <w:tcMar>
              <w:top w:w="0" w:type="dxa"/>
              <w:left w:w="108" w:type="dxa"/>
              <w:bottom w:w="0" w:type="dxa"/>
              <w:right w:w="108" w:type="dxa"/>
            </w:tcMar>
            <w:vAlign w:val="bottom"/>
            <w:hideMark/>
          </w:tcPr>
          <w:p w:rsidR="00337AAE" w:rsidRDefault="00337AAE" w:rsidP="004C7842">
            <w:pPr>
              <w:rPr>
                <w:sz w:val="24"/>
              </w:rPr>
            </w:pPr>
          </w:p>
        </w:tc>
        <w:tc>
          <w:tcPr>
            <w:tcW w:w="1680" w:type="dxa"/>
            <w:shd w:val="clear" w:color="auto" w:fill="auto"/>
            <w:tcMar>
              <w:top w:w="0" w:type="dxa"/>
              <w:left w:w="108" w:type="dxa"/>
              <w:bottom w:w="0" w:type="dxa"/>
              <w:right w:w="108" w:type="dxa"/>
            </w:tcMar>
            <w:vAlign w:val="bottom"/>
            <w:hideMark/>
          </w:tcPr>
          <w:p w:rsidR="00337AAE" w:rsidRDefault="00337AAE" w:rsidP="004C7842">
            <w:pPr>
              <w:rPr>
                <w:sz w:val="24"/>
              </w:rPr>
            </w:pPr>
          </w:p>
        </w:tc>
      </w:tr>
      <w:tr w:rsidR="00337AAE" w:rsidTr="004C7842">
        <w:trPr>
          <w:trHeight w:val="282"/>
        </w:trPr>
        <w:tc>
          <w:tcPr>
            <w:tcW w:w="0" w:type="auto"/>
            <w:gridSpan w:val="4"/>
            <w:shd w:val="clear" w:color="auto" w:fill="auto"/>
            <w:tcMar>
              <w:top w:w="0" w:type="dxa"/>
              <w:left w:w="108" w:type="dxa"/>
              <w:bottom w:w="0" w:type="dxa"/>
              <w:right w:w="108" w:type="dxa"/>
            </w:tcMar>
            <w:vAlign w:val="bottom"/>
            <w:hideMark/>
          </w:tcPr>
          <w:p w:rsidR="00337AAE" w:rsidRDefault="00337AAE" w:rsidP="004C7842">
            <w:pPr>
              <w:rPr>
                <w:sz w:val="24"/>
              </w:rPr>
            </w:pPr>
          </w:p>
        </w:tc>
      </w:tr>
    </w:tbl>
    <w:p w:rsidR="00337AAE" w:rsidRPr="00337AAE" w:rsidRDefault="00337AAE" w:rsidP="00337AAE">
      <w:pPr>
        <w:spacing w:before="240" w:after="60"/>
        <w:jc w:val="center"/>
        <w:outlineLvl w:val="0"/>
        <w:rPr>
          <w:rFonts w:ascii="Times New Roman" w:hAnsi="Times New Roman"/>
          <w:sz w:val="24"/>
          <w:szCs w:val="24"/>
        </w:rPr>
      </w:pPr>
      <w:bookmarkStart w:id="0" w:name="_Toc258835971"/>
      <w:r w:rsidRPr="00337AAE">
        <w:rPr>
          <w:rFonts w:ascii="Times New Roman" w:hAnsi="Times New Roman"/>
          <w:caps/>
          <w:sz w:val="24"/>
          <w:szCs w:val="24"/>
        </w:rPr>
        <w:t>РАЗДЕЛ 1 «ОРГАНИЗАЦИОННАЯ СТРУКТУРА СУБЪЕКТА БЮДЖЕТНОЙ ОТЧЕТНОСТИ</w:t>
      </w:r>
      <w:bookmarkEnd w:id="0"/>
      <w:r w:rsidRPr="00337AAE">
        <w:rPr>
          <w:rFonts w:ascii="Times New Roman" w:hAnsi="Times New Roman"/>
          <w:caps/>
          <w:sz w:val="24"/>
          <w:szCs w:val="24"/>
        </w:rPr>
        <w:t>»</w:t>
      </w:r>
    </w:p>
    <w:p w:rsidR="00337AAE" w:rsidRPr="00337AAE" w:rsidRDefault="00337AAE" w:rsidP="00337AAE">
      <w:pPr>
        <w:ind w:firstLine="720"/>
        <w:jc w:val="both"/>
        <w:outlineLvl w:val="0"/>
        <w:rPr>
          <w:rFonts w:ascii="Times New Roman" w:hAnsi="Times New Roman"/>
          <w:sz w:val="24"/>
          <w:szCs w:val="24"/>
        </w:rPr>
      </w:pPr>
      <w:proofErr w:type="spellStart"/>
      <w:r w:rsidRPr="00337AAE">
        <w:rPr>
          <w:rFonts w:ascii="Times New Roman" w:hAnsi="Times New Roman"/>
          <w:sz w:val="24"/>
          <w:szCs w:val="24"/>
        </w:rPr>
        <w:t>Богдановское</w:t>
      </w:r>
      <w:proofErr w:type="spellEnd"/>
      <w:r w:rsidRPr="00337AAE">
        <w:rPr>
          <w:rFonts w:ascii="Times New Roman" w:hAnsi="Times New Roman"/>
          <w:sz w:val="24"/>
          <w:szCs w:val="24"/>
        </w:rPr>
        <w:t xml:space="preserve"> сельское поселение Холм-Жирковского района Смоленской области (далее – сельское поселение ) муниципальное образование</w:t>
      </w:r>
      <w:proofErr w:type="gramStart"/>
      <w:r w:rsidRPr="00337AAE">
        <w:rPr>
          <w:rFonts w:ascii="Times New Roman" w:hAnsi="Times New Roman"/>
          <w:sz w:val="24"/>
          <w:szCs w:val="24"/>
        </w:rPr>
        <w:t xml:space="preserve"> ,</w:t>
      </w:r>
      <w:proofErr w:type="gramEnd"/>
      <w:r w:rsidRPr="00337AAE">
        <w:rPr>
          <w:rFonts w:ascii="Times New Roman" w:hAnsi="Times New Roman"/>
          <w:sz w:val="24"/>
          <w:szCs w:val="24"/>
        </w:rPr>
        <w:t xml:space="preserve"> наделенное в соответствии с областным законом от 28 декабря 2004 года № 137-з «О наделении статусом  муниципального  района муниципального образования «Холм-Жирковский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статусом сельского поселения,</w:t>
      </w:r>
      <w:r w:rsidRPr="00337AAE">
        <w:rPr>
          <w:rFonts w:ascii="Times New Roman" w:hAnsi="Times New Roman"/>
          <w:color w:val="FF0000"/>
          <w:sz w:val="24"/>
          <w:szCs w:val="24"/>
        </w:rPr>
        <w:t> </w:t>
      </w:r>
      <w:r w:rsidRPr="00337AAE">
        <w:rPr>
          <w:rFonts w:ascii="Times New Roman" w:hAnsi="Times New Roman"/>
          <w:sz w:val="24"/>
          <w:szCs w:val="24"/>
        </w:rPr>
        <w:t>в границах которой местное самоуправление осуществляется населением непосредственно и через выборные и иные органы местного самоуправления.</w:t>
      </w:r>
    </w:p>
    <w:p w:rsidR="00337AAE" w:rsidRPr="00337AAE" w:rsidRDefault="00337AAE" w:rsidP="00337AAE">
      <w:pPr>
        <w:ind w:firstLine="720"/>
        <w:jc w:val="both"/>
        <w:outlineLvl w:val="0"/>
        <w:rPr>
          <w:rFonts w:ascii="Times New Roman" w:hAnsi="Times New Roman"/>
          <w:sz w:val="24"/>
          <w:szCs w:val="24"/>
        </w:rPr>
      </w:pPr>
      <w:proofErr w:type="gramStart"/>
      <w:r w:rsidRPr="00337AAE">
        <w:rPr>
          <w:rFonts w:ascii="Times New Roman" w:hAnsi="Times New Roman"/>
          <w:sz w:val="24"/>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w:t>
      </w:r>
      <w:proofErr w:type="gramEnd"/>
      <w:r w:rsidRPr="00337AAE">
        <w:rPr>
          <w:rFonts w:ascii="Times New Roman" w:hAnsi="Times New Roman"/>
          <w:sz w:val="24"/>
          <w:szCs w:val="24"/>
        </w:rPr>
        <w:t xml:space="preserve"> распоряжения Правительства Российской Федерации, иные нормативные правовые акты федеральных органов исполнительной власти), областные законы, Устав муниципального образования, решения, принятые на местных референдумах, и иные муниципальные правовые акты.</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 Территория сельского поселения определена в границах, утвержденных областным законом «О наделении статусом муниципального района муниципального образования «Холм-Жирковский район»</w:t>
      </w:r>
      <w:r w:rsidRPr="00337AAE">
        <w:rPr>
          <w:rFonts w:ascii="Times New Roman" w:hAnsi="Times New Roman"/>
          <w:color w:val="FF0000"/>
          <w:sz w:val="24"/>
          <w:szCs w:val="24"/>
        </w:rPr>
        <w:t> </w:t>
      </w:r>
      <w:r w:rsidRPr="00337AAE">
        <w:rPr>
          <w:rFonts w:ascii="Times New Roman" w:hAnsi="Times New Roman"/>
          <w:sz w:val="24"/>
          <w:szCs w:val="24"/>
        </w:rPr>
        <w:t>Смоленской области,</w:t>
      </w:r>
      <w:r w:rsidRPr="00337AAE">
        <w:rPr>
          <w:rFonts w:ascii="Times New Roman" w:hAnsi="Times New Roman"/>
          <w:color w:val="FF0000"/>
          <w:sz w:val="24"/>
          <w:szCs w:val="24"/>
        </w:rPr>
        <w:t> </w:t>
      </w:r>
      <w:r w:rsidRPr="00337AAE">
        <w:rPr>
          <w:rFonts w:ascii="Times New Roman" w:hAnsi="Times New Roman"/>
          <w:sz w:val="24"/>
          <w:szCs w:val="24"/>
        </w:rPr>
        <w:t>об установлении  границ муниципальных образований, территории которых входят в его состав, и наделении их соответствующим статусом».</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земли рекреационного назначения, земли для развития сельского поселения.</w:t>
      </w:r>
    </w:p>
    <w:p w:rsidR="00337AAE" w:rsidRPr="00337AAE" w:rsidRDefault="00337AAE" w:rsidP="00337AAE">
      <w:pPr>
        <w:jc w:val="both"/>
        <w:outlineLvl w:val="0"/>
        <w:rPr>
          <w:rFonts w:ascii="Times New Roman" w:hAnsi="Times New Roman"/>
          <w:sz w:val="24"/>
          <w:szCs w:val="24"/>
        </w:rPr>
      </w:pPr>
      <w:r w:rsidRPr="00337AAE">
        <w:rPr>
          <w:rFonts w:ascii="Times New Roman" w:hAnsi="Times New Roman"/>
          <w:sz w:val="24"/>
          <w:szCs w:val="24"/>
        </w:rPr>
        <w:t> В состав территории сельского поселения входят земли независимо от форм собственности и их целевого назначения.</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В состав территории сельского поселения входят следующие населенные пункты:</w:t>
      </w:r>
    </w:p>
    <w:p w:rsidR="00337AAE" w:rsidRPr="00337AAE" w:rsidRDefault="00337AAE" w:rsidP="00337AAE">
      <w:pPr>
        <w:outlineLvl w:val="0"/>
        <w:rPr>
          <w:rFonts w:ascii="Times New Roman" w:hAnsi="Times New Roman"/>
          <w:sz w:val="24"/>
          <w:szCs w:val="24"/>
        </w:rPr>
      </w:pPr>
      <w:r w:rsidRPr="00337AAE">
        <w:rPr>
          <w:rFonts w:ascii="Times New Roman" w:hAnsi="Times New Roman"/>
          <w:sz w:val="24"/>
          <w:szCs w:val="24"/>
        </w:rPr>
        <w:lastRenderedPageBreak/>
        <w:t>1) село Боголюбово;</w:t>
      </w:r>
    </w:p>
    <w:p w:rsidR="00337AAE" w:rsidRPr="00337AAE" w:rsidRDefault="00337AAE" w:rsidP="00337AAE">
      <w:pPr>
        <w:outlineLvl w:val="0"/>
        <w:rPr>
          <w:rFonts w:ascii="Times New Roman" w:hAnsi="Times New Roman"/>
          <w:sz w:val="24"/>
          <w:szCs w:val="24"/>
        </w:rPr>
      </w:pPr>
      <w:r w:rsidRPr="00337AAE">
        <w:rPr>
          <w:rFonts w:ascii="Times New Roman" w:hAnsi="Times New Roman"/>
          <w:sz w:val="24"/>
          <w:szCs w:val="24"/>
        </w:rPr>
        <w:t>2) деревня Андреевка;</w:t>
      </w:r>
      <w:r w:rsidRPr="00337AAE">
        <w:rPr>
          <w:rFonts w:ascii="Times New Roman" w:hAnsi="Times New Roman"/>
          <w:sz w:val="24"/>
          <w:szCs w:val="24"/>
        </w:rPr>
        <w:br/>
        <w:t>3) деревня Батурино;</w:t>
      </w:r>
      <w:r w:rsidRPr="00337AAE">
        <w:rPr>
          <w:rFonts w:ascii="Times New Roman" w:hAnsi="Times New Roman"/>
          <w:sz w:val="24"/>
          <w:szCs w:val="24"/>
        </w:rPr>
        <w:br/>
        <w:t xml:space="preserve">4) деревня </w:t>
      </w:r>
      <w:proofErr w:type="spellStart"/>
      <w:r w:rsidRPr="00337AAE">
        <w:rPr>
          <w:rFonts w:ascii="Times New Roman" w:hAnsi="Times New Roman"/>
          <w:sz w:val="24"/>
          <w:szCs w:val="24"/>
        </w:rPr>
        <w:t>Божонка</w:t>
      </w:r>
      <w:proofErr w:type="spellEnd"/>
      <w:r w:rsidRPr="00337AAE">
        <w:rPr>
          <w:rFonts w:ascii="Times New Roman" w:hAnsi="Times New Roman"/>
          <w:sz w:val="24"/>
          <w:szCs w:val="24"/>
        </w:rPr>
        <w:t>;</w:t>
      </w:r>
      <w:r w:rsidRPr="00337AAE">
        <w:rPr>
          <w:rFonts w:ascii="Times New Roman" w:hAnsi="Times New Roman"/>
          <w:sz w:val="24"/>
          <w:szCs w:val="24"/>
        </w:rPr>
        <w:br/>
        <w:t>5) деревня Быково;</w:t>
      </w:r>
      <w:r w:rsidRPr="00337AAE">
        <w:rPr>
          <w:rFonts w:ascii="Times New Roman" w:hAnsi="Times New Roman"/>
          <w:sz w:val="24"/>
          <w:szCs w:val="24"/>
        </w:rPr>
        <w:br/>
        <w:t>6) деревня Верховье;</w:t>
      </w:r>
      <w:r w:rsidRPr="00337AAE">
        <w:rPr>
          <w:rFonts w:ascii="Times New Roman" w:hAnsi="Times New Roman"/>
          <w:sz w:val="24"/>
          <w:szCs w:val="24"/>
        </w:rPr>
        <w:br/>
        <w:t>7) деревня Высокое;</w:t>
      </w:r>
      <w:r w:rsidRPr="00337AAE">
        <w:rPr>
          <w:rFonts w:ascii="Times New Roman" w:hAnsi="Times New Roman"/>
          <w:sz w:val="24"/>
          <w:szCs w:val="24"/>
        </w:rPr>
        <w:br/>
        <w:t>8) деревня Горюны;</w:t>
      </w:r>
      <w:r w:rsidRPr="00337AAE">
        <w:rPr>
          <w:rFonts w:ascii="Times New Roman" w:hAnsi="Times New Roman"/>
          <w:sz w:val="24"/>
          <w:szCs w:val="24"/>
        </w:rPr>
        <w:br/>
      </w:r>
      <w:proofErr w:type="gramStart"/>
      <w:r w:rsidRPr="00337AAE">
        <w:rPr>
          <w:rFonts w:ascii="Times New Roman" w:hAnsi="Times New Roman"/>
          <w:sz w:val="24"/>
          <w:szCs w:val="24"/>
        </w:rPr>
        <w:t xml:space="preserve">9) деревня </w:t>
      </w:r>
      <w:proofErr w:type="spellStart"/>
      <w:r w:rsidRPr="00337AAE">
        <w:rPr>
          <w:rFonts w:ascii="Times New Roman" w:hAnsi="Times New Roman"/>
          <w:sz w:val="24"/>
          <w:szCs w:val="24"/>
        </w:rPr>
        <w:t>Григорьево</w:t>
      </w:r>
      <w:proofErr w:type="spellEnd"/>
      <w:r w:rsidRPr="00337AAE">
        <w:rPr>
          <w:rFonts w:ascii="Times New Roman" w:hAnsi="Times New Roman"/>
          <w:sz w:val="24"/>
          <w:szCs w:val="24"/>
        </w:rPr>
        <w:t>;</w:t>
      </w:r>
      <w:r w:rsidRPr="00337AAE">
        <w:rPr>
          <w:rFonts w:ascii="Times New Roman" w:hAnsi="Times New Roman"/>
          <w:sz w:val="24"/>
          <w:szCs w:val="24"/>
        </w:rPr>
        <w:br/>
        <w:t xml:space="preserve">10) деревня </w:t>
      </w:r>
      <w:proofErr w:type="spellStart"/>
      <w:r w:rsidRPr="00337AAE">
        <w:rPr>
          <w:rFonts w:ascii="Times New Roman" w:hAnsi="Times New Roman"/>
          <w:sz w:val="24"/>
          <w:szCs w:val="24"/>
        </w:rPr>
        <w:t>Гульнево</w:t>
      </w:r>
      <w:proofErr w:type="spellEnd"/>
      <w:r w:rsidRPr="00337AAE">
        <w:rPr>
          <w:rFonts w:ascii="Times New Roman" w:hAnsi="Times New Roman"/>
          <w:sz w:val="24"/>
          <w:szCs w:val="24"/>
        </w:rPr>
        <w:t>;</w:t>
      </w:r>
      <w:r w:rsidRPr="00337AAE">
        <w:rPr>
          <w:rFonts w:ascii="Times New Roman" w:hAnsi="Times New Roman"/>
          <w:sz w:val="24"/>
          <w:szCs w:val="24"/>
        </w:rPr>
        <w:br/>
        <w:t xml:space="preserve">11) деревня </w:t>
      </w:r>
      <w:proofErr w:type="spellStart"/>
      <w:r w:rsidRPr="00337AAE">
        <w:rPr>
          <w:rFonts w:ascii="Times New Roman" w:hAnsi="Times New Roman"/>
          <w:sz w:val="24"/>
          <w:szCs w:val="24"/>
        </w:rPr>
        <w:t>Дентялово</w:t>
      </w:r>
      <w:proofErr w:type="spellEnd"/>
      <w:r w:rsidRPr="00337AAE">
        <w:rPr>
          <w:rFonts w:ascii="Times New Roman" w:hAnsi="Times New Roman"/>
          <w:sz w:val="24"/>
          <w:szCs w:val="24"/>
        </w:rPr>
        <w:t>;</w:t>
      </w:r>
      <w:r w:rsidRPr="00337AAE">
        <w:rPr>
          <w:rFonts w:ascii="Times New Roman" w:hAnsi="Times New Roman"/>
          <w:sz w:val="24"/>
          <w:szCs w:val="24"/>
        </w:rPr>
        <w:br/>
        <w:t xml:space="preserve">12) деревня </w:t>
      </w:r>
      <w:proofErr w:type="spellStart"/>
      <w:r w:rsidRPr="00337AAE">
        <w:rPr>
          <w:rFonts w:ascii="Times New Roman" w:hAnsi="Times New Roman"/>
          <w:sz w:val="24"/>
          <w:szCs w:val="24"/>
        </w:rPr>
        <w:t>Зубово</w:t>
      </w:r>
      <w:proofErr w:type="spellEnd"/>
      <w:r w:rsidRPr="00337AAE">
        <w:rPr>
          <w:rFonts w:ascii="Times New Roman" w:hAnsi="Times New Roman"/>
          <w:sz w:val="24"/>
          <w:szCs w:val="24"/>
        </w:rPr>
        <w:t>;</w:t>
      </w:r>
      <w:r w:rsidRPr="00337AAE">
        <w:rPr>
          <w:rFonts w:ascii="Times New Roman" w:hAnsi="Times New Roman"/>
          <w:sz w:val="24"/>
          <w:szCs w:val="24"/>
        </w:rPr>
        <w:br/>
        <w:t xml:space="preserve">13) деревня </w:t>
      </w:r>
      <w:proofErr w:type="spellStart"/>
      <w:r w:rsidRPr="00337AAE">
        <w:rPr>
          <w:rFonts w:ascii="Times New Roman" w:hAnsi="Times New Roman"/>
          <w:sz w:val="24"/>
          <w:szCs w:val="24"/>
        </w:rPr>
        <w:t>Исаково</w:t>
      </w:r>
      <w:proofErr w:type="spellEnd"/>
      <w:r w:rsidRPr="00337AAE">
        <w:rPr>
          <w:rFonts w:ascii="Times New Roman" w:hAnsi="Times New Roman"/>
          <w:sz w:val="24"/>
          <w:szCs w:val="24"/>
        </w:rPr>
        <w:t>;</w:t>
      </w:r>
      <w:r w:rsidRPr="00337AAE">
        <w:rPr>
          <w:rFonts w:ascii="Times New Roman" w:hAnsi="Times New Roman"/>
          <w:sz w:val="24"/>
          <w:szCs w:val="24"/>
        </w:rPr>
        <w:br/>
        <w:t xml:space="preserve">14) деревня </w:t>
      </w:r>
      <w:proofErr w:type="spellStart"/>
      <w:r w:rsidRPr="00337AAE">
        <w:rPr>
          <w:rFonts w:ascii="Times New Roman" w:hAnsi="Times New Roman"/>
          <w:sz w:val="24"/>
          <w:szCs w:val="24"/>
        </w:rPr>
        <w:t>Киселево</w:t>
      </w:r>
      <w:proofErr w:type="spellEnd"/>
      <w:r w:rsidRPr="00337AAE">
        <w:rPr>
          <w:rFonts w:ascii="Times New Roman" w:hAnsi="Times New Roman"/>
          <w:sz w:val="24"/>
          <w:szCs w:val="24"/>
        </w:rPr>
        <w:t>;</w:t>
      </w:r>
      <w:r w:rsidRPr="00337AAE">
        <w:rPr>
          <w:rFonts w:ascii="Times New Roman" w:hAnsi="Times New Roman"/>
          <w:sz w:val="24"/>
          <w:szCs w:val="24"/>
        </w:rPr>
        <w:br/>
        <w:t xml:space="preserve">15) деревня </w:t>
      </w:r>
      <w:proofErr w:type="spellStart"/>
      <w:r w:rsidRPr="00337AAE">
        <w:rPr>
          <w:rFonts w:ascii="Times New Roman" w:hAnsi="Times New Roman"/>
          <w:sz w:val="24"/>
          <w:szCs w:val="24"/>
        </w:rPr>
        <w:t>Клешнино</w:t>
      </w:r>
      <w:proofErr w:type="spellEnd"/>
      <w:r w:rsidRPr="00337AAE">
        <w:rPr>
          <w:rFonts w:ascii="Times New Roman" w:hAnsi="Times New Roman"/>
          <w:sz w:val="24"/>
          <w:szCs w:val="24"/>
        </w:rPr>
        <w:t>;</w:t>
      </w:r>
      <w:r w:rsidRPr="00337AAE">
        <w:rPr>
          <w:rFonts w:ascii="Times New Roman" w:hAnsi="Times New Roman"/>
          <w:sz w:val="24"/>
          <w:szCs w:val="24"/>
        </w:rPr>
        <w:br/>
        <w:t xml:space="preserve">16) деревня </w:t>
      </w:r>
      <w:proofErr w:type="spellStart"/>
      <w:r w:rsidRPr="00337AAE">
        <w:rPr>
          <w:rFonts w:ascii="Times New Roman" w:hAnsi="Times New Roman"/>
          <w:sz w:val="24"/>
          <w:szCs w:val="24"/>
        </w:rPr>
        <w:t>Комягино</w:t>
      </w:r>
      <w:proofErr w:type="spellEnd"/>
      <w:r w:rsidRPr="00337AAE">
        <w:rPr>
          <w:rFonts w:ascii="Times New Roman" w:hAnsi="Times New Roman"/>
          <w:sz w:val="24"/>
          <w:szCs w:val="24"/>
        </w:rPr>
        <w:t>;</w:t>
      </w:r>
      <w:r w:rsidRPr="00337AAE">
        <w:rPr>
          <w:rFonts w:ascii="Times New Roman" w:hAnsi="Times New Roman"/>
          <w:sz w:val="24"/>
          <w:szCs w:val="24"/>
        </w:rPr>
        <w:br/>
        <w:t>17) деревня Конное;</w:t>
      </w:r>
      <w:r w:rsidRPr="00337AAE">
        <w:rPr>
          <w:rFonts w:ascii="Times New Roman" w:hAnsi="Times New Roman"/>
          <w:sz w:val="24"/>
          <w:szCs w:val="24"/>
        </w:rPr>
        <w:br/>
        <w:t xml:space="preserve">18) деревня </w:t>
      </w:r>
      <w:proofErr w:type="spellStart"/>
      <w:r w:rsidRPr="00337AAE">
        <w:rPr>
          <w:rFonts w:ascii="Times New Roman" w:hAnsi="Times New Roman"/>
          <w:sz w:val="24"/>
          <w:szCs w:val="24"/>
        </w:rPr>
        <w:t>Корытня</w:t>
      </w:r>
      <w:proofErr w:type="spellEnd"/>
      <w:r w:rsidRPr="00337AAE">
        <w:rPr>
          <w:rFonts w:ascii="Times New Roman" w:hAnsi="Times New Roman"/>
          <w:sz w:val="24"/>
          <w:szCs w:val="24"/>
        </w:rPr>
        <w:t>;</w:t>
      </w:r>
      <w:r w:rsidRPr="00337AAE">
        <w:rPr>
          <w:rFonts w:ascii="Times New Roman" w:hAnsi="Times New Roman"/>
          <w:sz w:val="24"/>
          <w:szCs w:val="24"/>
        </w:rPr>
        <w:br/>
        <w:t xml:space="preserve">19) деревня </w:t>
      </w:r>
      <w:proofErr w:type="spellStart"/>
      <w:r w:rsidRPr="00337AAE">
        <w:rPr>
          <w:rFonts w:ascii="Times New Roman" w:hAnsi="Times New Roman"/>
          <w:sz w:val="24"/>
          <w:szCs w:val="24"/>
        </w:rPr>
        <w:t>Литемницы</w:t>
      </w:r>
      <w:proofErr w:type="spellEnd"/>
      <w:r w:rsidRPr="00337AAE">
        <w:rPr>
          <w:rFonts w:ascii="Times New Roman" w:hAnsi="Times New Roman"/>
          <w:sz w:val="24"/>
          <w:szCs w:val="24"/>
        </w:rPr>
        <w:t>;</w:t>
      </w:r>
      <w:r w:rsidRPr="00337AAE">
        <w:rPr>
          <w:rFonts w:ascii="Times New Roman" w:hAnsi="Times New Roman"/>
          <w:sz w:val="24"/>
          <w:szCs w:val="24"/>
        </w:rPr>
        <w:br/>
        <w:t xml:space="preserve">20) деревня </w:t>
      </w:r>
      <w:proofErr w:type="spellStart"/>
      <w:r w:rsidRPr="00337AAE">
        <w:rPr>
          <w:rFonts w:ascii="Times New Roman" w:hAnsi="Times New Roman"/>
          <w:sz w:val="24"/>
          <w:szCs w:val="24"/>
        </w:rPr>
        <w:t>Мартыново</w:t>
      </w:r>
      <w:proofErr w:type="spellEnd"/>
      <w:r w:rsidRPr="00337AAE">
        <w:rPr>
          <w:rFonts w:ascii="Times New Roman" w:hAnsi="Times New Roman"/>
          <w:sz w:val="24"/>
          <w:szCs w:val="24"/>
        </w:rPr>
        <w:t>;</w:t>
      </w:r>
      <w:r w:rsidRPr="00337AAE">
        <w:rPr>
          <w:rFonts w:ascii="Times New Roman" w:hAnsi="Times New Roman"/>
          <w:sz w:val="24"/>
          <w:szCs w:val="24"/>
        </w:rPr>
        <w:br/>
        <w:t xml:space="preserve">21) деревня </w:t>
      </w:r>
      <w:proofErr w:type="spellStart"/>
      <w:r w:rsidRPr="00337AAE">
        <w:rPr>
          <w:rFonts w:ascii="Times New Roman" w:hAnsi="Times New Roman"/>
          <w:sz w:val="24"/>
          <w:szCs w:val="24"/>
        </w:rPr>
        <w:t>Матренино</w:t>
      </w:r>
      <w:proofErr w:type="spellEnd"/>
      <w:r w:rsidRPr="00337AAE">
        <w:rPr>
          <w:rFonts w:ascii="Times New Roman" w:hAnsi="Times New Roman"/>
          <w:sz w:val="24"/>
          <w:szCs w:val="24"/>
        </w:rPr>
        <w:t>;</w:t>
      </w:r>
      <w:r w:rsidRPr="00337AAE">
        <w:rPr>
          <w:rFonts w:ascii="Times New Roman" w:hAnsi="Times New Roman"/>
          <w:sz w:val="24"/>
          <w:szCs w:val="24"/>
        </w:rPr>
        <w:br/>
        <w:t xml:space="preserve">22) деревня </w:t>
      </w:r>
      <w:proofErr w:type="spellStart"/>
      <w:r w:rsidRPr="00337AAE">
        <w:rPr>
          <w:rFonts w:ascii="Times New Roman" w:hAnsi="Times New Roman"/>
          <w:sz w:val="24"/>
          <w:szCs w:val="24"/>
        </w:rPr>
        <w:t>Нивки</w:t>
      </w:r>
      <w:proofErr w:type="spellEnd"/>
      <w:r w:rsidRPr="00337AAE">
        <w:rPr>
          <w:rFonts w:ascii="Times New Roman" w:hAnsi="Times New Roman"/>
          <w:sz w:val="24"/>
          <w:szCs w:val="24"/>
        </w:rPr>
        <w:t>;</w:t>
      </w:r>
      <w:r w:rsidRPr="00337AAE">
        <w:rPr>
          <w:rFonts w:ascii="Times New Roman" w:hAnsi="Times New Roman"/>
          <w:sz w:val="24"/>
          <w:szCs w:val="24"/>
        </w:rPr>
        <w:br/>
        <w:t>23) деревня Новики;</w:t>
      </w:r>
      <w:r w:rsidRPr="00337AAE">
        <w:rPr>
          <w:rFonts w:ascii="Times New Roman" w:hAnsi="Times New Roman"/>
          <w:sz w:val="24"/>
          <w:szCs w:val="24"/>
        </w:rPr>
        <w:br/>
        <w:t xml:space="preserve">24) деревня </w:t>
      </w:r>
      <w:proofErr w:type="spellStart"/>
      <w:r w:rsidRPr="00337AAE">
        <w:rPr>
          <w:rFonts w:ascii="Times New Roman" w:hAnsi="Times New Roman"/>
          <w:sz w:val="24"/>
          <w:szCs w:val="24"/>
        </w:rPr>
        <w:t>Острожок</w:t>
      </w:r>
      <w:proofErr w:type="spellEnd"/>
      <w:r w:rsidRPr="00337AAE">
        <w:rPr>
          <w:rFonts w:ascii="Times New Roman" w:hAnsi="Times New Roman"/>
          <w:sz w:val="24"/>
          <w:szCs w:val="24"/>
        </w:rPr>
        <w:t>;</w:t>
      </w:r>
      <w:r w:rsidRPr="00337AAE">
        <w:rPr>
          <w:rFonts w:ascii="Times New Roman" w:hAnsi="Times New Roman"/>
          <w:sz w:val="24"/>
          <w:szCs w:val="24"/>
        </w:rPr>
        <w:br/>
        <w:t>25) деревня Попово;</w:t>
      </w:r>
      <w:proofErr w:type="gramEnd"/>
      <w:r w:rsidRPr="00337AAE">
        <w:rPr>
          <w:rFonts w:ascii="Times New Roman" w:hAnsi="Times New Roman"/>
          <w:sz w:val="24"/>
          <w:szCs w:val="24"/>
        </w:rPr>
        <w:br/>
      </w:r>
      <w:proofErr w:type="gramStart"/>
      <w:r w:rsidRPr="00337AAE">
        <w:rPr>
          <w:rFonts w:ascii="Times New Roman" w:hAnsi="Times New Roman"/>
          <w:sz w:val="24"/>
          <w:szCs w:val="24"/>
        </w:rPr>
        <w:t xml:space="preserve">26) деревня </w:t>
      </w:r>
      <w:proofErr w:type="spellStart"/>
      <w:r w:rsidRPr="00337AAE">
        <w:rPr>
          <w:rFonts w:ascii="Times New Roman" w:hAnsi="Times New Roman"/>
          <w:sz w:val="24"/>
          <w:szCs w:val="24"/>
        </w:rPr>
        <w:t>Потипово</w:t>
      </w:r>
      <w:proofErr w:type="spellEnd"/>
      <w:r w:rsidRPr="00337AAE">
        <w:rPr>
          <w:rFonts w:ascii="Times New Roman" w:hAnsi="Times New Roman"/>
          <w:sz w:val="24"/>
          <w:szCs w:val="24"/>
        </w:rPr>
        <w:t>;</w:t>
      </w:r>
      <w:r w:rsidRPr="00337AAE">
        <w:rPr>
          <w:rFonts w:ascii="Times New Roman" w:hAnsi="Times New Roman"/>
          <w:sz w:val="24"/>
          <w:szCs w:val="24"/>
        </w:rPr>
        <w:br/>
        <w:t xml:space="preserve">27) деревня </w:t>
      </w:r>
      <w:proofErr w:type="spellStart"/>
      <w:r w:rsidRPr="00337AAE">
        <w:rPr>
          <w:rFonts w:ascii="Times New Roman" w:hAnsi="Times New Roman"/>
          <w:sz w:val="24"/>
          <w:szCs w:val="24"/>
        </w:rPr>
        <w:t>Раздобарино</w:t>
      </w:r>
      <w:proofErr w:type="spellEnd"/>
      <w:r w:rsidRPr="00337AAE">
        <w:rPr>
          <w:rFonts w:ascii="Times New Roman" w:hAnsi="Times New Roman"/>
          <w:sz w:val="24"/>
          <w:szCs w:val="24"/>
        </w:rPr>
        <w:t>;</w:t>
      </w:r>
      <w:r w:rsidRPr="00337AAE">
        <w:rPr>
          <w:rFonts w:ascii="Times New Roman" w:hAnsi="Times New Roman"/>
          <w:sz w:val="24"/>
          <w:szCs w:val="24"/>
        </w:rPr>
        <w:br/>
        <w:t xml:space="preserve">28) деревня </w:t>
      </w:r>
      <w:proofErr w:type="spellStart"/>
      <w:r w:rsidRPr="00337AAE">
        <w:rPr>
          <w:rFonts w:ascii="Times New Roman" w:hAnsi="Times New Roman"/>
          <w:sz w:val="24"/>
          <w:szCs w:val="24"/>
        </w:rPr>
        <w:t>Ржавец</w:t>
      </w:r>
      <w:proofErr w:type="spellEnd"/>
      <w:r w:rsidRPr="00337AAE">
        <w:rPr>
          <w:rFonts w:ascii="Times New Roman" w:hAnsi="Times New Roman"/>
          <w:sz w:val="24"/>
          <w:szCs w:val="24"/>
        </w:rPr>
        <w:t>;</w:t>
      </w:r>
      <w:r w:rsidRPr="00337AAE">
        <w:rPr>
          <w:rFonts w:ascii="Times New Roman" w:hAnsi="Times New Roman"/>
          <w:sz w:val="24"/>
          <w:szCs w:val="24"/>
        </w:rPr>
        <w:br/>
        <w:t>29) деревня Рыкшино;</w:t>
      </w:r>
      <w:r w:rsidRPr="00337AAE">
        <w:rPr>
          <w:rFonts w:ascii="Times New Roman" w:hAnsi="Times New Roman"/>
          <w:sz w:val="24"/>
          <w:szCs w:val="24"/>
        </w:rPr>
        <w:br/>
        <w:t xml:space="preserve">30) деревня </w:t>
      </w:r>
      <w:proofErr w:type="spellStart"/>
      <w:r w:rsidRPr="00337AAE">
        <w:rPr>
          <w:rFonts w:ascii="Times New Roman" w:hAnsi="Times New Roman"/>
          <w:sz w:val="24"/>
          <w:szCs w:val="24"/>
        </w:rPr>
        <w:t>Сигеево</w:t>
      </w:r>
      <w:proofErr w:type="spellEnd"/>
      <w:r w:rsidRPr="00337AAE">
        <w:rPr>
          <w:rFonts w:ascii="Times New Roman" w:hAnsi="Times New Roman"/>
          <w:sz w:val="24"/>
          <w:szCs w:val="24"/>
        </w:rPr>
        <w:t>;</w:t>
      </w:r>
      <w:r w:rsidRPr="00337AAE">
        <w:rPr>
          <w:rFonts w:ascii="Times New Roman" w:hAnsi="Times New Roman"/>
          <w:sz w:val="24"/>
          <w:szCs w:val="24"/>
        </w:rPr>
        <w:br/>
        <w:t xml:space="preserve">31) деревня </w:t>
      </w:r>
      <w:proofErr w:type="spellStart"/>
      <w:r w:rsidRPr="00337AAE">
        <w:rPr>
          <w:rFonts w:ascii="Times New Roman" w:hAnsi="Times New Roman"/>
          <w:sz w:val="24"/>
          <w:szCs w:val="24"/>
        </w:rPr>
        <w:t>Симоново</w:t>
      </w:r>
      <w:proofErr w:type="spellEnd"/>
      <w:r w:rsidRPr="00337AAE">
        <w:rPr>
          <w:rFonts w:ascii="Times New Roman" w:hAnsi="Times New Roman"/>
          <w:sz w:val="24"/>
          <w:szCs w:val="24"/>
        </w:rPr>
        <w:t>;</w:t>
      </w:r>
      <w:r w:rsidRPr="00337AAE">
        <w:rPr>
          <w:rFonts w:ascii="Times New Roman" w:hAnsi="Times New Roman"/>
          <w:sz w:val="24"/>
          <w:szCs w:val="24"/>
        </w:rPr>
        <w:br/>
        <w:t xml:space="preserve">32) деревня </w:t>
      </w:r>
      <w:proofErr w:type="spellStart"/>
      <w:r w:rsidRPr="00337AAE">
        <w:rPr>
          <w:rFonts w:ascii="Times New Roman" w:hAnsi="Times New Roman"/>
          <w:sz w:val="24"/>
          <w:szCs w:val="24"/>
        </w:rPr>
        <w:t>Сластиха</w:t>
      </w:r>
      <w:proofErr w:type="spellEnd"/>
      <w:r w:rsidRPr="00337AAE">
        <w:rPr>
          <w:rFonts w:ascii="Times New Roman" w:hAnsi="Times New Roman"/>
          <w:sz w:val="24"/>
          <w:szCs w:val="24"/>
        </w:rPr>
        <w:t>;</w:t>
      </w:r>
      <w:r w:rsidRPr="00337AAE">
        <w:rPr>
          <w:rFonts w:ascii="Times New Roman" w:hAnsi="Times New Roman"/>
          <w:sz w:val="24"/>
          <w:szCs w:val="24"/>
        </w:rPr>
        <w:br/>
        <w:t xml:space="preserve">33) деревня </w:t>
      </w:r>
      <w:proofErr w:type="spellStart"/>
      <w:r w:rsidRPr="00337AAE">
        <w:rPr>
          <w:rFonts w:ascii="Times New Roman" w:hAnsi="Times New Roman"/>
          <w:sz w:val="24"/>
          <w:szCs w:val="24"/>
        </w:rPr>
        <w:t>Терешино</w:t>
      </w:r>
      <w:proofErr w:type="spellEnd"/>
      <w:r w:rsidRPr="00337AAE">
        <w:rPr>
          <w:rFonts w:ascii="Times New Roman" w:hAnsi="Times New Roman"/>
          <w:sz w:val="24"/>
          <w:szCs w:val="24"/>
        </w:rPr>
        <w:t>;</w:t>
      </w:r>
      <w:r w:rsidRPr="00337AAE">
        <w:rPr>
          <w:rFonts w:ascii="Times New Roman" w:hAnsi="Times New Roman"/>
          <w:sz w:val="24"/>
          <w:szCs w:val="24"/>
        </w:rPr>
        <w:br/>
        <w:t>34) деревня Холм;</w:t>
      </w:r>
      <w:r w:rsidRPr="00337AAE">
        <w:rPr>
          <w:rFonts w:ascii="Times New Roman" w:hAnsi="Times New Roman"/>
          <w:sz w:val="24"/>
          <w:szCs w:val="24"/>
        </w:rPr>
        <w:br/>
        <w:t xml:space="preserve">35) деревня </w:t>
      </w:r>
      <w:proofErr w:type="spellStart"/>
      <w:r w:rsidRPr="00337AAE">
        <w:rPr>
          <w:rFonts w:ascii="Times New Roman" w:hAnsi="Times New Roman"/>
          <w:sz w:val="24"/>
          <w:szCs w:val="24"/>
        </w:rPr>
        <w:t>Холопово</w:t>
      </w:r>
      <w:proofErr w:type="spellEnd"/>
      <w:r w:rsidRPr="00337AAE">
        <w:rPr>
          <w:rFonts w:ascii="Times New Roman" w:hAnsi="Times New Roman"/>
          <w:sz w:val="24"/>
          <w:szCs w:val="24"/>
        </w:rPr>
        <w:t>;</w:t>
      </w:r>
      <w:r w:rsidRPr="00337AAE">
        <w:rPr>
          <w:rFonts w:ascii="Times New Roman" w:hAnsi="Times New Roman"/>
          <w:sz w:val="24"/>
          <w:szCs w:val="24"/>
        </w:rPr>
        <w:br/>
        <w:t xml:space="preserve">36) деревня </w:t>
      </w:r>
      <w:proofErr w:type="spellStart"/>
      <w:r w:rsidRPr="00337AAE">
        <w:rPr>
          <w:rFonts w:ascii="Times New Roman" w:hAnsi="Times New Roman"/>
          <w:sz w:val="24"/>
          <w:szCs w:val="24"/>
        </w:rPr>
        <w:t>Хотино</w:t>
      </w:r>
      <w:proofErr w:type="spellEnd"/>
      <w:r w:rsidRPr="00337AAE">
        <w:rPr>
          <w:rFonts w:ascii="Times New Roman" w:hAnsi="Times New Roman"/>
          <w:sz w:val="24"/>
          <w:szCs w:val="24"/>
        </w:rPr>
        <w:t>;</w:t>
      </w:r>
      <w:r w:rsidRPr="00337AAE">
        <w:rPr>
          <w:rFonts w:ascii="Times New Roman" w:hAnsi="Times New Roman"/>
          <w:sz w:val="24"/>
          <w:szCs w:val="24"/>
        </w:rPr>
        <w:br/>
        <w:t xml:space="preserve">37) поселок </w:t>
      </w:r>
      <w:proofErr w:type="spellStart"/>
      <w:r w:rsidRPr="00337AAE">
        <w:rPr>
          <w:rFonts w:ascii="Times New Roman" w:hAnsi="Times New Roman"/>
          <w:sz w:val="24"/>
          <w:szCs w:val="24"/>
        </w:rPr>
        <w:t>Комягино</w:t>
      </w:r>
      <w:proofErr w:type="spellEnd"/>
      <w:r w:rsidRPr="00337AAE">
        <w:rPr>
          <w:rFonts w:ascii="Times New Roman" w:hAnsi="Times New Roman"/>
          <w:sz w:val="24"/>
          <w:szCs w:val="24"/>
        </w:rPr>
        <w:t>;</w:t>
      </w:r>
      <w:r w:rsidRPr="00337AAE">
        <w:rPr>
          <w:rFonts w:ascii="Times New Roman" w:hAnsi="Times New Roman"/>
          <w:sz w:val="24"/>
          <w:szCs w:val="24"/>
        </w:rPr>
        <w:br/>
        <w:t>38) село Батурино.</w:t>
      </w:r>
      <w:r w:rsidRPr="00337AAE">
        <w:rPr>
          <w:rFonts w:ascii="Times New Roman" w:hAnsi="Times New Roman"/>
          <w:sz w:val="24"/>
          <w:szCs w:val="24"/>
        </w:rPr>
        <w:br/>
      </w:r>
      <w:proofErr w:type="gramEnd"/>
    </w:p>
    <w:p w:rsidR="00337AAE" w:rsidRPr="00337AAE" w:rsidRDefault="00337AAE" w:rsidP="00337AAE">
      <w:pPr>
        <w:numPr>
          <w:ilvl w:val="0"/>
          <w:numId w:val="1"/>
        </w:numPr>
        <w:pBdr>
          <w:top w:val="nil"/>
          <w:left w:val="nil"/>
          <w:bottom w:val="nil"/>
          <w:right w:val="nil"/>
          <w:between w:val="nil"/>
        </w:pBdr>
        <w:autoSpaceDE/>
        <w:autoSpaceDN/>
        <w:adjustRightInd/>
        <w:jc w:val="both"/>
        <w:outlineLvl w:val="0"/>
        <w:rPr>
          <w:rFonts w:ascii="Times New Roman" w:hAnsi="Times New Roman"/>
          <w:sz w:val="24"/>
          <w:szCs w:val="24"/>
        </w:rPr>
      </w:pPr>
      <w:r w:rsidRPr="00337AAE">
        <w:rPr>
          <w:rFonts w:ascii="Times New Roman" w:hAnsi="Times New Roman"/>
          <w:color w:val="FF0000"/>
          <w:sz w:val="24"/>
          <w:szCs w:val="24"/>
        </w:rPr>
        <w:t> </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Административным центром сельского поселения является село Боголюбово.</w:t>
      </w:r>
    </w:p>
    <w:p w:rsidR="00337AAE" w:rsidRPr="00337AAE" w:rsidRDefault="00337AAE" w:rsidP="00337AAE">
      <w:pPr>
        <w:ind w:firstLine="540"/>
        <w:jc w:val="both"/>
        <w:outlineLvl w:val="0"/>
        <w:rPr>
          <w:rFonts w:ascii="Times New Roman" w:hAnsi="Times New Roman"/>
          <w:sz w:val="24"/>
          <w:szCs w:val="24"/>
        </w:rPr>
      </w:pPr>
      <w:r w:rsidRPr="00337AAE">
        <w:rPr>
          <w:rFonts w:ascii="Times New Roman" w:hAnsi="Times New Roman"/>
          <w:sz w:val="24"/>
          <w:szCs w:val="24"/>
        </w:rPr>
        <w:t xml:space="preserve">Полное наименование: Администрация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Холм-Жирковского района Смоленской области, ИНН 6719003763, КПП  671901001, ОКПО  79916831, ОКТМО 66654415.</w:t>
      </w:r>
    </w:p>
    <w:p w:rsidR="00337AAE" w:rsidRPr="00337AAE" w:rsidRDefault="00337AAE" w:rsidP="00337AAE">
      <w:pPr>
        <w:ind w:firstLine="540"/>
        <w:jc w:val="both"/>
        <w:outlineLvl w:val="0"/>
        <w:rPr>
          <w:rFonts w:ascii="Times New Roman" w:hAnsi="Times New Roman"/>
          <w:sz w:val="24"/>
          <w:szCs w:val="24"/>
        </w:rPr>
      </w:pPr>
      <w:r w:rsidRPr="00337AAE">
        <w:rPr>
          <w:rFonts w:ascii="Times New Roman" w:hAnsi="Times New Roman"/>
          <w:sz w:val="24"/>
          <w:szCs w:val="24"/>
        </w:rPr>
        <w:t xml:space="preserve">Юридический адрес: 215642,  Смоленская область, Холм-Жирковский район, с. Боголюбово, ул. </w:t>
      </w:r>
      <w:proofErr w:type="spellStart"/>
      <w:r w:rsidRPr="00337AAE">
        <w:rPr>
          <w:rFonts w:ascii="Times New Roman" w:hAnsi="Times New Roman"/>
          <w:sz w:val="24"/>
          <w:szCs w:val="24"/>
        </w:rPr>
        <w:t>Центральая</w:t>
      </w:r>
      <w:proofErr w:type="spellEnd"/>
      <w:r w:rsidRPr="00337AAE">
        <w:rPr>
          <w:rFonts w:ascii="Times New Roman" w:hAnsi="Times New Roman"/>
          <w:sz w:val="24"/>
          <w:szCs w:val="24"/>
        </w:rPr>
        <w:t>, д.3.</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Территория сельского поселения входит в состав территории муниципального образования «Холм-Жирковский район» Смоленской области (далее – муниципальный район).</w:t>
      </w:r>
    </w:p>
    <w:p w:rsidR="00337AAE" w:rsidRPr="00337AAE" w:rsidRDefault="00337AAE" w:rsidP="00337AAE">
      <w:pPr>
        <w:ind w:firstLine="560"/>
        <w:jc w:val="both"/>
        <w:outlineLvl w:val="0"/>
        <w:rPr>
          <w:rFonts w:ascii="Times New Roman" w:hAnsi="Times New Roman"/>
          <w:sz w:val="24"/>
          <w:szCs w:val="24"/>
        </w:rPr>
      </w:pPr>
      <w:r w:rsidRPr="00337AAE">
        <w:rPr>
          <w:rFonts w:ascii="Times New Roman" w:hAnsi="Times New Roman"/>
          <w:sz w:val="24"/>
          <w:szCs w:val="24"/>
        </w:rPr>
        <w:t>Правовую основу деятельности учреждения составляют: Конституция Российской Федерации, законодательство Российской Федерации, Устав Смоленской области, областные законы и иные нормативные правовые акты Смоленской области, Устав муниципального образования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Холм-Жирковского района Смоленской области, утвержденный 3 сессией Совета депутатов сельского поселения 1 созыва от 12.09.2019 и иные муниципальные правовые акты.</w:t>
      </w:r>
    </w:p>
    <w:p w:rsidR="00337AAE" w:rsidRPr="00337AAE" w:rsidRDefault="00337AAE" w:rsidP="00337AAE">
      <w:pPr>
        <w:ind w:firstLine="560"/>
        <w:jc w:val="both"/>
        <w:outlineLvl w:val="0"/>
        <w:rPr>
          <w:rFonts w:ascii="Times New Roman" w:hAnsi="Times New Roman"/>
          <w:sz w:val="24"/>
          <w:szCs w:val="24"/>
        </w:rPr>
      </w:pPr>
      <w:r w:rsidRPr="00337AAE">
        <w:rPr>
          <w:rFonts w:ascii="Times New Roman" w:hAnsi="Times New Roman"/>
          <w:sz w:val="24"/>
          <w:szCs w:val="24"/>
        </w:rPr>
        <w:lastRenderedPageBreak/>
        <w:t xml:space="preserve">Учредителем и собственником имущества Администрации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является муниципальное образование </w:t>
      </w:r>
      <w:proofErr w:type="spellStart"/>
      <w:r w:rsidRPr="00337AAE">
        <w:rPr>
          <w:rFonts w:ascii="Times New Roman" w:hAnsi="Times New Roman"/>
          <w:sz w:val="24"/>
          <w:szCs w:val="24"/>
        </w:rPr>
        <w:t>Богдановское</w:t>
      </w:r>
      <w:proofErr w:type="spellEnd"/>
      <w:r w:rsidRPr="00337AAE">
        <w:rPr>
          <w:rFonts w:ascii="Times New Roman" w:hAnsi="Times New Roman"/>
          <w:sz w:val="24"/>
          <w:szCs w:val="24"/>
        </w:rPr>
        <w:t xml:space="preserve"> сельское поселение Холм-Жирковского района Смоленской области.</w:t>
      </w:r>
    </w:p>
    <w:p w:rsidR="00337AAE" w:rsidRPr="00337AAE" w:rsidRDefault="00337AAE" w:rsidP="00337AAE">
      <w:pPr>
        <w:ind w:firstLine="560"/>
        <w:jc w:val="both"/>
        <w:outlineLvl w:val="0"/>
        <w:rPr>
          <w:rFonts w:ascii="Times New Roman" w:hAnsi="Times New Roman"/>
          <w:sz w:val="24"/>
          <w:szCs w:val="24"/>
        </w:rPr>
      </w:pPr>
      <w:r w:rsidRPr="00337AAE">
        <w:rPr>
          <w:rFonts w:ascii="Times New Roman" w:hAnsi="Times New Roman"/>
          <w:sz w:val="24"/>
          <w:szCs w:val="24"/>
        </w:rPr>
        <w:t xml:space="preserve">Администрация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организует учет муниципального имущества и осуществляет ведение его реестра.</w:t>
      </w:r>
    </w:p>
    <w:p w:rsidR="00337AAE" w:rsidRPr="00337AAE" w:rsidRDefault="00337AAE" w:rsidP="00337AAE">
      <w:pPr>
        <w:ind w:firstLine="560"/>
        <w:jc w:val="both"/>
        <w:outlineLvl w:val="0"/>
        <w:rPr>
          <w:rFonts w:ascii="Times New Roman" w:hAnsi="Times New Roman"/>
          <w:sz w:val="24"/>
          <w:szCs w:val="24"/>
        </w:rPr>
      </w:pPr>
      <w:r w:rsidRPr="00337AAE">
        <w:rPr>
          <w:rFonts w:ascii="Times New Roman" w:hAnsi="Times New Roman"/>
          <w:sz w:val="24"/>
          <w:szCs w:val="24"/>
        </w:rPr>
        <w:t xml:space="preserve">Администрация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по своему типу является казенным учреждением, осуществляющим исполнение муниципальных функций в целях обеспечения реализации полномочий органов местного самоуправления, предусмотренных законодательством Российской Федерации.  </w:t>
      </w:r>
    </w:p>
    <w:p w:rsidR="00337AAE" w:rsidRPr="00337AAE" w:rsidRDefault="00337AAE" w:rsidP="00337AAE">
      <w:pPr>
        <w:ind w:firstLine="540"/>
        <w:jc w:val="both"/>
        <w:outlineLvl w:val="0"/>
        <w:rPr>
          <w:rFonts w:ascii="Times New Roman" w:hAnsi="Times New Roman"/>
          <w:sz w:val="24"/>
          <w:szCs w:val="24"/>
        </w:rPr>
      </w:pPr>
      <w:r w:rsidRPr="00337AAE">
        <w:rPr>
          <w:rFonts w:ascii="Times New Roman" w:hAnsi="Times New Roman"/>
          <w:sz w:val="24"/>
          <w:szCs w:val="24"/>
        </w:rPr>
        <w:t xml:space="preserve">Администрация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не имеет филиалов (обособленных подразделений и представительств).                         </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 xml:space="preserve">В соответствии с Бюджетным кодексом Российской Федерации кассовое обслуживание исполнения бюджета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осуществляется финансовым управлением Администрации муниципального образования "Холм-Жирковский район</w:t>
      </w:r>
      <w:proofErr w:type="gramStart"/>
      <w:r w:rsidRPr="00337AAE">
        <w:rPr>
          <w:rFonts w:ascii="Times New Roman" w:hAnsi="Times New Roman"/>
          <w:sz w:val="24"/>
          <w:szCs w:val="24"/>
        </w:rPr>
        <w:t>"С</w:t>
      </w:r>
      <w:proofErr w:type="gramEnd"/>
      <w:r w:rsidRPr="00337AAE">
        <w:rPr>
          <w:rFonts w:ascii="Times New Roman" w:hAnsi="Times New Roman"/>
          <w:sz w:val="24"/>
          <w:szCs w:val="24"/>
        </w:rPr>
        <w:t>моленской области.</w:t>
      </w:r>
    </w:p>
    <w:p w:rsidR="00337AAE" w:rsidRPr="00337AAE" w:rsidRDefault="00337AAE" w:rsidP="00337AAE">
      <w:pPr>
        <w:ind w:firstLine="560"/>
        <w:jc w:val="both"/>
        <w:outlineLvl w:val="0"/>
        <w:rPr>
          <w:rFonts w:ascii="Times New Roman" w:hAnsi="Times New Roman"/>
          <w:sz w:val="24"/>
          <w:szCs w:val="24"/>
        </w:rPr>
      </w:pPr>
      <w:r w:rsidRPr="00337AAE">
        <w:rPr>
          <w:rFonts w:ascii="Times New Roman" w:hAnsi="Times New Roman"/>
          <w:sz w:val="24"/>
          <w:szCs w:val="24"/>
        </w:rPr>
        <w:t xml:space="preserve">Целью деятельности Администрации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является осуществление управленческих функций в качестве исполнительно-распорядительного органа местного самоуправления, осуществляющего организационно-распорядительную деятельность по вопросам, отнесенным законодательством к вопросам местного значения и другим вопросам в соответствии с действующим законодательством.</w:t>
      </w:r>
    </w:p>
    <w:p w:rsidR="00337AAE" w:rsidRPr="00337AAE" w:rsidRDefault="00337AAE" w:rsidP="00337AAE">
      <w:pPr>
        <w:ind w:firstLine="560"/>
        <w:jc w:val="both"/>
        <w:outlineLvl w:val="0"/>
        <w:rPr>
          <w:rFonts w:ascii="Times New Roman" w:hAnsi="Times New Roman"/>
          <w:sz w:val="24"/>
          <w:szCs w:val="24"/>
        </w:rPr>
      </w:pPr>
      <w:r w:rsidRPr="00337AAE">
        <w:rPr>
          <w:rFonts w:ascii="Times New Roman" w:hAnsi="Times New Roman"/>
          <w:sz w:val="24"/>
          <w:szCs w:val="24"/>
        </w:rPr>
        <w:t xml:space="preserve">Высшим должностным лицом Администрации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является Глава муниципального образования.</w:t>
      </w:r>
    </w:p>
    <w:p w:rsidR="00337AAE" w:rsidRPr="00337AAE" w:rsidRDefault="00337AAE" w:rsidP="00337AAE">
      <w:pPr>
        <w:ind w:firstLine="560"/>
        <w:jc w:val="both"/>
        <w:outlineLvl w:val="0"/>
        <w:rPr>
          <w:rFonts w:ascii="Times New Roman" w:hAnsi="Times New Roman"/>
          <w:sz w:val="24"/>
          <w:szCs w:val="24"/>
        </w:rPr>
      </w:pPr>
      <w:r w:rsidRPr="00337AAE">
        <w:rPr>
          <w:rFonts w:ascii="Times New Roman" w:hAnsi="Times New Roman"/>
          <w:sz w:val="24"/>
          <w:szCs w:val="24"/>
        </w:rPr>
        <w:t xml:space="preserve"> Глава муниципального образования осуществляет текущее руководство деятельностью Администрации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w:t>
      </w:r>
      <w:proofErr w:type="gramStart"/>
      <w:r w:rsidRPr="00337AAE">
        <w:rPr>
          <w:rFonts w:ascii="Times New Roman" w:hAnsi="Times New Roman"/>
          <w:sz w:val="24"/>
          <w:szCs w:val="24"/>
        </w:rPr>
        <w:t>подотчетен</w:t>
      </w:r>
      <w:proofErr w:type="gramEnd"/>
      <w:r w:rsidRPr="00337AAE">
        <w:rPr>
          <w:rFonts w:ascii="Times New Roman" w:hAnsi="Times New Roman"/>
          <w:sz w:val="24"/>
          <w:szCs w:val="24"/>
        </w:rPr>
        <w:t xml:space="preserve"> и подконтролен жителям поселения и Совету депутатов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37AAE" w:rsidRPr="00337AAE" w:rsidRDefault="00337AAE" w:rsidP="00337AAE">
      <w:pPr>
        <w:ind w:firstLine="680"/>
        <w:jc w:val="both"/>
        <w:outlineLvl w:val="0"/>
        <w:rPr>
          <w:rFonts w:ascii="Times New Roman" w:hAnsi="Times New Roman"/>
          <w:sz w:val="24"/>
          <w:szCs w:val="24"/>
        </w:rPr>
      </w:pPr>
      <w:r w:rsidRPr="00337AAE">
        <w:rPr>
          <w:rFonts w:ascii="Times New Roman" w:hAnsi="Times New Roman"/>
          <w:sz w:val="24"/>
          <w:szCs w:val="24"/>
        </w:rPr>
        <w:t> </w:t>
      </w:r>
    </w:p>
    <w:p w:rsidR="00337AAE" w:rsidRPr="00337AAE" w:rsidRDefault="00337AAE" w:rsidP="00337AAE">
      <w:pPr>
        <w:jc w:val="center"/>
        <w:outlineLvl w:val="0"/>
        <w:rPr>
          <w:rFonts w:ascii="Times New Roman" w:hAnsi="Times New Roman"/>
          <w:sz w:val="24"/>
          <w:szCs w:val="24"/>
        </w:rPr>
      </w:pPr>
      <w:r w:rsidRPr="00337AAE">
        <w:rPr>
          <w:rFonts w:ascii="Times New Roman" w:hAnsi="Times New Roman"/>
          <w:sz w:val="24"/>
          <w:szCs w:val="24"/>
        </w:rPr>
        <w:t>Раздел 2 «Результаты деятельности субъекта бюджетной отчетности»</w:t>
      </w:r>
    </w:p>
    <w:p w:rsidR="00337AAE" w:rsidRPr="00337AAE" w:rsidRDefault="00337AAE" w:rsidP="00337AAE">
      <w:pPr>
        <w:jc w:val="center"/>
        <w:outlineLvl w:val="0"/>
        <w:rPr>
          <w:rFonts w:ascii="Times New Roman" w:hAnsi="Times New Roman"/>
          <w:sz w:val="24"/>
          <w:szCs w:val="24"/>
        </w:rPr>
      </w:pPr>
      <w:r w:rsidRPr="00337AAE">
        <w:rPr>
          <w:rFonts w:ascii="Times New Roman" w:hAnsi="Times New Roman"/>
          <w:sz w:val="24"/>
          <w:szCs w:val="24"/>
        </w:rPr>
        <w:t> </w:t>
      </w:r>
    </w:p>
    <w:p w:rsidR="00337AAE" w:rsidRPr="00337AAE" w:rsidRDefault="00337AAE" w:rsidP="00337AAE">
      <w:pPr>
        <w:ind w:firstLine="720"/>
        <w:jc w:val="both"/>
        <w:outlineLvl w:val="0"/>
        <w:rPr>
          <w:rFonts w:ascii="Times New Roman" w:hAnsi="Times New Roman"/>
          <w:sz w:val="24"/>
          <w:szCs w:val="24"/>
        </w:rPr>
      </w:pPr>
      <w:r w:rsidRPr="00337AAE">
        <w:rPr>
          <w:rFonts w:ascii="Times New Roman" w:hAnsi="Times New Roman"/>
          <w:sz w:val="24"/>
          <w:szCs w:val="24"/>
        </w:rPr>
        <w:t xml:space="preserve">Администрации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является юридическим лицом </w:t>
      </w:r>
      <w:proofErr w:type="gramStart"/>
      <w:r w:rsidRPr="00337AAE">
        <w:rPr>
          <w:rFonts w:ascii="Times New Roman" w:hAnsi="Times New Roman"/>
          <w:sz w:val="24"/>
          <w:szCs w:val="24"/>
        </w:rPr>
        <w:t>согласно свидетельства</w:t>
      </w:r>
      <w:proofErr w:type="gramEnd"/>
      <w:r w:rsidRPr="00337AAE">
        <w:rPr>
          <w:rFonts w:ascii="Times New Roman" w:hAnsi="Times New Roman"/>
          <w:sz w:val="24"/>
          <w:szCs w:val="24"/>
        </w:rPr>
        <w:t xml:space="preserve"> «О внесении записи в Единый государственный реестр юридических лиц» серия 67 № 001094351 от 13.12.2005г., обеспечивающим в рамках представленных полномочий проведение единой государственной финансовой политики и осуществляющим общее руководство финансовыми ресурсами в районе.</w:t>
      </w:r>
    </w:p>
    <w:p w:rsidR="00337AAE" w:rsidRPr="00337AAE" w:rsidRDefault="00337AAE" w:rsidP="00337AAE">
      <w:pPr>
        <w:ind w:firstLine="720"/>
        <w:jc w:val="both"/>
        <w:outlineLvl w:val="0"/>
        <w:rPr>
          <w:rFonts w:ascii="Times New Roman" w:hAnsi="Times New Roman"/>
          <w:sz w:val="24"/>
          <w:szCs w:val="24"/>
        </w:rPr>
      </w:pPr>
      <w:r w:rsidRPr="00337AAE">
        <w:rPr>
          <w:rFonts w:ascii="Times New Roman" w:hAnsi="Times New Roman"/>
          <w:sz w:val="24"/>
          <w:szCs w:val="24"/>
        </w:rPr>
        <w:t>  Бюджетный учет в учреждении проводится в соответствии с приказом Минфина России от 06.12.2010 г. №162н «Об утверждении Инструкции по бюджетному учету», который устанавливает единый порядок ведения бюджетного учета в бюджетных учреждениях. Все операции по учету движения бюджетных средств, проводимые учреждением, систематизируются накопительным способом в журнале операций и Главной книге. Бюджетный учет ведется автоматизировано по программе «Турбо Бухгалтер».</w:t>
      </w:r>
    </w:p>
    <w:p w:rsidR="00337AAE" w:rsidRPr="00337AAE" w:rsidRDefault="00337AAE" w:rsidP="00337AAE">
      <w:pPr>
        <w:ind w:firstLine="720"/>
        <w:jc w:val="both"/>
        <w:outlineLvl w:val="0"/>
        <w:rPr>
          <w:rFonts w:ascii="Times New Roman" w:hAnsi="Times New Roman"/>
          <w:sz w:val="24"/>
          <w:szCs w:val="24"/>
        </w:rPr>
      </w:pPr>
      <w:proofErr w:type="gramStart"/>
      <w:r w:rsidRPr="00337AAE">
        <w:rPr>
          <w:rFonts w:ascii="Times New Roman" w:hAnsi="Times New Roman"/>
          <w:sz w:val="24"/>
          <w:szCs w:val="24"/>
        </w:rPr>
        <w:t xml:space="preserve">Отчет об исполнении бюджета муниципального образования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Холм-Жирковского района Смоленской области за 1 полугодие 2024года составлен Администрацией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w:t>
      </w:r>
      <w:proofErr w:type="gramEnd"/>
    </w:p>
    <w:p w:rsidR="00337AAE" w:rsidRPr="00337AAE" w:rsidRDefault="00337AAE" w:rsidP="00337AAE">
      <w:pPr>
        <w:ind w:firstLine="720"/>
        <w:jc w:val="both"/>
        <w:outlineLvl w:val="0"/>
        <w:rPr>
          <w:rFonts w:ascii="Times New Roman" w:hAnsi="Times New Roman"/>
          <w:sz w:val="24"/>
          <w:szCs w:val="24"/>
        </w:rPr>
      </w:pPr>
      <w:r w:rsidRPr="00337AAE">
        <w:rPr>
          <w:rFonts w:ascii="Times New Roman" w:hAnsi="Times New Roman"/>
          <w:sz w:val="24"/>
          <w:szCs w:val="24"/>
        </w:rPr>
        <w:t xml:space="preserve">В целях обеспечения сохранности бюджетных средств, достоверности данных бюджетного учета и отчетности проводится инвентаризация имущества и финансовых обязательств. Бюджетная отчетность по состоянию на 01 июля 2024 г. составлена в соответствии с приказом Минфина России от 23.12.2010 г. №191н «Об утверждении </w:t>
      </w:r>
      <w:r w:rsidRPr="00337AAE">
        <w:rPr>
          <w:rFonts w:ascii="Times New Roman" w:hAnsi="Times New Roman"/>
          <w:sz w:val="24"/>
          <w:szCs w:val="24"/>
        </w:rPr>
        <w:lastRenderedPageBreak/>
        <w:t>Инструкции о порядке составления и представления годовой, квартальной и месячной отчетности об исполнении бюджетов бюджетной системы РФ».</w:t>
      </w:r>
    </w:p>
    <w:p w:rsidR="00337AAE" w:rsidRPr="00337AAE" w:rsidRDefault="00337AAE" w:rsidP="00337AAE">
      <w:pPr>
        <w:ind w:firstLine="720"/>
        <w:jc w:val="both"/>
        <w:outlineLvl w:val="0"/>
        <w:rPr>
          <w:rFonts w:ascii="Times New Roman" w:hAnsi="Times New Roman"/>
          <w:sz w:val="24"/>
          <w:szCs w:val="24"/>
        </w:rPr>
      </w:pPr>
      <w:r w:rsidRPr="00337AAE">
        <w:rPr>
          <w:rFonts w:ascii="Times New Roman" w:hAnsi="Times New Roman"/>
          <w:sz w:val="24"/>
          <w:szCs w:val="24"/>
        </w:rPr>
        <w:t>Финансовые и хозяйственные операции отражаются в бюджетном учете в соответствии с бюджетным кодексом и действующей в учреждении учетной политикой.</w:t>
      </w:r>
      <w:r w:rsidRPr="00337AAE">
        <w:rPr>
          <w:rFonts w:ascii="Times New Roman" w:hAnsi="Times New Roman"/>
          <w:color w:val="FF0000"/>
          <w:sz w:val="24"/>
          <w:szCs w:val="24"/>
        </w:rPr>
        <w:t> </w:t>
      </w:r>
      <w:r w:rsidRPr="00337AAE">
        <w:rPr>
          <w:rFonts w:ascii="Times New Roman" w:hAnsi="Times New Roman"/>
          <w:sz w:val="24"/>
          <w:szCs w:val="24"/>
        </w:rPr>
        <w:t>Сведения по расходованию бюджетных средств</w:t>
      </w:r>
    </w:p>
    <w:p w:rsidR="00337AAE" w:rsidRPr="00337AAE" w:rsidRDefault="00337AAE" w:rsidP="00337AAE">
      <w:pPr>
        <w:ind w:firstLine="700"/>
        <w:jc w:val="both"/>
        <w:outlineLvl w:val="0"/>
        <w:rPr>
          <w:rFonts w:ascii="Times New Roman" w:hAnsi="Times New Roman"/>
          <w:sz w:val="24"/>
          <w:szCs w:val="24"/>
        </w:rPr>
      </w:pPr>
      <w:bookmarkStart w:id="1" w:name="_Toc256435741"/>
      <w:r w:rsidRPr="00337AAE">
        <w:rPr>
          <w:rFonts w:ascii="Times New Roman" w:hAnsi="Times New Roman"/>
          <w:sz w:val="24"/>
          <w:szCs w:val="24"/>
        </w:rPr>
        <w:t xml:space="preserve">Количественные показатели результативности деятельности для Администрации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в установленном порядке не определены.</w:t>
      </w:r>
      <w:bookmarkEnd w:id="1"/>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 xml:space="preserve">Среднесписочная численность работников Администрации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на 01 июля 2024 года составила 12 человек, в том числе 4 человека – замещающие муниципальную должность, 8 человек – должности, не являющиеся муниципальными.  Штат администрации по состоянию на 01 июля 2024 года укомплектован  полностью.</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 </w:t>
      </w:r>
    </w:p>
    <w:p w:rsidR="00337AAE" w:rsidRPr="00337AAE" w:rsidRDefault="00337AAE" w:rsidP="00337AAE">
      <w:pPr>
        <w:jc w:val="center"/>
        <w:outlineLvl w:val="0"/>
        <w:rPr>
          <w:rFonts w:ascii="Times New Roman" w:hAnsi="Times New Roman"/>
          <w:sz w:val="24"/>
          <w:szCs w:val="24"/>
        </w:rPr>
      </w:pPr>
      <w:r w:rsidRPr="00337AAE">
        <w:rPr>
          <w:rFonts w:ascii="Times New Roman" w:hAnsi="Times New Roman"/>
          <w:sz w:val="24"/>
          <w:szCs w:val="24"/>
        </w:rPr>
        <w:t>Раздел 3 «Анализ отчета об исполнении бюджета субъектом бюджетной отчетности»</w:t>
      </w:r>
    </w:p>
    <w:p w:rsidR="00337AAE" w:rsidRPr="00337AAE" w:rsidRDefault="00337AAE" w:rsidP="00337AAE">
      <w:pPr>
        <w:jc w:val="center"/>
        <w:outlineLvl w:val="0"/>
        <w:rPr>
          <w:rFonts w:ascii="Times New Roman" w:hAnsi="Times New Roman"/>
          <w:sz w:val="24"/>
          <w:szCs w:val="24"/>
        </w:rPr>
      </w:pPr>
      <w:r w:rsidRPr="00337AAE">
        <w:rPr>
          <w:rFonts w:ascii="Times New Roman" w:hAnsi="Times New Roman"/>
          <w:sz w:val="24"/>
          <w:szCs w:val="24"/>
        </w:rPr>
        <w:t> </w:t>
      </w:r>
    </w:p>
    <w:p w:rsidR="00337AAE" w:rsidRPr="00337AAE" w:rsidRDefault="00337AAE" w:rsidP="00337AAE">
      <w:pPr>
        <w:ind w:right="-100" w:firstLine="720"/>
        <w:jc w:val="both"/>
        <w:outlineLvl w:val="0"/>
        <w:rPr>
          <w:rFonts w:ascii="Times New Roman" w:hAnsi="Times New Roman"/>
          <w:sz w:val="24"/>
          <w:szCs w:val="24"/>
        </w:rPr>
      </w:pPr>
      <w:r w:rsidRPr="00337AAE">
        <w:rPr>
          <w:rFonts w:ascii="Times New Roman" w:hAnsi="Times New Roman"/>
          <w:sz w:val="24"/>
          <w:szCs w:val="24"/>
        </w:rPr>
        <w:t>Бюджет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Холм-Жирковского района  Смоленской  области  утвержден решением Совета депутатов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от 25.12.2023  г. № 31 «О бюджете муниципального образования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Холм-Жирковского района Смоленской области на 2024 год и плановый период 2025 и 2026годов».                                             </w:t>
      </w:r>
    </w:p>
    <w:p w:rsidR="00337AAE" w:rsidRPr="00337AAE" w:rsidRDefault="00337AAE" w:rsidP="00337AAE">
      <w:pPr>
        <w:ind w:right="-100"/>
        <w:jc w:val="both"/>
        <w:outlineLvl w:val="0"/>
        <w:rPr>
          <w:rFonts w:ascii="Times New Roman" w:hAnsi="Times New Roman"/>
          <w:sz w:val="24"/>
          <w:szCs w:val="24"/>
        </w:rPr>
      </w:pPr>
      <w:r w:rsidRPr="00337AAE">
        <w:rPr>
          <w:rFonts w:ascii="Times New Roman" w:hAnsi="Times New Roman"/>
          <w:sz w:val="24"/>
          <w:szCs w:val="24"/>
        </w:rPr>
        <w:t>       В бюджет муниципального образования  </w:t>
      </w:r>
      <w:proofErr w:type="spellStart"/>
      <w:r w:rsidRPr="00337AAE">
        <w:rPr>
          <w:rFonts w:ascii="Times New Roman" w:hAnsi="Times New Roman"/>
          <w:sz w:val="24"/>
          <w:szCs w:val="24"/>
        </w:rPr>
        <w:t>Богдановского</w:t>
      </w:r>
      <w:proofErr w:type="spellEnd"/>
      <w:r w:rsidRPr="00337AAE">
        <w:rPr>
          <w:rFonts w:ascii="Times New Roman" w:hAnsi="Times New Roman"/>
          <w:sz w:val="24"/>
          <w:szCs w:val="24"/>
        </w:rPr>
        <w:t xml:space="preserve">  сельского поселения Холм-Жирковского района  Смоленской области на 01.07.2024 год поступило доходов на сумму 8607,58 тыс. рублей, или 13,85   процента к годовому плановому назначению (62141,30 тыс. рублей).</w:t>
      </w:r>
    </w:p>
    <w:p w:rsidR="00337AAE" w:rsidRPr="00337AAE" w:rsidRDefault="00337AAE" w:rsidP="00337AAE">
      <w:pPr>
        <w:spacing w:line="240" w:lineRule="atLeast"/>
        <w:ind w:firstLine="700"/>
        <w:jc w:val="both"/>
        <w:outlineLvl w:val="0"/>
        <w:rPr>
          <w:rFonts w:ascii="Times New Roman" w:hAnsi="Times New Roman"/>
          <w:sz w:val="24"/>
          <w:szCs w:val="24"/>
        </w:rPr>
      </w:pPr>
      <w:r w:rsidRPr="00337AAE">
        <w:rPr>
          <w:rFonts w:ascii="Times New Roman" w:hAnsi="Times New Roman"/>
          <w:sz w:val="24"/>
          <w:szCs w:val="24"/>
        </w:rPr>
        <w:t> В отчетном периоде исполнение бюджета по налоговым и неналоговым доходам  выполнено  на 44,90 % (план 6384,90 факт 2866,56). </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Исполнение фактических поступлений обеспечено за счет основных доходных источников:</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запланированы в 2024 году в объеме 2827,60 тыс. рублей на 01.07.2024 года  фактически поступило 1332,48тыс. рублей  или 47,12 % к плану 2024 г.</w:t>
      </w:r>
    </w:p>
    <w:p w:rsidR="00337AAE" w:rsidRPr="00337AAE" w:rsidRDefault="00337AAE" w:rsidP="00337AAE">
      <w:pPr>
        <w:ind w:firstLine="700"/>
        <w:jc w:val="both"/>
        <w:outlineLvl w:val="0"/>
        <w:rPr>
          <w:rFonts w:ascii="Times New Roman" w:hAnsi="Times New Roman"/>
          <w:sz w:val="24"/>
          <w:szCs w:val="24"/>
        </w:rPr>
      </w:pPr>
      <w:proofErr w:type="gramStart"/>
      <w:r w:rsidRPr="00337AAE">
        <w:rPr>
          <w:rFonts w:ascii="Times New Roman" w:hAnsi="Times New Roman"/>
          <w:sz w:val="24"/>
          <w:szCs w:val="24"/>
        </w:rPr>
        <w:t>Доходы от уплаты акцизов на моторные масла для дизельных и (или) карбюраторных (</w:t>
      </w:r>
      <w:proofErr w:type="spellStart"/>
      <w:r w:rsidRPr="00337AAE">
        <w:rPr>
          <w:rFonts w:ascii="Times New Roman" w:hAnsi="Times New Roman"/>
          <w:sz w:val="24"/>
          <w:szCs w:val="24"/>
        </w:rPr>
        <w:t>инжекторных</w:t>
      </w:r>
      <w:proofErr w:type="spellEnd"/>
      <w:r w:rsidRPr="00337AAE">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запланированы в 2024 году в объеме 13,50 тыс. рублей на 01.07.2024 года  фактически поступило 7,71 тыс. рублей или 57,12 %  к плану 2024г.</w:t>
      </w:r>
      <w:proofErr w:type="gramEnd"/>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запланированы в 2024 году в объеме 2931,90 тыс. рублей на 01.07.2024 года  фактически поступило 1441,32тыс. рублей или 49,16 % к плану 2024 г.</w:t>
      </w:r>
    </w:p>
    <w:p w:rsidR="00337AAE" w:rsidRPr="00337AAE" w:rsidRDefault="00337AAE" w:rsidP="00337AAE">
      <w:pPr>
        <w:ind w:firstLine="700"/>
        <w:jc w:val="both"/>
        <w:outlineLvl w:val="0"/>
        <w:rPr>
          <w:rFonts w:ascii="Times New Roman" w:hAnsi="Times New Roman"/>
          <w:sz w:val="24"/>
          <w:szCs w:val="24"/>
        </w:rPr>
      </w:pPr>
      <w:proofErr w:type="gramStart"/>
      <w:r w:rsidRPr="00337AAE">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ФЗ о федеральном бюджете в целях формирования дорожных фондов субъектов РФ запланированы в 2024 году в объеме -351,40 тыс. рублей на 01.07.2024 года  фактически поступило -173,01 тыс. рублей или 49,23 % к</w:t>
      </w:r>
      <w:proofErr w:type="gramEnd"/>
      <w:r w:rsidRPr="00337AAE">
        <w:rPr>
          <w:rFonts w:ascii="Times New Roman" w:hAnsi="Times New Roman"/>
          <w:sz w:val="24"/>
          <w:szCs w:val="24"/>
        </w:rPr>
        <w:t xml:space="preserve"> плану 2024 г.</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 xml:space="preserve">Налог на доходы физических лиц с </w:t>
      </w:r>
      <w:proofErr w:type="spellStart"/>
      <w:r w:rsidRPr="00337AAE">
        <w:rPr>
          <w:rFonts w:ascii="Times New Roman" w:hAnsi="Times New Roman"/>
          <w:sz w:val="24"/>
          <w:szCs w:val="24"/>
        </w:rPr>
        <w:t>доходов</w:t>
      </w:r>
      <w:proofErr w:type="gramStart"/>
      <w:r w:rsidRPr="00337AAE">
        <w:rPr>
          <w:rFonts w:ascii="Times New Roman" w:hAnsi="Times New Roman"/>
          <w:sz w:val="24"/>
          <w:szCs w:val="24"/>
        </w:rPr>
        <w:t>,и</w:t>
      </w:r>
      <w:proofErr w:type="gramEnd"/>
      <w:r w:rsidRPr="00337AAE">
        <w:rPr>
          <w:rFonts w:ascii="Times New Roman" w:hAnsi="Times New Roman"/>
          <w:sz w:val="24"/>
          <w:szCs w:val="24"/>
        </w:rPr>
        <w:t>сточником</w:t>
      </w:r>
      <w:proofErr w:type="spellEnd"/>
      <w:r w:rsidRPr="00337AAE">
        <w:rPr>
          <w:rFonts w:ascii="Times New Roman" w:hAnsi="Times New Roman"/>
          <w:sz w:val="24"/>
          <w:szCs w:val="24"/>
        </w:rPr>
        <w:t xml:space="preserve">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запланирован в 2024 году в объеме 501,30 рублей на 01.07.2024 года  фактически поступило 160,66тыс. рублей или 32,04% к плану 2024 г.</w:t>
      </w:r>
    </w:p>
    <w:p w:rsidR="00337AAE" w:rsidRPr="00337AAE" w:rsidRDefault="00337AAE" w:rsidP="00337AAE">
      <w:pPr>
        <w:ind w:firstLine="700"/>
        <w:jc w:val="both"/>
        <w:outlineLvl w:val="0"/>
        <w:rPr>
          <w:rFonts w:ascii="Times New Roman" w:hAnsi="Times New Roman"/>
          <w:sz w:val="24"/>
          <w:szCs w:val="24"/>
        </w:rPr>
      </w:pPr>
      <w:proofErr w:type="gramStart"/>
      <w:r w:rsidRPr="00337AAE">
        <w:rPr>
          <w:rFonts w:ascii="Times New Roman" w:hAnsi="Times New Roman"/>
          <w:sz w:val="24"/>
          <w:szCs w:val="24"/>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запланирован в 2024 году в объеме  64,40 тыс. рублей  на 01.07.2024 года  фактически поступило 8,02тыс. рублей  или  12,45 % к плану 2024 г.</w:t>
      </w:r>
      <w:proofErr w:type="gramEnd"/>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запланирован в 2024 году в объеме 84,20тыс. рублей на 01.07.2024 года  фактически поступило 20,17тыс</w:t>
      </w:r>
      <w:proofErr w:type="gramStart"/>
      <w:r w:rsidRPr="00337AAE">
        <w:rPr>
          <w:rFonts w:ascii="Times New Roman" w:hAnsi="Times New Roman"/>
          <w:sz w:val="24"/>
          <w:szCs w:val="24"/>
        </w:rPr>
        <w:t>.р</w:t>
      </w:r>
      <w:proofErr w:type="gramEnd"/>
      <w:r w:rsidRPr="00337AAE">
        <w:rPr>
          <w:rFonts w:ascii="Times New Roman" w:hAnsi="Times New Roman"/>
          <w:sz w:val="24"/>
          <w:szCs w:val="24"/>
        </w:rPr>
        <w:t>ублей или 23,95% к плану 2024 г.</w:t>
      </w:r>
    </w:p>
    <w:p w:rsidR="00337AAE" w:rsidRPr="00337AAE" w:rsidRDefault="00337AAE" w:rsidP="00337AAE">
      <w:pPr>
        <w:ind w:firstLine="700"/>
        <w:jc w:val="both"/>
        <w:outlineLvl w:val="0"/>
        <w:rPr>
          <w:rFonts w:ascii="Times New Roman" w:hAnsi="Times New Roman"/>
          <w:sz w:val="24"/>
          <w:szCs w:val="24"/>
        </w:rPr>
      </w:pPr>
      <w:proofErr w:type="gramStart"/>
      <w:r w:rsidRPr="00337AAE">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запланирован в 2024 году в объеме 313,40 тыс. рублей,  на 01.07.2024 года  фактически поступило 68,87 тыс. рублей или 21,97 % к плану 2024 г.</w:t>
      </w:r>
      <w:proofErr w:type="gramEnd"/>
    </w:p>
    <w:p w:rsidR="00337AAE" w:rsidRPr="00337AAE" w:rsidRDefault="00337AAE" w:rsidP="00337AAE">
      <w:pPr>
        <w:ind w:firstLine="280"/>
        <w:jc w:val="both"/>
        <w:outlineLvl w:val="0"/>
        <w:rPr>
          <w:rFonts w:ascii="Times New Roman" w:hAnsi="Times New Roman"/>
          <w:sz w:val="24"/>
          <w:szCs w:val="24"/>
        </w:rPr>
      </w:pPr>
      <w:r w:rsidRPr="00337AAE">
        <w:rPr>
          <w:rFonts w:ascii="Times New Roman" w:hAnsi="Times New Roman"/>
          <w:sz w:val="24"/>
          <w:szCs w:val="24"/>
        </w:rPr>
        <w:t>  Уровень налоговых и неналоговых доходов в общем объеме доходов составил –33,30 %, доля привлеченных средств, в виде безвозмездных поступлений составила – 66,69%.</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Безвозмездные поступления запланированы в 2024 году в объеме  55756,40 тыс. рублей, на 01.07.2024 г. фактически поступило 5741,01 тыс. рублей или 10,30 % к плану 2024 г.</w:t>
      </w:r>
    </w:p>
    <w:p w:rsidR="00337AAE" w:rsidRPr="00337AAE" w:rsidRDefault="00337AAE" w:rsidP="00337AAE">
      <w:pPr>
        <w:ind w:left="720"/>
        <w:jc w:val="both"/>
        <w:outlineLvl w:val="0"/>
        <w:rPr>
          <w:rFonts w:ascii="Times New Roman" w:hAnsi="Times New Roman"/>
          <w:sz w:val="24"/>
          <w:szCs w:val="24"/>
        </w:rPr>
      </w:pPr>
      <w:r w:rsidRPr="00337AAE">
        <w:rPr>
          <w:rFonts w:ascii="Times New Roman" w:hAnsi="Times New Roman"/>
          <w:sz w:val="24"/>
          <w:szCs w:val="24"/>
        </w:rPr>
        <w:t>Поступили:</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 дотации на выравнивание уровня бюджетной обеспеченности бюджета района - 2614,37 тыс. рублей,</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 субсидии бюджетам сельских поселений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 - 0 тыс</w:t>
      </w:r>
      <w:proofErr w:type="gramStart"/>
      <w:r w:rsidRPr="00337AAE">
        <w:rPr>
          <w:rFonts w:ascii="Times New Roman" w:hAnsi="Times New Roman"/>
          <w:sz w:val="24"/>
          <w:szCs w:val="24"/>
        </w:rPr>
        <w:t>.р</w:t>
      </w:r>
      <w:proofErr w:type="gramEnd"/>
      <w:r w:rsidRPr="00337AAE">
        <w:rPr>
          <w:rFonts w:ascii="Times New Roman" w:hAnsi="Times New Roman"/>
          <w:sz w:val="24"/>
          <w:szCs w:val="24"/>
        </w:rPr>
        <w:t>ублей</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 субсидии бюджетам сельских поселений на обеспечение мероприятий по модернизации систем коммунальной инфраструктуры за счет средств бюджетов - 2956,00 тыс</w:t>
      </w:r>
      <w:proofErr w:type="gramStart"/>
      <w:r w:rsidRPr="00337AAE">
        <w:rPr>
          <w:rFonts w:ascii="Times New Roman" w:hAnsi="Times New Roman"/>
          <w:sz w:val="24"/>
          <w:szCs w:val="24"/>
        </w:rPr>
        <w:t>.р</w:t>
      </w:r>
      <w:proofErr w:type="gramEnd"/>
      <w:r w:rsidRPr="00337AAE">
        <w:rPr>
          <w:rFonts w:ascii="Times New Roman" w:hAnsi="Times New Roman"/>
          <w:sz w:val="24"/>
          <w:szCs w:val="24"/>
        </w:rPr>
        <w:t>ублей</w:t>
      </w:r>
    </w:p>
    <w:p w:rsidR="00337AAE" w:rsidRPr="00337AAE" w:rsidRDefault="00337AAE" w:rsidP="00337AAE">
      <w:pPr>
        <w:jc w:val="center"/>
        <w:outlineLvl w:val="0"/>
        <w:rPr>
          <w:rFonts w:ascii="Times New Roman" w:hAnsi="Times New Roman"/>
          <w:sz w:val="24"/>
          <w:szCs w:val="24"/>
        </w:rPr>
      </w:pPr>
      <w:r w:rsidRPr="00337AAE">
        <w:rPr>
          <w:rFonts w:ascii="Times New Roman" w:hAnsi="Times New Roman"/>
          <w:sz w:val="24"/>
          <w:szCs w:val="24"/>
        </w:rPr>
        <w:t>           - субвенции бюджетам поселений на осуществление первичного воинского учета –20,64 тыс. рублей,</w:t>
      </w:r>
    </w:p>
    <w:p w:rsidR="00337AAE" w:rsidRPr="00337AAE" w:rsidRDefault="00337AAE" w:rsidP="00337AAE">
      <w:pPr>
        <w:jc w:val="both"/>
        <w:outlineLvl w:val="0"/>
        <w:rPr>
          <w:rFonts w:ascii="Times New Roman" w:hAnsi="Times New Roman"/>
          <w:sz w:val="24"/>
          <w:szCs w:val="24"/>
        </w:rPr>
      </w:pPr>
      <w:r w:rsidRPr="00337AAE">
        <w:rPr>
          <w:rFonts w:ascii="Times New Roman" w:hAnsi="Times New Roman"/>
          <w:sz w:val="24"/>
          <w:szCs w:val="24"/>
        </w:rPr>
        <w:t>           - прочие межбюджетные трансферты, передаваемые бюджетам сельских поселений - 150,00 тыс. рублей.</w:t>
      </w:r>
    </w:p>
    <w:p w:rsidR="00337AAE" w:rsidRPr="00337AAE" w:rsidRDefault="00337AAE" w:rsidP="00337AAE">
      <w:pPr>
        <w:jc w:val="both"/>
        <w:outlineLvl w:val="0"/>
        <w:rPr>
          <w:rFonts w:ascii="Times New Roman" w:hAnsi="Times New Roman"/>
          <w:sz w:val="24"/>
          <w:szCs w:val="24"/>
        </w:rPr>
      </w:pPr>
      <w:r w:rsidRPr="00337AAE">
        <w:rPr>
          <w:rFonts w:ascii="Times New Roman" w:hAnsi="Times New Roman"/>
          <w:sz w:val="24"/>
          <w:szCs w:val="24"/>
        </w:rPr>
        <w:t>                                                                                                         Исполнение расходной части бюджета на  01.07.2024 года.</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 Расходы бюджета на 2024 год определены в сумме 102609,19 тыс. рублей, на 01.07.2024г исполнены в сумме 9015,81 тыс</w:t>
      </w:r>
      <w:proofErr w:type="gramStart"/>
      <w:r w:rsidRPr="00337AAE">
        <w:rPr>
          <w:rFonts w:ascii="Times New Roman" w:hAnsi="Times New Roman"/>
          <w:sz w:val="24"/>
          <w:szCs w:val="24"/>
        </w:rPr>
        <w:t>.р</w:t>
      </w:r>
      <w:proofErr w:type="gramEnd"/>
      <w:r w:rsidRPr="00337AAE">
        <w:rPr>
          <w:rFonts w:ascii="Times New Roman" w:hAnsi="Times New Roman"/>
          <w:sz w:val="24"/>
          <w:szCs w:val="24"/>
        </w:rPr>
        <w:t>ублей, или на 8,79% к годовому плану.</w:t>
      </w:r>
    </w:p>
    <w:p w:rsidR="00337AAE" w:rsidRPr="00337AAE" w:rsidRDefault="00337AAE" w:rsidP="00337AAE">
      <w:pPr>
        <w:jc w:val="center"/>
        <w:outlineLvl w:val="0"/>
        <w:rPr>
          <w:rFonts w:ascii="Times New Roman" w:hAnsi="Times New Roman"/>
          <w:sz w:val="24"/>
          <w:szCs w:val="24"/>
        </w:rPr>
      </w:pPr>
      <w:r w:rsidRPr="00337AAE">
        <w:rPr>
          <w:rFonts w:ascii="Times New Roman" w:hAnsi="Times New Roman"/>
          <w:sz w:val="24"/>
          <w:szCs w:val="24"/>
        </w:rPr>
        <w:t> "Общегосударственные вопросы"</w:t>
      </w:r>
    </w:p>
    <w:p w:rsidR="00337AAE" w:rsidRPr="00337AAE" w:rsidRDefault="00337AAE" w:rsidP="00337AAE">
      <w:pPr>
        <w:jc w:val="both"/>
        <w:outlineLvl w:val="0"/>
        <w:rPr>
          <w:rFonts w:ascii="Times New Roman" w:hAnsi="Times New Roman"/>
          <w:sz w:val="24"/>
          <w:szCs w:val="24"/>
        </w:rPr>
      </w:pPr>
      <w:r w:rsidRPr="00337AAE">
        <w:rPr>
          <w:rFonts w:ascii="Times New Roman" w:hAnsi="Times New Roman"/>
          <w:sz w:val="24"/>
          <w:szCs w:val="24"/>
        </w:rPr>
        <w:t> По подразделу 0102 «Функционирование высшего должностного лица органа местного самоуправления» на 2024 года предусмотрены ассигнования в размере 1242,30 тыс. рублей, на 01.07.2024 г. фактические расходы составили 640,98 тыс. рублей или 54,91 %</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По подразделу 0104 «Функционирование местных администраций» на 2024 год предусмотрены ассигнования в размере 4797,38 тыс. рублей, на 01.07.2024 г. фактические расходы составили 2267,35 тыс</w:t>
      </w:r>
      <w:proofErr w:type="gramStart"/>
      <w:r w:rsidRPr="00337AAE">
        <w:rPr>
          <w:rFonts w:ascii="Times New Roman" w:hAnsi="Times New Roman"/>
          <w:sz w:val="24"/>
          <w:szCs w:val="24"/>
        </w:rPr>
        <w:t>.р</w:t>
      </w:r>
      <w:proofErr w:type="gramEnd"/>
      <w:r w:rsidRPr="00337AAE">
        <w:rPr>
          <w:rFonts w:ascii="Times New Roman" w:hAnsi="Times New Roman"/>
          <w:sz w:val="24"/>
          <w:szCs w:val="24"/>
        </w:rPr>
        <w:t>ублей или 47,26 %.  </w:t>
      </w:r>
    </w:p>
    <w:p w:rsidR="00337AAE" w:rsidRPr="00337AAE" w:rsidRDefault="00337AAE" w:rsidP="00337AAE">
      <w:pPr>
        <w:ind w:firstLine="700"/>
        <w:jc w:val="both"/>
        <w:outlineLvl w:val="0"/>
        <w:rPr>
          <w:rFonts w:ascii="Times New Roman" w:hAnsi="Times New Roman"/>
          <w:sz w:val="24"/>
          <w:szCs w:val="24"/>
        </w:rPr>
      </w:pPr>
      <w:r w:rsidRPr="00337AAE">
        <w:rPr>
          <w:rFonts w:ascii="Times New Roman" w:hAnsi="Times New Roman"/>
          <w:sz w:val="24"/>
          <w:szCs w:val="24"/>
        </w:rPr>
        <w:t>По подразделу 0106 «Обеспечение деятельности финансовых органов» на 2024 год предусмотрены ассигнования в размере 32,60 тыс. рублей, на 01.07.2024 г. фактические расходы составили 28,60 тыс</w:t>
      </w:r>
      <w:proofErr w:type="gramStart"/>
      <w:r w:rsidRPr="00337AAE">
        <w:rPr>
          <w:rFonts w:ascii="Times New Roman" w:hAnsi="Times New Roman"/>
          <w:sz w:val="24"/>
          <w:szCs w:val="24"/>
        </w:rPr>
        <w:t>.р</w:t>
      </w:r>
      <w:proofErr w:type="gramEnd"/>
      <w:r w:rsidRPr="00337AAE">
        <w:rPr>
          <w:rFonts w:ascii="Times New Roman" w:hAnsi="Times New Roman"/>
          <w:sz w:val="24"/>
          <w:szCs w:val="24"/>
        </w:rPr>
        <w:t>ублей или 87,73 %.( оплата контрольно-ревизионной комиссии)</w:t>
      </w:r>
    </w:p>
    <w:p w:rsidR="00337AAE" w:rsidRPr="00337AAE" w:rsidRDefault="00337AAE" w:rsidP="00337AAE">
      <w:pPr>
        <w:ind w:firstLine="700"/>
        <w:jc w:val="center"/>
        <w:outlineLvl w:val="0"/>
        <w:rPr>
          <w:rFonts w:ascii="Times New Roman" w:hAnsi="Times New Roman"/>
          <w:sz w:val="24"/>
          <w:szCs w:val="24"/>
        </w:rPr>
      </w:pPr>
      <w:r w:rsidRPr="00337AAE">
        <w:rPr>
          <w:rFonts w:ascii="Times New Roman" w:hAnsi="Times New Roman"/>
          <w:sz w:val="24"/>
          <w:szCs w:val="24"/>
        </w:rPr>
        <w:t>По подразделу 0111 «Резервные фонды» на 2024 год предусмотрены ассигнования в размере 10,0 тыс. рублей, на 01.07.2024 г. фактические расходы составили 0 тыс</w:t>
      </w:r>
      <w:proofErr w:type="gramStart"/>
      <w:r w:rsidRPr="00337AAE">
        <w:rPr>
          <w:rFonts w:ascii="Times New Roman" w:hAnsi="Times New Roman"/>
          <w:sz w:val="24"/>
          <w:szCs w:val="24"/>
        </w:rPr>
        <w:t>.р</w:t>
      </w:r>
      <w:proofErr w:type="gramEnd"/>
      <w:r w:rsidRPr="00337AAE">
        <w:rPr>
          <w:rFonts w:ascii="Times New Roman" w:hAnsi="Times New Roman"/>
          <w:sz w:val="24"/>
          <w:szCs w:val="24"/>
        </w:rPr>
        <w:t>уб.</w:t>
      </w:r>
    </w:p>
    <w:p w:rsidR="00337AAE" w:rsidRPr="00337AAE" w:rsidRDefault="00337AAE" w:rsidP="00337AAE">
      <w:pPr>
        <w:ind w:firstLine="700"/>
        <w:jc w:val="center"/>
        <w:outlineLvl w:val="0"/>
        <w:rPr>
          <w:rFonts w:ascii="Times New Roman" w:hAnsi="Times New Roman"/>
          <w:sz w:val="24"/>
          <w:szCs w:val="24"/>
        </w:rPr>
      </w:pPr>
      <w:r w:rsidRPr="00337AAE">
        <w:rPr>
          <w:rFonts w:ascii="Times New Roman" w:hAnsi="Times New Roman"/>
          <w:sz w:val="24"/>
          <w:szCs w:val="24"/>
        </w:rPr>
        <w:t>По подразделу 0113 «Членские взносы» на 2024 год предусмотрены ассигнования в размере 9,0 тыс. рублей, на 01.07.2024 г. фактические расходы составили 9,0 тыс</w:t>
      </w:r>
      <w:proofErr w:type="gramStart"/>
      <w:r w:rsidRPr="00337AAE">
        <w:rPr>
          <w:rFonts w:ascii="Times New Roman" w:hAnsi="Times New Roman"/>
          <w:sz w:val="24"/>
          <w:szCs w:val="24"/>
        </w:rPr>
        <w:t>.р</w:t>
      </w:r>
      <w:proofErr w:type="gramEnd"/>
      <w:r w:rsidRPr="00337AAE">
        <w:rPr>
          <w:rFonts w:ascii="Times New Roman" w:hAnsi="Times New Roman"/>
          <w:sz w:val="24"/>
          <w:szCs w:val="24"/>
        </w:rPr>
        <w:t>уб.</w:t>
      </w:r>
    </w:p>
    <w:p w:rsidR="00337AAE" w:rsidRPr="00337AAE" w:rsidRDefault="00337AAE" w:rsidP="00337AAE">
      <w:pPr>
        <w:ind w:firstLine="700"/>
        <w:jc w:val="center"/>
        <w:outlineLvl w:val="0"/>
        <w:rPr>
          <w:rFonts w:ascii="Times New Roman" w:hAnsi="Times New Roman"/>
          <w:sz w:val="24"/>
          <w:szCs w:val="24"/>
        </w:rPr>
      </w:pPr>
      <w:r w:rsidRPr="00337AAE">
        <w:rPr>
          <w:rFonts w:ascii="Times New Roman" w:hAnsi="Times New Roman"/>
          <w:sz w:val="24"/>
          <w:szCs w:val="24"/>
        </w:rPr>
        <w:t>По подразделу 0113 «Расходы, связанные с реализацией федеральной целевой программы "Увековечение памяти погибших при защите Отечества на 2019-2024 годы"» на 2024 год предусмотрены ассигнования в размере 21264,06 тыс. рублей, на 01.07.2024 г. фактические расходы составили 316,69 тыс</w:t>
      </w:r>
      <w:proofErr w:type="gramStart"/>
      <w:r w:rsidRPr="00337AAE">
        <w:rPr>
          <w:rFonts w:ascii="Times New Roman" w:hAnsi="Times New Roman"/>
          <w:sz w:val="24"/>
          <w:szCs w:val="24"/>
        </w:rPr>
        <w:t>.р</w:t>
      </w:r>
      <w:proofErr w:type="gramEnd"/>
      <w:r w:rsidRPr="00337AAE">
        <w:rPr>
          <w:rFonts w:ascii="Times New Roman" w:hAnsi="Times New Roman"/>
          <w:sz w:val="24"/>
          <w:szCs w:val="24"/>
        </w:rPr>
        <w:t>уб. или 1,49 %</w:t>
      </w:r>
    </w:p>
    <w:p w:rsidR="00337AAE" w:rsidRPr="00337AAE" w:rsidRDefault="00337AAE" w:rsidP="00337AAE">
      <w:pPr>
        <w:ind w:firstLine="700"/>
        <w:jc w:val="center"/>
        <w:outlineLvl w:val="0"/>
        <w:rPr>
          <w:rFonts w:ascii="Times New Roman" w:hAnsi="Times New Roman"/>
          <w:sz w:val="24"/>
          <w:szCs w:val="24"/>
        </w:rPr>
      </w:pPr>
      <w:r w:rsidRPr="00337AAE">
        <w:rPr>
          <w:rFonts w:ascii="Times New Roman" w:hAnsi="Times New Roman"/>
          <w:sz w:val="24"/>
          <w:szCs w:val="24"/>
        </w:rPr>
        <w:t>  «Национальная  оборона»</w:t>
      </w:r>
    </w:p>
    <w:p w:rsidR="00337AAE" w:rsidRPr="00337AAE" w:rsidRDefault="00337AAE" w:rsidP="00337AAE">
      <w:pPr>
        <w:ind w:firstLine="540"/>
        <w:jc w:val="center"/>
        <w:outlineLvl w:val="0"/>
        <w:rPr>
          <w:rFonts w:ascii="Times New Roman" w:hAnsi="Times New Roman"/>
          <w:sz w:val="24"/>
          <w:szCs w:val="24"/>
        </w:rPr>
      </w:pPr>
      <w:r w:rsidRPr="00337AAE">
        <w:rPr>
          <w:rFonts w:ascii="Times New Roman" w:hAnsi="Times New Roman"/>
          <w:sz w:val="24"/>
          <w:szCs w:val="24"/>
        </w:rPr>
        <w:lastRenderedPageBreak/>
        <w:t>По подразделу  0203  «Мобилизационная и вневойсковая подготовка» на 2024 год  предусмотрены  ассигнования  в  размере 83,00 тыс. рублей.  На 01.07.2024 года  фактические расходы  составили 20,64 тыс. руб.  (заработная  плата 16,53 тыс. руб., начисления на заработную плату 4,11 тыс. руб., увеличение стоимости материальных запасов 0,00 тыс. руб.) или 24,87 %</w:t>
      </w:r>
      <w:r w:rsidRPr="00337AAE">
        <w:rPr>
          <w:rFonts w:ascii="Times New Roman" w:hAnsi="Times New Roman"/>
          <w:sz w:val="24"/>
          <w:szCs w:val="24"/>
        </w:rPr>
        <w:br/>
      </w:r>
    </w:p>
    <w:p w:rsidR="00337AAE" w:rsidRPr="00337AAE" w:rsidRDefault="00337AAE" w:rsidP="00337AAE">
      <w:pPr>
        <w:jc w:val="center"/>
        <w:outlineLvl w:val="0"/>
        <w:rPr>
          <w:rFonts w:ascii="Times New Roman" w:hAnsi="Times New Roman"/>
          <w:sz w:val="24"/>
          <w:szCs w:val="24"/>
        </w:rPr>
      </w:pPr>
      <w:r w:rsidRPr="00337AAE">
        <w:rPr>
          <w:rFonts w:ascii="Times New Roman" w:hAnsi="Times New Roman"/>
          <w:sz w:val="24"/>
          <w:szCs w:val="24"/>
        </w:rPr>
        <w:t>                               «Национальная экономика»</w:t>
      </w:r>
    </w:p>
    <w:p w:rsidR="00337AAE" w:rsidRPr="00337AAE" w:rsidRDefault="00337AAE" w:rsidP="00337AAE">
      <w:pPr>
        <w:jc w:val="both"/>
        <w:outlineLvl w:val="0"/>
        <w:rPr>
          <w:rFonts w:ascii="Times New Roman" w:hAnsi="Times New Roman"/>
          <w:sz w:val="24"/>
          <w:szCs w:val="24"/>
        </w:rPr>
      </w:pPr>
      <w:r w:rsidRPr="00337AAE">
        <w:rPr>
          <w:rFonts w:ascii="Times New Roman" w:hAnsi="Times New Roman"/>
          <w:sz w:val="24"/>
          <w:szCs w:val="24"/>
        </w:rPr>
        <w:t>    </w:t>
      </w:r>
      <w:r w:rsidRPr="00337AAE">
        <w:rPr>
          <w:rFonts w:ascii="Times New Roman" w:hAnsi="Times New Roman"/>
          <w:i/>
          <w:sz w:val="24"/>
          <w:szCs w:val="24"/>
        </w:rPr>
        <w:t>      </w:t>
      </w:r>
      <w:r w:rsidRPr="00337AAE">
        <w:rPr>
          <w:rFonts w:ascii="Times New Roman" w:hAnsi="Times New Roman"/>
          <w:sz w:val="24"/>
          <w:szCs w:val="24"/>
        </w:rPr>
        <w:t>По разделу 0409 «Дорожное хозяйств</w:t>
      </w:r>
      <w:proofErr w:type="gramStart"/>
      <w:r w:rsidRPr="00337AAE">
        <w:rPr>
          <w:rFonts w:ascii="Times New Roman" w:hAnsi="Times New Roman"/>
          <w:sz w:val="24"/>
          <w:szCs w:val="24"/>
        </w:rPr>
        <w:t>о(</w:t>
      </w:r>
      <w:proofErr w:type="gramEnd"/>
      <w:r w:rsidRPr="00337AAE">
        <w:rPr>
          <w:rFonts w:ascii="Times New Roman" w:hAnsi="Times New Roman"/>
          <w:sz w:val="24"/>
          <w:szCs w:val="24"/>
        </w:rPr>
        <w:t>дорожные фонды)» на 2024г. предусмотрены ассигнования в сумме 5401,60 тыс. рублей, фактические расходы составили 2699,48 тыс. рублей, что составило 49,98 %</w:t>
      </w:r>
    </w:p>
    <w:p w:rsidR="00337AAE" w:rsidRPr="00337AAE" w:rsidRDefault="00337AAE" w:rsidP="00337AAE">
      <w:pPr>
        <w:spacing w:before="60"/>
        <w:jc w:val="center"/>
        <w:outlineLvl w:val="0"/>
        <w:rPr>
          <w:rFonts w:ascii="Times New Roman" w:hAnsi="Times New Roman"/>
          <w:sz w:val="24"/>
          <w:szCs w:val="24"/>
        </w:rPr>
      </w:pPr>
      <w:r w:rsidRPr="00337AAE">
        <w:rPr>
          <w:rFonts w:ascii="Times New Roman" w:hAnsi="Times New Roman"/>
          <w:sz w:val="24"/>
          <w:szCs w:val="24"/>
        </w:rPr>
        <w:t>                               «Жилищно-коммунальное хозяйство»</w:t>
      </w:r>
    </w:p>
    <w:p w:rsidR="00337AAE" w:rsidRPr="00337AAE" w:rsidRDefault="00337AAE" w:rsidP="00337AAE">
      <w:pPr>
        <w:ind w:firstLine="700"/>
        <w:jc w:val="center"/>
        <w:outlineLvl w:val="0"/>
        <w:rPr>
          <w:rFonts w:ascii="Times New Roman" w:hAnsi="Times New Roman"/>
          <w:sz w:val="24"/>
          <w:szCs w:val="24"/>
        </w:rPr>
      </w:pPr>
      <w:r w:rsidRPr="00337AAE">
        <w:rPr>
          <w:rFonts w:ascii="Times New Roman" w:hAnsi="Times New Roman"/>
          <w:sz w:val="24"/>
          <w:szCs w:val="24"/>
        </w:rPr>
        <w:t>По подразделу 0501 «Жилищное хозяйство» на 2024 год предусмотрены ассигнования  в  размере</w:t>
      </w:r>
      <w:proofErr w:type="gramStart"/>
      <w:r w:rsidRPr="00337AAE">
        <w:rPr>
          <w:rFonts w:ascii="Times New Roman" w:hAnsi="Times New Roman"/>
          <w:sz w:val="24"/>
          <w:szCs w:val="24"/>
        </w:rPr>
        <w:t>0</w:t>
      </w:r>
      <w:proofErr w:type="gramEnd"/>
      <w:r w:rsidRPr="00337AAE">
        <w:rPr>
          <w:rFonts w:ascii="Times New Roman" w:hAnsi="Times New Roman"/>
          <w:sz w:val="24"/>
          <w:szCs w:val="24"/>
        </w:rPr>
        <w:t>,00  тыс. рублей, на 01.07.2024 г. фактические расходы составили 0,00 тыс. рублей, что составило0,0%</w:t>
      </w:r>
    </w:p>
    <w:p w:rsidR="00337AAE" w:rsidRPr="00337AAE" w:rsidRDefault="00337AAE" w:rsidP="00337AAE">
      <w:pPr>
        <w:ind w:firstLine="700"/>
        <w:jc w:val="center"/>
        <w:outlineLvl w:val="0"/>
        <w:rPr>
          <w:rFonts w:ascii="Times New Roman" w:hAnsi="Times New Roman"/>
          <w:sz w:val="24"/>
          <w:szCs w:val="24"/>
        </w:rPr>
      </w:pPr>
      <w:r w:rsidRPr="00337AAE">
        <w:rPr>
          <w:rFonts w:ascii="Times New Roman" w:hAnsi="Times New Roman"/>
          <w:sz w:val="24"/>
          <w:szCs w:val="24"/>
        </w:rPr>
        <w:t>По подразделу 0502 «Коммунальное хозяйство» на 2024 год предусмотрены ассигнования  в  размере 19553,07 тыс. рублей, на 01.07.2024г. фактические расходы составили 2958,38тыс. рублей, что составило 19,36 %</w:t>
      </w:r>
    </w:p>
    <w:p w:rsidR="00337AAE" w:rsidRPr="00337AAE" w:rsidRDefault="00337AAE" w:rsidP="00337AAE">
      <w:pPr>
        <w:spacing w:before="20"/>
        <w:ind w:firstLine="700"/>
        <w:jc w:val="both"/>
        <w:outlineLvl w:val="0"/>
        <w:rPr>
          <w:rFonts w:ascii="Times New Roman" w:hAnsi="Times New Roman"/>
          <w:sz w:val="24"/>
          <w:szCs w:val="24"/>
        </w:rPr>
      </w:pPr>
      <w:r w:rsidRPr="00337AAE">
        <w:rPr>
          <w:rFonts w:ascii="Times New Roman" w:hAnsi="Times New Roman"/>
          <w:sz w:val="24"/>
          <w:szCs w:val="24"/>
        </w:rPr>
        <w:t>По подразделу 0503 «Благоустройство» на 2024 год предусмотрены ассигнования  в  размере 117,63  тыс. рублей, на 01.07.2024 г. фактические расходы составили 46,84 тыс. рублей, что составило 39,82 %.</w:t>
      </w:r>
    </w:p>
    <w:p w:rsidR="00337AAE" w:rsidRPr="00337AAE" w:rsidRDefault="00337AAE" w:rsidP="00337AAE">
      <w:pPr>
        <w:jc w:val="center"/>
        <w:outlineLvl w:val="0"/>
        <w:rPr>
          <w:rFonts w:ascii="Times New Roman" w:hAnsi="Times New Roman"/>
          <w:sz w:val="24"/>
          <w:szCs w:val="24"/>
        </w:rPr>
      </w:pPr>
      <w:r w:rsidRPr="00337AAE">
        <w:rPr>
          <w:rFonts w:ascii="Times New Roman" w:hAnsi="Times New Roman"/>
          <w:sz w:val="24"/>
          <w:szCs w:val="24"/>
        </w:rPr>
        <w:t>    «Иные пенсии, социальные доплаты к пенсиям»</w:t>
      </w:r>
    </w:p>
    <w:p w:rsidR="00337AAE" w:rsidRPr="00337AAE" w:rsidRDefault="00337AAE" w:rsidP="00337AAE">
      <w:pPr>
        <w:jc w:val="both"/>
        <w:outlineLvl w:val="0"/>
        <w:rPr>
          <w:rFonts w:ascii="Times New Roman" w:hAnsi="Times New Roman"/>
          <w:sz w:val="24"/>
          <w:szCs w:val="24"/>
        </w:rPr>
      </w:pPr>
      <w:r w:rsidRPr="00337AAE">
        <w:rPr>
          <w:rFonts w:ascii="Times New Roman" w:hAnsi="Times New Roman"/>
          <w:sz w:val="24"/>
          <w:szCs w:val="24"/>
        </w:rPr>
        <w:t>         По подразделу 1001 «Пенсии» на 2024 год предусмотрены ассигнования в размере 75,55 тыс. рублей, на 01.07.2024 г.  фактические расходы составили 36,84 тыс. рублей, что составило 48,76 %.</w:t>
      </w:r>
    </w:p>
    <w:p w:rsidR="00337AAE" w:rsidRPr="00337AAE" w:rsidRDefault="00337AAE" w:rsidP="00337AAE">
      <w:pPr>
        <w:jc w:val="both"/>
        <w:outlineLvl w:val="0"/>
        <w:rPr>
          <w:rFonts w:ascii="Times New Roman" w:hAnsi="Times New Roman"/>
          <w:sz w:val="24"/>
          <w:szCs w:val="24"/>
        </w:rPr>
      </w:pPr>
      <w:r w:rsidRPr="00337AAE">
        <w:rPr>
          <w:rFonts w:ascii="Times New Roman" w:hAnsi="Times New Roman"/>
          <w:sz w:val="24"/>
          <w:szCs w:val="24"/>
        </w:rPr>
        <w:t> </w:t>
      </w:r>
    </w:p>
    <w:p w:rsidR="00337AAE" w:rsidRPr="00337AAE" w:rsidRDefault="00337AAE" w:rsidP="00337AAE">
      <w:pPr>
        <w:spacing w:before="40"/>
        <w:ind w:left="1620"/>
        <w:jc w:val="center"/>
        <w:outlineLvl w:val="0"/>
        <w:rPr>
          <w:rFonts w:ascii="Times New Roman" w:hAnsi="Times New Roman"/>
          <w:sz w:val="24"/>
          <w:szCs w:val="24"/>
        </w:rPr>
      </w:pPr>
      <w:r w:rsidRPr="00337AAE">
        <w:rPr>
          <w:rFonts w:ascii="Times New Roman" w:hAnsi="Times New Roman"/>
          <w:sz w:val="24"/>
          <w:szCs w:val="24"/>
        </w:rPr>
        <w:t>Раздел 4. Источники внутреннего финансирования дефицита бюджета</w:t>
      </w:r>
    </w:p>
    <w:p w:rsidR="00337AAE" w:rsidRPr="00337AAE" w:rsidRDefault="00337AAE" w:rsidP="00337AAE">
      <w:pPr>
        <w:spacing w:before="240" w:afterAutospacing="1"/>
        <w:ind w:firstLine="580"/>
        <w:jc w:val="both"/>
        <w:outlineLvl w:val="0"/>
        <w:rPr>
          <w:rFonts w:ascii="Times New Roman" w:hAnsi="Times New Roman"/>
          <w:sz w:val="24"/>
          <w:szCs w:val="24"/>
        </w:rPr>
      </w:pPr>
      <w:r w:rsidRPr="00337AAE">
        <w:rPr>
          <w:rFonts w:ascii="Times New Roman" w:hAnsi="Times New Roman"/>
          <w:sz w:val="24"/>
          <w:szCs w:val="24"/>
        </w:rPr>
        <w:t>Дефицит бюджета утвержден на 2024 год в размере 0 тыс. рублей, с   учетом изменений дефицит на 01.07.2024 г. составил 408,23 тыс. рублей. Превышение  расходов над доходами (дефицит 408,23 тыс. рублей). Фактический остаток средств на расчетном счете на 01.07.2024 года –6453,81тыс. рублей. Из них дорожный фонд – 5660,35 тыс</w:t>
      </w:r>
      <w:proofErr w:type="gramStart"/>
      <w:r w:rsidRPr="00337AAE">
        <w:rPr>
          <w:rFonts w:ascii="Times New Roman" w:hAnsi="Times New Roman"/>
          <w:sz w:val="24"/>
          <w:szCs w:val="24"/>
        </w:rPr>
        <w:t>.р</w:t>
      </w:r>
      <w:proofErr w:type="gramEnd"/>
      <w:r w:rsidRPr="00337AAE">
        <w:rPr>
          <w:rFonts w:ascii="Times New Roman" w:hAnsi="Times New Roman"/>
          <w:sz w:val="24"/>
          <w:szCs w:val="24"/>
        </w:rPr>
        <w:t>ублей.</w:t>
      </w:r>
    </w:p>
    <w:p w:rsidR="00337AAE" w:rsidRPr="00337AAE" w:rsidRDefault="00337AAE" w:rsidP="00337AAE">
      <w:pPr>
        <w:spacing w:beforeAutospacing="1" w:afterAutospacing="1"/>
        <w:ind w:left="680"/>
        <w:jc w:val="both"/>
        <w:outlineLvl w:val="0"/>
        <w:rPr>
          <w:rFonts w:ascii="Times New Roman" w:hAnsi="Times New Roman"/>
          <w:sz w:val="24"/>
          <w:szCs w:val="24"/>
        </w:rPr>
      </w:pPr>
      <w:r w:rsidRPr="00337AAE">
        <w:rPr>
          <w:rFonts w:ascii="Times New Roman" w:hAnsi="Times New Roman"/>
          <w:sz w:val="24"/>
          <w:szCs w:val="24"/>
        </w:rPr>
        <w:t>-собственных средств -793,46 тыс. рублей;</w:t>
      </w:r>
    </w:p>
    <w:p w:rsidR="00337AAE" w:rsidRPr="00337AAE" w:rsidRDefault="00337AAE" w:rsidP="00337AAE">
      <w:pPr>
        <w:spacing w:beforeAutospacing="1" w:afterAutospacing="1"/>
        <w:jc w:val="both"/>
        <w:outlineLvl w:val="0"/>
        <w:rPr>
          <w:rFonts w:ascii="Times New Roman" w:hAnsi="Times New Roman"/>
          <w:sz w:val="24"/>
          <w:szCs w:val="24"/>
        </w:rPr>
      </w:pPr>
      <w:r w:rsidRPr="00337AAE">
        <w:rPr>
          <w:rFonts w:ascii="Times New Roman" w:hAnsi="Times New Roman"/>
          <w:color w:val="FF0000"/>
          <w:sz w:val="24"/>
          <w:szCs w:val="24"/>
        </w:rPr>
        <w:t>  </w:t>
      </w:r>
      <w:r w:rsidRPr="00337AAE">
        <w:rPr>
          <w:rFonts w:ascii="Times New Roman" w:hAnsi="Times New Roman"/>
          <w:sz w:val="24"/>
          <w:szCs w:val="24"/>
        </w:rPr>
        <w:t>   </w:t>
      </w:r>
    </w:p>
    <w:p w:rsidR="00337AAE" w:rsidRPr="00337AAE" w:rsidRDefault="00337AAE" w:rsidP="00337AAE">
      <w:pPr>
        <w:ind w:firstLine="540"/>
        <w:jc w:val="center"/>
        <w:outlineLvl w:val="0"/>
        <w:rPr>
          <w:rFonts w:ascii="Times New Roman" w:hAnsi="Times New Roman"/>
          <w:sz w:val="24"/>
          <w:szCs w:val="24"/>
        </w:rPr>
      </w:pPr>
      <w:r w:rsidRPr="00337AAE">
        <w:rPr>
          <w:rFonts w:ascii="Times New Roman" w:hAnsi="Times New Roman"/>
          <w:sz w:val="24"/>
          <w:szCs w:val="24"/>
        </w:rPr>
        <w:t>  Раздел 5. Прочие вопросы деятельности субъектов бюджетной отчетности.</w:t>
      </w:r>
    </w:p>
    <w:p w:rsidR="00337AAE" w:rsidRPr="00337AAE" w:rsidRDefault="00337AAE" w:rsidP="00337AAE">
      <w:pPr>
        <w:ind w:firstLine="360"/>
        <w:jc w:val="both"/>
        <w:outlineLvl w:val="0"/>
        <w:rPr>
          <w:rFonts w:ascii="Times New Roman" w:hAnsi="Times New Roman"/>
          <w:sz w:val="24"/>
          <w:szCs w:val="24"/>
        </w:rPr>
      </w:pPr>
      <w:r w:rsidRPr="00337AAE">
        <w:rPr>
          <w:rFonts w:ascii="Times New Roman" w:hAnsi="Times New Roman"/>
          <w:sz w:val="24"/>
          <w:szCs w:val="24"/>
        </w:rPr>
        <w:t> </w:t>
      </w:r>
    </w:p>
    <w:p w:rsidR="00337AAE" w:rsidRPr="00337AAE" w:rsidRDefault="00337AAE" w:rsidP="00337AAE">
      <w:pPr>
        <w:spacing w:before="240"/>
        <w:ind w:firstLine="580"/>
        <w:jc w:val="both"/>
        <w:outlineLvl w:val="0"/>
        <w:rPr>
          <w:rFonts w:ascii="Times New Roman" w:hAnsi="Times New Roman"/>
          <w:sz w:val="24"/>
          <w:szCs w:val="24"/>
        </w:rPr>
      </w:pPr>
      <w:r w:rsidRPr="00337AAE">
        <w:rPr>
          <w:rFonts w:ascii="Times New Roman" w:hAnsi="Times New Roman"/>
          <w:sz w:val="24"/>
          <w:szCs w:val="24"/>
        </w:rPr>
        <w:t xml:space="preserve">Обновление компьютерной техники проводится ежегодно, однако этого </w:t>
      </w:r>
      <w:proofErr w:type="spellStart"/>
      <w:r w:rsidRPr="00337AAE">
        <w:rPr>
          <w:rFonts w:ascii="Times New Roman" w:hAnsi="Times New Roman"/>
          <w:sz w:val="24"/>
          <w:szCs w:val="24"/>
        </w:rPr>
        <w:t>недостаточно</w:t>
      </w:r>
      <w:proofErr w:type="gramStart"/>
      <w:r w:rsidRPr="00337AAE">
        <w:rPr>
          <w:rFonts w:ascii="Times New Roman" w:hAnsi="Times New Roman"/>
          <w:sz w:val="24"/>
          <w:szCs w:val="24"/>
        </w:rPr>
        <w:t>.Т</w:t>
      </w:r>
      <w:proofErr w:type="gramEnd"/>
      <w:r w:rsidRPr="00337AAE">
        <w:rPr>
          <w:rFonts w:ascii="Times New Roman" w:hAnsi="Times New Roman"/>
          <w:sz w:val="24"/>
          <w:szCs w:val="24"/>
        </w:rPr>
        <w:t>ак</w:t>
      </w:r>
      <w:proofErr w:type="spellEnd"/>
      <w:r w:rsidRPr="00337AAE">
        <w:rPr>
          <w:rFonts w:ascii="Times New Roman" w:hAnsi="Times New Roman"/>
          <w:sz w:val="24"/>
          <w:szCs w:val="24"/>
        </w:rPr>
        <w:t xml:space="preserve"> имеется в наличии устаревшая техника, не поддерживающая форматы и требуемые мощности для установки современных программ.      </w:t>
      </w:r>
    </w:p>
    <w:p w:rsidR="00337AAE" w:rsidRPr="00337AAE" w:rsidRDefault="00337AAE" w:rsidP="00337AAE">
      <w:pPr>
        <w:spacing w:before="240"/>
        <w:ind w:firstLine="580"/>
        <w:jc w:val="both"/>
        <w:outlineLvl w:val="0"/>
        <w:rPr>
          <w:rFonts w:ascii="Times New Roman" w:hAnsi="Times New Roman"/>
          <w:sz w:val="24"/>
          <w:szCs w:val="24"/>
        </w:rPr>
      </w:pPr>
      <w:r w:rsidRPr="00337AAE">
        <w:rPr>
          <w:rFonts w:ascii="Times New Roman" w:hAnsi="Times New Roman"/>
          <w:sz w:val="24"/>
          <w:szCs w:val="24"/>
        </w:rPr>
        <w:t>Для работы используются следующие программные продукты "</w:t>
      </w:r>
      <w:proofErr w:type="spellStart"/>
      <w:r w:rsidRPr="00337AAE">
        <w:rPr>
          <w:rFonts w:ascii="Times New Roman" w:hAnsi="Times New Roman"/>
          <w:sz w:val="24"/>
          <w:szCs w:val="24"/>
        </w:rPr>
        <w:t>Смарт-Бюджет</w:t>
      </w:r>
      <w:proofErr w:type="spellEnd"/>
      <w:r w:rsidRPr="00337AAE">
        <w:rPr>
          <w:rFonts w:ascii="Times New Roman" w:hAnsi="Times New Roman"/>
          <w:sz w:val="24"/>
          <w:szCs w:val="24"/>
        </w:rPr>
        <w:t>" "</w:t>
      </w:r>
      <w:proofErr w:type="spellStart"/>
      <w:r w:rsidRPr="00337AAE">
        <w:rPr>
          <w:rFonts w:ascii="Times New Roman" w:hAnsi="Times New Roman"/>
          <w:sz w:val="24"/>
          <w:szCs w:val="24"/>
        </w:rPr>
        <w:t>Астрал</w:t>
      </w:r>
      <w:proofErr w:type="spellEnd"/>
      <w:r w:rsidRPr="00337AAE">
        <w:rPr>
          <w:rFonts w:ascii="Times New Roman" w:hAnsi="Times New Roman"/>
          <w:sz w:val="24"/>
          <w:szCs w:val="24"/>
        </w:rPr>
        <w:t>"</w:t>
      </w:r>
      <w:proofErr w:type="gramStart"/>
      <w:r w:rsidRPr="00337AAE">
        <w:rPr>
          <w:rFonts w:ascii="Times New Roman" w:hAnsi="Times New Roman"/>
          <w:sz w:val="24"/>
          <w:szCs w:val="24"/>
        </w:rPr>
        <w:t xml:space="preserve"> ,</w:t>
      </w:r>
      <w:proofErr w:type="gramEnd"/>
      <w:r w:rsidRPr="00337AAE">
        <w:rPr>
          <w:rFonts w:ascii="Times New Roman" w:hAnsi="Times New Roman"/>
          <w:sz w:val="24"/>
          <w:szCs w:val="24"/>
        </w:rPr>
        <w:t xml:space="preserve">"Турбо", но имеются трудности  с выходом в интернет, подключения по каналам коммутируемой связи. В </w:t>
      </w:r>
      <w:proofErr w:type="gramStart"/>
      <w:r w:rsidRPr="00337AAE">
        <w:rPr>
          <w:rFonts w:ascii="Times New Roman" w:hAnsi="Times New Roman"/>
          <w:sz w:val="24"/>
          <w:szCs w:val="24"/>
        </w:rPr>
        <w:t>связи</w:t>
      </w:r>
      <w:proofErr w:type="gramEnd"/>
      <w:r w:rsidRPr="00337AAE">
        <w:rPr>
          <w:rFonts w:ascii="Times New Roman" w:hAnsi="Times New Roman"/>
          <w:sz w:val="24"/>
          <w:szCs w:val="24"/>
        </w:rPr>
        <w:t xml:space="preserve"> с чем нет возможности эксплуатировать эти программы на должном уровне.     </w:t>
      </w:r>
    </w:p>
    <w:p w:rsidR="00337AAE" w:rsidRPr="00337AAE" w:rsidRDefault="00337AAE" w:rsidP="00337AAE">
      <w:pPr>
        <w:jc w:val="center"/>
        <w:outlineLvl w:val="0"/>
        <w:rPr>
          <w:rFonts w:ascii="Times New Roman" w:hAnsi="Times New Roman"/>
          <w:sz w:val="24"/>
          <w:szCs w:val="24"/>
        </w:rPr>
      </w:pPr>
      <w:r w:rsidRPr="00337AAE">
        <w:rPr>
          <w:rFonts w:ascii="Times New Roman" w:hAnsi="Times New Roman"/>
          <w:sz w:val="24"/>
          <w:szCs w:val="24"/>
        </w:rPr>
        <w:t> </w:t>
      </w:r>
    </w:p>
    <w:p w:rsidR="00337AAE" w:rsidRPr="00337AAE" w:rsidRDefault="00337AAE" w:rsidP="00337AAE">
      <w:pPr>
        <w:spacing w:before="240"/>
        <w:ind w:firstLine="580"/>
        <w:jc w:val="both"/>
        <w:outlineLvl w:val="0"/>
        <w:rPr>
          <w:rFonts w:ascii="Times New Roman" w:hAnsi="Times New Roman"/>
          <w:sz w:val="24"/>
          <w:szCs w:val="24"/>
        </w:rPr>
      </w:pPr>
      <w:r w:rsidRPr="00337AAE">
        <w:rPr>
          <w:rFonts w:ascii="Times New Roman" w:hAnsi="Times New Roman"/>
          <w:sz w:val="24"/>
          <w:szCs w:val="24"/>
        </w:rPr>
        <w:t> </w:t>
      </w:r>
    </w:p>
    <w:p w:rsidR="00337AAE" w:rsidRDefault="00337AAE" w:rsidP="00337AAE">
      <w:pPr>
        <w:jc w:val="center"/>
        <w:outlineLvl w:val="0"/>
        <w:rPr>
          <w:rFonts w:ascii="Times New Roman" w:hAnsi="Times New Roman"/>
          <w:b/>
          <w:sz w:val="24"/>
        </w:rPr>
      </w:pPr>
      <w:r>
        <w:rPr>
          <w:rFonts w:ascii="Times New Roman" w:hAnsi="Times New Roman"/>
          <w:b/>
          <w:sz w:val="24"/>
        </w:rPr>
        <w:t>     </w:t>
      </w:r>
    </w:p>
    <w:p w:rsidR="008D295F" w:rsidRPr="006E38F0" w:rsidRDefault="008D295F" w:rsidP="007F0869">
      <w:pPr>
        <w:jc w:val="right"/>
        <w:rPr>
          <w:sz w:val="24"/>
          <w:szCs w:val="24"/>
        </w:rPr>
      </w:pPr>
    </w:p>
    <w:p w:rsidR="008D295F" w:rsidRPr="006E38F0" w:rsidRDefault="008D295F" w:rsidP="007F0869">
      <w:pPr>
        <w:jc w:val="right"/>
        <w:rPr>
          <w:sz w:val="24"/>
          <w:szCs w:val="24"/>
        </w:rPr>
      </w:pPr>
    </w:p>
    <w:p w:rsidR="008D295F" w:rsidRPr="006E38F0" w:rsidRDefault="008D295F" w:rsidP="007F0869">
      <w:pPr>
        <w:jc w:val="right"/>
        <w:rPr>
          <w:sz w:val="24"/>
          <w:szCs w:val="24"/>
        </w:rPr>
      </w:pPr>
    </w:p>
    <w:p w:rsidR="007F0869" w:rsidRPr="007F0869" w:rsidRDefault="007F0869" w:rsidP="007F0869">
      <w:pPr>
        <w:rPr>
          <w:rFonts w:ascii="Times New Roman" w:hAnsi="Times New Roman"/>
          <w:sz w:val="28"/>
          <w:szCs w:val="28"/>
        </w:rPr>
      </w:pPr>
      <w:r w:rsidRPr="007F0869">
        <w:rPr>
          <w:rFonts w:ascii="Times New Roman" w:hAnsi="Times New Roman"/>
        </w:rPr>
        <w:lastRenderedPageBreak/>
        <w:t xml:space="preserve">                            </w:t>
      </w:r>
      <w:r w:rsidRPr="007F0869">
        <w:rPr>
          <w:rFonts w:ascii="Times New Roman" w:hAnsi="Times New Roman"/>
          <w:sz w:val="28"/>
          <w:szCs w:val="28"/>
        </w:rPr>
        <w:t>Исполнение средств по резервному фонду</w:t>
      </w:r>
    </w:p>
    <w:p w:rsidR="007F0869" w:rsidRPr="007F0869" w:rsidRDefault="007F0869" w:rsidP="007F0869">
      <w:pPr>
        <w:rPr>
          <w:rFonts w:ascii="Times New Roman" w:hAnsi="Times New Roman"/>
          <w:sz w:val="28"/>
          <w:szCs w:val="28"/>
        </w:rPr>
      </w:pPr>
      <w:r w:rsidRPr="007F0869">
        <w:rPr>
          <w:rFonts w:ascii="Times New Roman" w:hAnsi="Times New Roman"/>
          <w:sz w:val="28"/>
          <w:szCs w:val="28"/>
        </w:rPr>
        <w:t xml:space="preserve">               по Администрации</w:t>
      </w:r>
      <w:r>
        <w:rPr>
          <w:rFonts w:ascii="Times New Roman" w:hAnsi="Times New Roman"/>
          <w:sz w:val="28"/>
          <w:szCs w:val="28"/>
        </w:rPr>
        <w:t xml:space="preserve"> </w:t>
      </w:r>
      <w:proofErr w:type="spellStart"/>
      <w:r>
        <w:rPr>
          <w:rFonts w:ascii="Times New Roman" w:hAnsi="Times New Roman"/>
          <w:sz w:val="28"/>
          <w:szCs w:val="28"/>
        </w:rPr>
        <w:t>Богдановского</w:t>
      </w:r>
      <w:proofErr w:type="spellEnd"/>
      <w:r w:rsidRPr="007F0869">
        <w:rPr>
          <w:rFonts w:ascii="Times New Roman" w:hAnsi="Times New Roman"/>
          <w:sz w:val="28"/>
          <w:szCs w:val="28"/>
        </w:rPr>
        <w:t xml:space="preserve"> сельского поселения </w:t>
      </w:r>
    </w:p>
    <w:p w:rsidR="007F0869" w:rsidRPr="007F0869" w:rsidRDefault="007F0869" w:rsidP="007F0869">
      <w:pPr>
        <w:rPr>
          <w:rFonts w:ascii="Times New Roman" w:hAnsi="Times New Roman"/>
          <w:sz w:val="28"/>
          <w:szCs w:val="28"/>
        </w:rPr>
      </w:pPr>
      <w:r w:rsidRPr="007F0869">
        <w:rPr>
          <w:rFonts w:ascii="Times New Roman" w:hAnsi="Times New Roman"/>
          <w:sz w:val="28"/>
          <w:szCs w:val="28"/>
        </w:rPr>
        <w:t xml:space="preserve">    Холм-Жирковского района Смоленской области за </w:t>
      </w:r>
      <w:r w:rsidR="009225F7">
        <w:rPr>
          <w:rFonts w:ascii="Times New Roman" w:hAnsi="Times New Roman"/>
          <w:sz w:val="28"/>
          <w:szCs w:val="28"/>
        </w:rPr>
        <w:t xml:space="preserve">1 </w:t>
      </w:r>
      <w:r w:rsidR="00337AAE">
        <w:rPr>
          <w:rFonts w:ascii="Times New Roman" w:hAnsi="Times New Roman"/>
          <w:sz w:val="28"/>
          <w:szCs w:val="28"/>
        </w:rPr>
        <w:t>полугодие</w:t>
      </w:r>
      <w:r>
        <w:rPr>
          <w:rFonts w:ascii="Times New Roman" w:hAnsi="Times New Roman"/>
          <w:sz w:val="28"/>
          <w:szCs w:val="28"/>
        </w:rPr>
        <w:t xml:space="preserve"> </w:t>
      </w:r>
      <w:r w:rsidR="00CE0A9B">
        <w:rPr>
          <w:rFonts w:ascii="Times New Roman" w:hAnsi="Times New Roman"/>
          <w:sz w:val="28"/>
          <w:szCs w:val="28"/>
        </w:rPr>
        <w:t xml:space="preserve"> 202</w:t>
      </w:r>
      <w:r w:rsidR="009225F7">
        <w:rPr>
          <w:rFonts w:ascii="Times New Roman" w:hAnsi="Times New Roman"/>
          <w:sz w:val="28"/>
          <w:szCs w:val="28"/>
        </w:rPr>
        <w:t>4</w:t>
      </w:r>
      <w:r w:rsidRPr="007F0869">
        <w:rPr>
          <w:rFonts w:ascii="Times New Roman" w:hAnsi="Times New Roman"/>
          <w:sz w:val="28"/>
          <w:szCs w:val="28"/>
        </w:rPr>
        <w:t xml:space="preserve"> года.</w:t>
      </w:r>
    </w:p>
    <w:p w:rsidR="007F0869" w:rsidRPr="007F0869" w:rsidRDefault="007F0869" w:rsidP="007F0869">
      <w:pPr>
        <w:rPr>
          <w:rFonts w:ascii="Times New Roman" w:hAnsi="Times New Roman"/>
          <w:sz w:val="28"/>
          <w:szCs w:val="28"/>
        </w:rPr>
      </w:pPr>
    </w:p>
    <w:tbl>
      <w:tblPr>
        <w:tblW w:w="10477" w:type="dxa"/>
        <w:tblInd w:w="91" w:type="dxa"/>
        <w:tblLook w:val="04A0"/>
      </w:tblPr>
      <w:tblGrid>
        <w:gridCol w:w="2560"/>
        <w:gridCol w:w="4117"/>
        <w:gridCol w:w="1900"/>
        <w:gridCol w:w="1900"/>
      </w:tblGrid>
      <w:tr w:rsidR="007F0869" w:rsidRPr="007F0869" w:rsidTr="007F0869">
        <w:trPr>
          <w:trHeight w:val="780"/>
        </w:trPr>
        <w:tc>
          <w:tcPr>
            <w:tcW w:w="10477" w:type="dxa"/>
            <w:gridSpan w:val="4"/>
            <w:vAlign w:val="bottom"/>
          </w:tcPr>
          <w:p w:rsidR="007F0869" w:rsidRPr="007F0869" w:rsidRDefault="007F0869">
            <w:pPr>
              <w:jc w:val="both"/>
              <w:rPr>
                <w:rFonts w:ascii="Times New Roman" w:hAnsi="Times New Roman"/>
                <w:sz w:val="28"/>
                <w:szCs w:val="28"/>
              </w:rPr>
            </w:pPr>
          </w:p>
          <w:p w:rsidR="007F0869" w:rsidRPr="007F0869" w:rsidRDefault="00CE0A9B" w:rsidP="00337AAE">
            <w:pPr>
              <w:jc w:val="both"/>
              <w:rPr>
                <w:rFonts w:ascii="Times New Roman" w:hAnsi="Times New Roman"/>
                <w:sz w:val="28"/>
                <w:szCs w:val="28"/>
              </w:rPr>
            </w:pPr>
            <w:r>
              <w:rPr>
                <w:rFonts w:ascii="Times New Roman" w:hAnsi="Times New Roman"/>
                <w:sz w:val="28"/>
                <w:szCs w:val="28"/>
              </w:rPr>
              <w:t xml:space="preserve">         План на 202</w:t>
            </w:r>
            <w:r w:rsidR="009225F7">
              <w:rPr>
                <w:rFonts w:ascii="Times New Roman" w:hAnsi="Times New Roman"/>
                <w:sz w:val="28"/>
                <w:szCs w:val="28"/>
              </w:rPr>
              <w:t>4</w:t>
            </w:r>
            <w:r w:rsidR="007F0869" w:rsidRPr="007F0869">
              <w:rPr>
                <w:rFonts w:ascii="Times New Roman" w:hAnsi="Times New Roman"/>
                <w:sz w:val="28"/>
                <w:szCs w:val="28"/>
              </w:rPr>
              <w:t xml:space="preserve"> год  составляет </w:t>
            </w:r>
            <w:r w:rsidR="00C47A4F">
              <w:rPr>
                <w:rFonts w:ascii="Times New Roman" w:hAnsi="Times New Roman"/>
                <w:sz w:val="28"/>
                <w:szCs w:val="28"/>
              </w:rPr>
              <w:t>10,0</w:t>
            </w:r>
            <w:r w:rsidR="007F0869" w:rsidRPr="007F0869">
              <w:rPr>
                <w:rFonts w:ascii="Times New Roman" w:hAnsi="Times New Roman"/>
                <w:sz w:val="28"/>
                <w:szCs w:val="28"/>
              </w:rPr>
              <w:t xml:space="preserve"> тыс. руб.   Израсходовано по состоянию за </w:t>
            </w:r>
            <w:r w:rsidR="009225F7">
              <w:rPr>
                <w:rFonts w:ascii="Times New Roman" w:hAnsi="Times New Roman"/>
                <w:sz w:val="28"/>
                <w:szCs w:val="28"/>
              </w:rPr>
              <w:t>1</w:t>
            </w:r>
            <w:r w:rsidR="006A2992">
              <w:rPr>
                <w:rFonts w:ascii="Times New Roman" w:hAnsi="Times New Roman"/>
                <w:sz w:val="28"/>
                <w:szCs w:val="28"/>
              </w:rPr>
              <w:t xml:space="preserve"> </w:t>
            </w:r>
            <w:r w:rsidR="00337AAE">
              <w:rPr>
                <w:rFonts w:ascii="Times New Roman" w:hAnsi="Times New Roman"/>
                <w:sz w:val="28"/>
                <w:szCs w:val="28"/>
              </w:rPr>
              <w:t>полугодие</w:t>
            </w:r>
            <w:r>
              <w:rPr>
                <w:rFonts w:ascii="Times New Roman" w:hAnsi="Times New Roman"/>
                <w:sz w:val="28"/>
                <w:szCs w:val="28"/>
              </w:rPr>
              <w:t xml:space="preserve"> 202</w:t>
            </w:r>
            <w:r w:rsidR="009225F7">
              <w:rPr>
                <w:rFonts w:ascii="Times New Roman" w:hAnsi="Times New Roman"/>
                <w:sz w:val="28"/>
                <w:szCs w:val="28"/>
              </w:rPr>
              <w:t>4</w:t>
            </w:r>
            <w:r w:rsidR="007F0869" w:rsidRPr="007F0869">
              <w:rPr>
                <w:rFonts w:ascii="Times New Roman" w:hAnsi="Times New Roman"/>
                <w:sz w:val="28"/>
                <w:szCs w:val="28"/>
              </w:rPr>
              <w:t xml:space="preserve"> года  – 0,00 тыс. руб., что составляет 0,0 %.</w:t>
            </w:r>
          </w:p>
        </w:tc>
      </w:tr>
      <w:tr w:rsidR="007F0869" w:rsidRPr="007F0869" w:rsidTr="007F0869">
        <w:trPr>
          <w:trHeight w:val="285"/>
        </w:trPr>
        <w:tc>
          <w:tcPr>
            <w:tcW w:w="2560" w:type="dxa"/>
            <w:vAlign w:val="bottom"/>
          </w:tcPr>
          <w:p w:rsidR="007F0869" w:rsidRPr="007F0869" w:rsidRDefault="007F0869">
            <w:pPr>
              <w:jc w:val="center"/>
              <w:rPr>
                <w:rFonts w:ascii="Times New Roman" w:hAnsi="Times New Roman"/>
                <w:sz w:val="28"/>
                <w:szCs w:val="28"/>
              </w:rPr>
            </w:pPr>
          </w:p>
        </w:tc>
        <w:tc>
          <w:tcPr>
            <w:tcW w:w="4117" w:type="dxa"/>
            <w:vAlign w:val="bottom"/>
          </w:tcPr>
          <w:p w:rsidR="007F0869" w:rsidRPr="007F0869" w:rsidRDefault="007F0869">
            <w:pPr>
              <w:jc w:val="center"/>
              <w:rPr>
                <w:rFonts w:ascii="Times New Roman" w:hAnsi="Times New Roman"/>
                <w:sz w:val="28"/>
                <w:szCs w:val="28"/>
              </w:rPr>
            </w:pPr>
          </w:p>
        </w:tc>
        <w:tc>
          <w:tcPr>
            <w:tcW w:w="1900" w:type="dxa"/>
            <w:vAlign w:val="bottom"/>
          </w:tcPr>
          <w:p w:rsidR="007F0869" w:rsidRPr="007F0869" w:rsidRDefault="007F0869">
            <w:pPr>
              <w:jc w:val="center"/>
              <w:rPr>
                <w:rFonts w:ascii="Times New Roman" w:hAnsi="Times New Roman"/>
                <w:sz w:val="28"/>
                <w:szCs w:val="28"/>
              </w:rPr>
            </w:pPr>
          </w:p>
        </w:tc>
        <w:tc>
          <w:tcPr>
            <w:tcW w:w="1900" w:type="dxa"/>
            <w:vAlign w:val="bottom"/>
          </w:tcPr>
          <w:p w:rsidR="007F0869" w:rsidRPr="007F0869" w:rsidRDefault="007F0869">
            <w:pPr>
              <w:jc w:val="center"/>
              <w:rPr>
                <w:rFonts w:ascii="Times New Roman" w:hAnsi="Times New Roman"/>
                <w:sz w:val="28"/>
                <w:szCs w:val="28"/>
              </w:rPr>
            </w:pPr>
          </w:p>
        </w:tc>
      </w:tr>
      <w:tr w:rsidR="007F0869" w:rsidRPr="007F0869" w:rsidTr="007F0869">
        <w:trPr>
          <w:trHeight w:val="1155"/>
        </w:trPr>
        <w:tc>
          <w:tcPr>
            <w:tcW w:w="10477" w:type="dxa"/>
            <w:gridSpan w:val="4"/>
            <w:vAlign w:val="bottom"/>
            <w:hideMark/>
          </w:tcPr>
          <w:p w:rsidR="007F0869" w:rsidRPr="007F0869" w:rsidRDefault="007F0869" w:rsidP="007F0869">
            <w:pPr>
              <w:jc w:val="center"/>
              <w:rPr>
                <w:rFonts w:ascii="Times New Roman" w:hAnsi="Times New Roman"/>
                <w:b/>
                <w:bCs/>
                <w:sz w:val="28"/>
                <w:szCs w:val="28"/>
              </w:rPr>
            </w:pPr>
            <w:r w:rsidRPr="007F0869">
              <w:rPr>
                <w:rFonts w:ascii="Times New Roman" w:hAnsi="Times New Roman"/>
                <w:b/>
                <w:bCs/>
                <w:sz w:val="28"/>
                <w:szCs w:val="28"/>
              </w:rPr>
              <w:t xml:space="preserve">Отчет о расходовании средств резервного фонда Администрации муниципального образования </w:t>
            </w:r>
            <w:proofErr w:type="spellStart"/>
            <w:r>
              <w:rPr>
                <w:rFonts w:ascii="Times New Roman" w:hAnsi="Times New Roman"/>
                <w:b/>
                <w:bCs/>
                <w:sz w:val="28"/>
                <w:szCs w:val="28"/>
              </w:rPr>
              <w:t>Богдановского</w:t>
            </w:r>
            <w:proofErr w:type="spellEnd"/>
            <w:r w:rsidRPr="007F0869">
              <w:rPr>
                <w:rFonts w:ascii="Times New Roman" w:hAnsi="Times New Roman"/>
                <w:b/>
                <w:bCs/>
                <w:sz w:val="28"/>
                <w:szCs w:val="28"/>
              </w:rPr>
              <w:t xml:space="preserve"> сельского поселения Холм-Жирковского района смоленской области.</w:t>
            </w:r>
          </w:p>
        </w:tc>
      </w:tr>
      <w:tr w:rsidR="007F0869" w:rsidRPr="007F0869" w:rsidTr="007F0869">
        <w:trPr>
          <w:trHeight w:val="255"/>
        </w:trPr>
        <w:tc>
          <w:tcPr>
            <w:tcW w:w="2560" w:type="dxa"/>
            <w:noWrap/>
            <w:vAlign w:val="bottom"/>
          </w:tcPr>
          <w:p w:rsidR="007F0869" w:rsidRPr="007F0869" w:rsidRDefault="007F0869">
            <w:pPr>
              <w:jc w:val="center"/>
              <w:rPr>
                <w:rFonts w:ascii="Times New Roman" w:hAnsi="Times New Roman"/>
                <w:sz w:val="28"/>
                <w:szCs w:val="28"/>
              </w:rPr>
            </w:pPr>
          </w:p>
        </w:tc>
        <w:tc>
          <w:tcPr>
            <w:tcW w:w="4117" w:type="dxa"/>
            <w:noWrap/>
            <w:vAlign w:val="bottom"/>
          </w:tcPr>
          <w:p w:rsidR="007F0869" w:rsidRPr="007F0869" w:rsidRDefault="007F0869">
            <w:pPr>
              <w:jc w:val="center"/>
              <w:rPr>
                <w:rFonts w:ascii="Times New Roman" w:hAnsi="Times New Roman"/>
                <w:sz w:val="28"/>
                <w:szCs w:val="28"/>
              </w:rPr>
            </w:pPr>
          </w:p>
        </w:tc>
        <w:tc>
          <w:tcPr>
            <w:tcW w:w="1900" w:type="dxa"/>
            <w:noWrap/>
            <w:vAlign w:val="bottom"/>
          </w:tcPr>
          <w:p w:rsidR="007F0869" w:rsidRPr="007F0869" w:rsidRDefault="007F0869">
            <w:pPr>
              <w:jc w:val="center"/>
              <w:rPr>
                <w:rFonts w:ascii="Times New Roman" w:hAnsi="Times New Roman"/>
                <w:sz w:val="28"/>
                <w:szCs w:val="28"/>
              </w:rPr>
            </w:pPr>
          </w:p>
        </w:tc>
        <w:tc>
          <w:tcPr>
            <w:tcW w:w="1900" w:type="dxa"/>
            <w:noWrap/>
            <w:vAlign w:val="bottom"/>
          </w:tcPr>
          <w:p w:rsidR="007F0869" w:rsidRPr="007F0869" w:rsidRDefault="007F0869">
            <w:pPr>
              <w:jc w:val="center"/>
              <w:rPr>
                <w:rFonts w:ascii="Times New Roman" w:hAnsi="Times New Roman"/>
                <w:sz w:val="28"/>
                <w:szCs w:val="28"/>
              </w:rPr>
            </w:pPr>
          </w:p>
        </w:tc>
      </w:tr>
    </w:tbl>
    <w:p w:rsidR="007F0869" w:rsidRPr="007F0869" w:rsidRDefault="007F0869" w:rsidP="007F0869">
      <w:pPr>
        <w:rPr>
          <w:rFonts w:ascii="Times New Roman" w:hAnsi="Times New Roman"/>
          <w:sz w:val="28"/>
          <w:szCs w:val="28"/>
        </w:rPr>
      </w:pPr>
    </w:p>
    <w:tbl>
      <w:tblPr>
        <w:tblW w:w="10468" w:type="dxa"/>
        <w:tblInd w:w="91" w:type="dxa"/>
        <w:tblLook w:val="04A0"/>
      </w:tblPr>
      <w:tblGrid>
        <w:gridCol w:w="2711"/>
        <w:gridCol w:w="4677"/>
        <w:gridCol w:w="1226"/>
        <w:gridCol w:w="1854"/>
      </w:tblGrid>
      <w:tr w:rsidR="007F0869" w:rsidRPr="007F0869" w:rsidTr="007F0869">
        <w:trPr>
          <w:trHeight w:val="900"/>
        </w:trPr>
        <w:tc>
          <w:tcPr>
            <w:tcW w:w="2711" w:type="dxa"/>
            <w:tcBorders>
              <w:top w:val="single" w:sz="4" w:space="0" w:color="auto"/>
              <w:left w:val="single" w:sz="4" w:space="0" w:color="auto"/>
              <w:bottom w:val="single" w:sz="4" w:space="0" w:color="auto"/>
              <w:right w:val="single" w:sz="4" w:space="0" w:color="auto"/>
            </w:tcBorders>
            <w:vAlign w:val="center"/>
            <w:hideMark/>
          </w:tcPr>
          <w:p w:rsidR="007F0869" w:rsidRPr="007F0869" w:rsidRDefault="007F0869">
            <w:pPr>
              <w:jc w:val="center"/>
              <w:rPr>
                <w:rFonts w:ascii="Times New Roman" w:hAnsi="Times New Roman"/>
                <w:b/>
                <w:bCs/>
                <w:sz w:val="28"/>
                <w:szCs w:val="28"/>
              </w:rPr>
            </w:pPr>
            <w:r w:rsidRPr="007F0869">
              <w:rPr>
                <w:rFonts w:ascii="Times New Roman" w:hAnsi="Times New Roman"/>
                <w:b/>
                <w:bCs/>
                <w:sz w:val="28"/>
                <w:szCs w:val="28"/>
              </w:rPr>
              <w:t>№, дата распоряжения, постановления</w:t>
            </w:r>
          </w:p>
        </w:tc>
        <w:tc>
          <w:tcPr>
            <w:tcW w:w="4677" w:type="dxa"/>
            <w:tcBorders>
              <w:top w:val="single" w:sz="4" w:space="0" w:color="auto"/>
              <w:left w:val="nil"/>
              <w:bottom w:val="single" w:sz="4" w:space="0" w:color="auto"/>
              <w:right w:val="single" w:sz="4" w:space="0" w:color="auto"/>
            </w:tcBorders>
            <w:noWrap/>
            <w:vAlign w:val="center"/>
            <w:hideMark/>
          </w:tcPr>
          <w:p w:rsidR="007F0869" w:rsidRPr="007F0869" w:rsidRDefault="007F0869">
            <w:pPr>
              <w:ind w:right="-367"/>
              <w:jc w:val="center"/>
              <w:rPr>
                <w:rFonts w:ascii="Times New Roman" w:hAnsi="Times New Roman"/>
                <w:b/>
                <w:bCs/>
                <w:sz w:val="28"/>
                <w:szCs w:val="28"/>
              </w:rPr>
            </w:pPr>
            <w:r w:rsidRPr="007F0869">
              <w:rPr>
                <w:rFonts w:ascii="Times New Roman" w:hAnsi="Times New Roman"/>
                <w:b/>
                <w:bCs/>
                <w:sz w:val="28"/>
                <w:szCs w:val="28"/>
              </w:rPr>
              <w:t>Наименование</w:t>
            </w:r>
          </w:p>
        </w:tc>
        <w:tc>
          <w:tcPr>
            <w:tcW w:w="1226" w:type="dxa"/>
            <w:tcBorders>
              <w:top w:val="single" w:sz="4" w:space="0" w:color="auto"/>
              <w:left w:val="nil"/>
              <w:bottom w:val="single" w:sz="4" w:space="0" w:color="auto"/>
              <w:right w:val="single" w:sz="4" w:space="0" w:color="auto"/>
            </w:tcBorders>
            <w:noWrap/>
            <w:vAlign w:val="center"/>
            <w:hideMark/>
          </w:tcPr>
          <w:p w:rsidR="007F0869" w:rsidRPr="007F0869" w:rsidRDefault="007F0869">
            <w:pPr>
              <w:jc w:val="center"/>
              <w:rPr>
                <w:rFonts w:ascii="Times New Roman" w:hAnsi="Times New Roman"/>
                <w:b/>
                <w:bCs/>
                <w:sz w:val="28"/>
                <w:szCs w:val="28"/>
              </w:rPr>
            </w:pPr>
            <w:r w:rsidRPr="007F0869">
              <w:rPr>
                <w:rFonts w:ascii="Times New Roman" w:hAnsi="Times New Roman"/>
                <w:b/>
                <w:bCs/>
                <w:sz w:val="28"/>
                <w:szCs w:val="28"/>
              </w:rPr>
              <w:t>Сумма, руб.</w:t>
            </w:r>
          </w:p>
        </w:tc>
        <w:tc>
          <w:tcPr>
            <w:tcW w:w="1854" w:type="dxa"/>
            <w:tcBorders>
              <w:top w:val="single" w:sz="4" w:space="0" w:color="auto"/>
              <w:left w:val="nil"/>
              <w:bottom w:val="single" w:sz="4" w:space="0" w:color="auto"/>
              <w:right w:val="single" w:sz="4" w:space="0" w:color="auto"/>
            </w:tcBorders>
            <w:noWrap/>
            <w:vAlign w:val="center"/>
            <w:hideMark/>
          </w:tcPr>
          <w:p w:rsidR="007F0869" w:rsidRPr="007F0869" w:rsidRDefault="007F0869">
            <w:pPr>
              <w:jc w:val="center"/>
              <w:rPr>
                <w:rFonts w:ascii="Times New Roman" w:hAnsi="Times New Roman"/>
                <w:b/>
                <w:bCs/>
                <w:sz w:val="28"/>
                <w:szCs w:val="28"/>
              </w:rPr>
            </w:pPr>
            <w:r w:rsidRPr="007F0869">
              <w:rPr>
                <w:rFonts w:ascii="Times New Roman" w:hAnsi="Times New Roman"/>
                <w:b/>
                <w:bCs/>
                <w:sz w:val="28"/>
                <w:szCs w:val="28"/>
              </w:rPr>
              <w:t>Кому</w:t>
            </w:r>
          </w:p>
        </w:tc>
      </w:tr>
    </w:tbl>
    <w:p w:rsidR="007F0869" w:rsidRPr="007F0869" w:rsidRDefault="007F0869" w:rsidP="007F0869">
      <w:pPr>
        <w:rPr>
          <w:rFonts w:ascii="Times New Roman" w:hAnsi="Times New Roman"/>
          <w:sz w:val="28"/>
          <w:szCs w:val="28"/>
        </w:rPr>
      </w:pPr>
    </w:p>
    <w:p w:rsidR="007F0869" w:rsidRPr="007F0869" w:rsidRDefault="007F0869" w:rsidP="007F0869">
      <w:pPr>
        <w:rPr>
          <w:rFonts w:ascii="Times New Roman" w:hAnsi="Times New Roman"/>
          <w:sz w:val="28"/>
          <w:szCs w:val="28"/>
        </w:rPr>
      </w:pPr>
    </w:p>
    <w:p w:rsidR="007F0869" w:rsidRPr="007F0869" w:rsidRDefault="007F0869" w:rsidP="007F0869">
      <w:pPr>
        <w:tabs>
          <w:tab w:val="left" w:pos="4200"/>
        </w:tabs>
        <w:jc w:val="both"/>
        <w:rPr>
          <w:rFonts w:ascii="Times New Roman" w:hAnsi="Times New Roman"/>
          <w:sz w:val="28"/>
          <w:szCs w:val="28"/>
        </w:rPr>
      </w:pPr>
      <w:r w:rsidRPr="007F0869">
        <w:rPr>
          <w:rFonts w:ascii="Times New Roman" w:hAnsi="Times New Roman"/>
          <w:sz w:val="28"/>
          <w:szCs w:val="28"/>
        </w:rPr>
        <w:t xml:space="preserve">    Глава муниципального образования</w:t>
      </w:r>
    </w:p>
    <w:p w:rsidR="007F0869" w:rsidRPr="007F0869" w:rsidRDefault="007F0869" w:rsidP="007F0869">
      <w:pPr>
        <w:tabs>
          <w:tab w:val="left" w:pos="4200"/>
        </w:tabs>
        <w:rPr>
          <w:rFonts w:ascii="Times New Roman" w:hAnsi="Times New Roman"/>
          <w:sz w:val="28"/>
          <w:szCs w:val="28"/>
        </w:rPr>
      </w:pPr>
      <w:r w:rsidRPr="007F0869">
        <w:rPr>
          <w:rFonts w:ascii="Times New Roman" w:hAnsi="Times New Roman"/>
          <w:sz w:val="28"/>
          <w:szCs w:val="28"/>
        </w:rPr>
        <w:t xml:space="preserve">    </w:t>
      </w:r>
      <w:proofErr w:type="spellStart"/>
      <w:r w:rsidRPr="007F0869">
        <w:rPr>
          <w:rFonts w:ascii="Times New Roman" w:hAnsi="Times New Roman"/>
          <w:sz w:val="28"/>
          <w:szCs w:val="28"/>
        </w:rPr>
        <w:t>Богдановского</w:t>
      </w:r>
      <w:proofErr w:type="spellEnd"/>
      <w:r w:rsidRPr="007F0869">
        <w:rPr>
          <w:rFonts w:ascii="Times New Roman" w:hAnsi="Times New Roman"/>
          <w:sz w:val="28"/>
          <w:szCs w:val="28"/>
        </w:rPr>
        <w:t xml:space="preserve"> сельского поселения</w:t>
      </w:r>
    </w:p>
    <w:p w:rsidR="007F0869" w:rsidRPr="007F0869" w:rsidRDefault="007F0869" w:rsidP="007F0869">
      <w:pPr>
        <w:tabs>
          <w:tab w:val="left" w:pos="4200"/>
        </w:tabs>
        <w:rPr>
          <w:rFonts w:ascii="Times New Roman" w:hAnsi="Times New Roman"/>
          <w:sz w:val="28"/>
          <w:szCs w:val="28"/>
        </w:rPr>
      </w:pPr>
      <w:r w:rsidRPr="007F0869">
        <w:rPr>
          <w:rFonts w:ascii="Times New Roman" w:hAnsi="Times New Roman"/>
          <w:sz w:val="28"/>
          <w:szCs w:val="28"/>
        </w:rPr>
        <w:t xml:space="preserve">    Холм-Жирковского района</w:t>
      </w:r>
    </w:p>
    <w:p w:rsidR="007F0869" w:rsidRPr="007F0869" w:rsidRDefault="007F0869" w:rsidP="007F0869">
      <w:pPr>
        <w:tabs>
          <w:tab w:val="left" w:pos="4200"/>
        </w:tabs>
        <w:rPr>
          <w:rFonts w:ascii="Times New Roman" w:hAnsi="Times New Roman"/>
          <w:sz w:val="28"/>
          <w:szCs w:val="28"/>
        </w:rPr>
      </w:pPr>
      <w:r w:rsidRPr="007F0869">
        <w:rPr>
          <w:rFonts w:ascii="Times New Roman" w:hAnsi="Times New Roman"/>
          <w:sz w:val="28"/>
          <w:szCs w:val="28"/>
        </w:rPr>
        <w:t xml:space="preserve">    Смоленской области                                                                      В.М. </w:t>
      </w:r>
      <w:proofErr w:type="gramStart"/>
      <w:r w:rsidRPr="007F0869">
        <w:rPr>
          <w:rFonts w:ascii="Times New Roman" w:hAnsi="Times New Roman"/>
          <w:sz w:val="28"/>
          <w:szCs w:val="28"/>
        </w:rPr>
        <w:t>Персидский</w:t>
      </w:r>
      <w:proofErr w:type="gramEnd"/>
    </w:p>
    <w:p w:rsidR="007F0869" w:rsidRPr="007F0869" w:rsidRDefault="007F0869" w:rsidP="009173CE">
      <w:pPr>
        <w:ind w:left="6096"/>
        <w:rPr>
          <w:rFonts w:ascii="Times New Roman" w:hAnsi="Times New Roman"/>
        </w:rPr>
      </w:pPr>
    </w:p>
    <w:sectPr w:rsidR="007F0869" w:rsidRPr="007F0869" w:rsidSect="00E53205">
      <w:pgSz w:w="11906" w:h="16838"/>
      <w:pgMar w:top="851" w:right="850"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BB21E"/>
    <w:multiLevelType w:val="multilevel"/>
    <w:tmpl w:val="01FD2B2B"/>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BA6846"/>
    <w:rsid w:val="0002240F"/>
    <w:rsid w:val="0008275A"/>
    <w:rsid w:val="00095F89"/>
    <w:rsid w:val="000B5F01"/>
    <w:rsid w:val="000C73DF"/>
    <w:rsid w:val="000D23AF"/>
    <w:rsid w:val="000E3A35"/>
    <w:rsid w:val="001314F1"/>
    <w:rsid w:val="00135BFE"/>
    <w:rsid w:val="0014117D"/>
    <w:rsid w:val="00156AB8"/>
    <w:rsid w:val="00182193"/>
    <w:rsid w:val="001C66D8"/>
    <w:rsid w:val="001E03C5"/>
    <w:rsid w:val="003012D7"/>
    <w:rsid w:val="00337AAE"/>
    <w:rsid w:val="00347E33"/>
    <w:rsid w:val="0035256B"/>
    <w:rsid w:val="00352F24"/>
    <w:rsid w:val="00384EDB"/>
    <w:rsid w:val="003B734A"/>
    <w:rsid w:val="003D54D9"/>
    <w:rsid w:val="003E54BE"/>
    <w:rsid w:val="00403BFB"/>
    <w:rsid w:val="00412B9F"/>
    <w:rsid w:val="0041309B"/>
    <w:rsid w:val="00420602"/>
    <w:rsid w:val="004518F7"/>
    <w:rsid w:val="004621E9"/>
    <w:rsid w:val="00465DA2"/>
    <w:rsid w:val="00471F8D"/>
    <w:rsid w:val="00481CFC"/>
    <w:rsid w:val="00482138"/>
    <w:rsid w:val="004A4973"/>
    <w:rsid w:val="005115A7"/>
    <w:rsid w:val="005851D3"/>
    <w:rsid w:val="005B0594"/>
    <w:rsid w:val="005B0843"/>
    <w:rsid w:val="005B583B"/>
    <w:rsid w:val="005E7FBE"/>
    <w:rsid w:val="00652BFA"/>
    <w:rsid w:val="00695123"/>
    <w:rsid w:val="006A2992"/>
    <w:rsid w:val="006C663F"/>
    <w:rsid w:val="006C6795"/>
    <w:rsid w:val="006D0791"/>
    <w:rsid w:val="006D0DBD"/>
    <w:rsid w:val="006E38F0"/>
    <w:rsid w:val="006F1723"/>
    <w:rsid w:val="006F375E"/>
    <w:rsid w:val="0073620B"/>
    <w:rsid w:val="00742349"/>
    <w:rsid w:val="00743E6B"/>
    <w:rsid w:val="007A43F0"/>
    <w:rsid w:val="007C350C"/>
    <w:rsid w:val="007C40C4"/>
    <w:rsid w:val="007F0869"/>
    <w:rsid w:val="00833984"/>
    <w:rsid w:val="00876C88"/>
    <w:rsid w:val="008C5D27"/>
    <w:rsid w:val="008D295F"/>
    <w:rsid w:val="008F25A5"/>
    <w:rsid w:val="008F6094"/>
    <w:rsid w:val="009045FF"/>
    <w:rsid w:val="009173CE"/>
    <w:rsid w:val="0092148D"/>
    <w:rsid w:val="009225F7"/>
    <w:rsid w:val="00922951"/>
    <w:rsid w:val="00960E40"/>
    <w:rsid w:val="00963664"/>
    <w:rsid w:val="009967D1"/>
    <w:rsid w:val="009A483B"/>
    <w:rsid w:val="009B019C"/>
    <w:rsid w:val="009F2E44"/>
    <w:rsid w:val="00A0378B"/>
    <w:rsid w:val="00A305F5"/>
    <w:rsid w:val="00A53668"/>
    <w:rsid w:val="00A92F0C"/>
    <w:rsid w:val="00AC311A"/>
    <w:rsid w:val="00B2393D"/>
    <w:rsid w:val="00B26AE3"/>
    <w:rsid w:val="00B6049A"/>
    <w:rsid w:val="00B755F3"/>
    <w:rsid w:val="00BA6846"/>
    <w:rsid w:val="00BC2085"/>
    <w:rsid w:val="00BC556B"/>
    <w:rsid w:val="00BC5FFA"/>
    <w:rsid w:val="00BD1F1E"/>
    <w:rsid w:val="00BF1912"/>
    <w:rsid w:val="00C47A4F"/>
    <w:rsid w:val="00C63BFB"/>
    <w:rsid w:val="00C7085E"/>
    <w:rsid w:val="00C71FAF"/>
    <w:rsid w:val="00C81341"/>
    <w:rsid w:val="00C81EE5"/>
    <w:rsid w:val="00C93E8C"/>
    <w:rsid w:val="00CB323E"/>
    <w:rsid w:val="00CB40B0"/>
    <w:rsid w:val="00CC04DC"/>
    <w:rsid w:val="00CC2A0A"/>
    <w:rsid w:val="00CD3C2A"/>
    <w:rsid w:val="00CD472D"/>
    <w:rsid w:val="00CE0A9B"/>
    <w:rsid w:val="00DA3EE3"/>
    <w:rsid w:val="00DF605E"/>
    <w:rsid w:val="00E27546"/>
    <w:rsid w:val="00E462D6"/>
    <w:rsid w:val="00E465BC"/>
    <w:rsid w:val="00E53205"/>
    <w:rsid w:val="00E542BE"/>
    <w:rsid w:val="00E83403"/>
    <w:rsid w:val="00E87F8E"/>
    <w:rsid w:val="00E91785"/>
    <w:rsid w:val="00EA31E6"/>
    <w:rsid w:val="00F00836"/>
    <w:rsid w:val="00F0150B"/>
    <w:rsid w:val="00F124D1"/>
    <w:rsid w:val="00F35E37"/>
    <w:rsid w:val="00F60416"/>
    <w:rsid w:val="00F74621"/>
    <w:rsid w:val="00F827E4"/>
    <w:rsid w:val="00F838B1"/>
    <w:rsid w:val="00F9202E"/>
    <w:rsid w:val="00FA3D50"/>
    <w:rsid w:val="00FE7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973"/>
    <w:pPr>
      <w:autoSpaceDE w:val="0"/>
      <w:autoSpaceDN w:val="0"/>
      <w:adjustRightInd w:val="0"/>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846"/>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Title">
    <w:name w:val="ConsPlusTitle"/>
    <w:rsid w:val="00BA68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BA68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BA68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
    <w:next w:val="a"/>
    <w:rsid w:val="00BA6846"/>
    <w:pPr>
      <w:widowControl w:val="0"/>
      <w:suppressAutoHyphens/>
      <w:autoSpaceDN/>
      <w:adjustRightInd/>
      <w:spacing w:line="254" w:lineRule="exact"/>
      <w:ind w:firstLine="701"/>
      <w:jc w:val="both"/>
    </w:pPr>
    <w:rPr>
      <w:rFonts w:ascii="Arial Narrow" w:eastAsia="Arial Narrow" w:hAnsi="Arial Narrow"/>
      <w:sz w:val="24"/>
      <w:szCs w:val="24"/>
    </w:rPr>
  </w:style>
  <w:style w:type="paragraph" w:customStyle="1" w:styleId="Style6">
    <w:name w:val="Style6"/>
    <w:basedOn w:val="a"/>
    <w:next w:val="a"/>
    <w:rsid w:val="00BA6846"/>
    <w:pPr>
      <w:widowControl w:val="0"/>
      <w:suppressAutoHyphens/>
      <w:autoSpaceDN/>
      <w:adjustRightInd/>
      <w:spacing w:line="274" w:lineRule="exact"/>
    </w:pPr>
    <w:rPr>
      <w:rFonts w:ascii="Arial Narrow" w:eastAsia="Arial Narrow" w:hAnsi="Arial Narrow"/>
      <w:sz w:val="24"/>
      <w:szCs w:val="24"/>
    </w:rPr>
  </w:style>
  <w:style w:type="paragraph" w:customStyle="1" w:styleId="Style8">
    <w:name w:val="Style8"/>
    <w:basedOn w:val="a"/>
    <w:next w:val="a"/>
    <w:rsid w:val="00BA6846"/>
    <w:pPr>
      <w:widowControl w:val="0"/>
      <w:suppressAutoHyphens/>
      <w:autoSpaceDN/>
      <w:adjustRightInd/>
      <w:spacing w:line="276" w:lineRule="exact"/>
      <w:ind w:firstLine="706"/>
    </w:pPr>
    <w:rPr>
      <w:rFonts w:ascii="Arial Narrow" w:eastAsia="Arial Narrow" w:hAnsi="Arial Narrow"/>
      <w:sz w:val="24"/>
      <w:szCs w:val="24"/>
    </w:rPr>
  </w:style>
  <w:style w:type="paragraph" w:customStyle="1" w:styleId="Style9">
    <w:name w:val="Style9"/>
    <w:basedOn w:val="a"/>
    <w:next w:val="a"/>
    <w:rsid w:val="00BA6846"/>
    <w:pPr>
      <w:widowControl w:val="0"/>
      <w:suppressAutoHyphens/>
      <w:autoSpaceDN/>
      <w:adjustRightInd/>
    </w:pPr>
    <w:rPr>
      <w:rFonts w:ascii="Arial Narrow" w:eastAsia="Arial Narrow" w:hAnsi="Arial Narrow"/>
      <w:sz w:val="24"/>
      <w:szCs w:val="24"/>
    </w:rPr>
  </w:style>
  <w:style w:type="paragraph" w:customStyle="1" w:styleId="Style11">
    <w:name w:val="Style11"/>
    <w:basedOn w:val="a"/>
    <w:next w:val="a"/>
    <w:rsid w:val="00BA6846"/>
    <w:pPr>
      <w:widowControl w:val="0"/>
      <w:suppressAutoHyphens/>
      <w:autoSpaceDN/>
      <w:adjustRightInd/>
      <w:spacing w:line="274" w:lineRule="exact"/>
      <w:ind w:firstLine="595"/>
    </w:pPr>
    <w:rPr>
      <w:rFonts w:ascii="Arial Narrow" w:eastAsia="Arial Narrow" w:hAnsi="Arial Narrow"/>
      <w:sz w:val="24"/>
      <w:szCs w:val="24"/>
    </w:rPr>
  </w:style>
  <w:style w:type="character" w:customStyle="1" w:styleId="FontStyle20">
    <w:name w:val="Font Style20"/>
    <w:basedOn w:val="a0"/>
    <w:rsid w:val="00BA6846"/>
    <w:rPr>
      <w:rFonts w:ascii="Times New Roman" w:eastAsia="Times New Roman" w:hAnsi="Times New Roman" w:cs="Times New Roman" w:hint="default"/>
      <w:b/>
      <w:bCs/>
      <w:color w:val="auto"/>
      <w:sz w:val="22"/>
      <w:szCs w:val="22"/>
      <w:lang w:val="ru-RU"/>
    </w:rPr>
  </w:style>
  <w:style w:type="character" w:customStyle="1" w:styleId="FontStyle21">
    <w:name w:val="Font Style21"/>
    <w:basedOn w:val="a0"/>
    <w:rsid w:val="00BA6846"/>
    <w:rPr>
      <w:rFonts w:ascii="Times New Roman" w:eastAsia="Times New Roman" w:hAnsi="Times New Roman" w:cs="Times New Roman" w:hint="default"/>
      <w:color w:val="auto"/>
      <w:sz w:val="22"/>
      <w:szCs w:val="22"/>
      <w:lang w:val="ru-RU"/>
    </w:rPr>
  </w:style>
  <w:style w:type="character" w:customStyle="1" w:styleId="FontStyle23">
    <w:name w:val="Font Style23"/>
    <w:basedOn w:val="a0"/>
    <w:rsid w:val="00BA6846"/>
    <w:rPr>
      <w:rFonts w:ascii="Times New Roman" w:eastAsia="Times New Roman" w:hAnsi="Times New Roman" w:cs="Times New Roman" w:hint="default"/>
      <w:color w:val="auto"/>
      <w:sz w:val="22"/>
      <w:szCs w:val="22"/>
      <w:lang w:val="ru-RU"/>
    </w:rPr>
  </w:style>
  <w:style w:type="table" w:customStyle="1" w:styleId="1">
    <w:name w:val="Обычная таблица1"/>
    <w:rsid w:val="009173CE"/>
    <w:pPr>
      <w:spacing w:after="0" w:line="240" w:lineRule="auto"/>
    </w:pPr>
    <w:rPr>
      <w:rFonts w:ascii="Calibri" w:eastAsia="Calibri" w:hAnsi="Calibri" w:cs="Calibri"/>
      <w:szCs w:val="20"/>
      <w:lang w:eastAsia="ru-RU"/>
    </w:rPr>
    <w:tblPr>
      <w:tblInd w:w="0" w:type="dxa"/>
      <w:tblCellMar>
        <w:top w:w="0" w:type="dxa"/>
        <w:left w:w="108" w:type="dxa"/>
        <w:bottom w:w="0" w:type="dxa"/>
        <w:right w:w="108" w:type="dxa"/>
      </w:tblCellMar>
    </w:tblPr>
  </w:style>
  <w:style w:type="table" w:customStyle="1" w:styleId="2">
    <w:name w:val="Обычная таблица2"/>
    <w:rsid w:val="00CE0A9B"/>
    <w:pPr>
      <w:spacing w:after="0" w:line="240" w:lineRule="auto"/>
    </w:pPr>
    <w:rPr>
      <w:rFonts w:ascii="Calibri" w:eastAsia="Calibri" w:hAnsi="Calibri" w:cs="Calibri"/>
      <w:szCs w:val="20"/>
      <w:lang w:eastAsia="ru-RU"/>
    </w:rPr>
    <w:tblPr>
      <w:tblInd w:w="0" w:type="dxa"/>
      <w:tblCellMar>
        <w:top w:w="0" w:type="dxa"/>
        <w:left w:w="108" w:type="dxa"/>
        <w:bottom w:w="0" w:type="dxa"/>
        <w:right w:w="108" w:type="dxa"/>
      </w:tblCellMar>
    </w:tblPr>
  </w:style>
  <w:style w:type="character" w:customStyle="1" w:styleId="LineNumber">
    <w:name w:val="Line Number"/>
    <w:basedOn w:val="a0"/>
    <w:uiPriority w:val="99"/>
    <w:rsid w:val="00BC5FFA"/>
    <w:rPr>
      <w:sz w:val="22"/>
      <w:szCs w:val="22"/>
    </w:rPr>
  </w:style>
  <w:style w:type="character" w:styleId="a3">
    <w:name w:val="Hyperlink"/>
    <w:basedOn w:val="a0"/>
    <w:uiPriority w:val="99"/>
    <w:rsid w:val="00BC5FFA"/>
    <w:rPr>
      <w:color w:val="0000FF"/>
      <w:sz w:val="22"/>
      <w:szCs w:val="22"/>
      <w:u w:val="single"/>
    </w:rPr>
  </w:style>
  <w:style w:type="table" w:styleId="10">
    <w:name w:val="Table Simple 1"/>
    <w:basedOn w:val="a1"/>
    <w:uiPriority w:val="99"/>
    <w:rsid w:val="00BC5FFA"/>
    <w:pPr>
      <w:autoSpaceDE w:val="0"/>
      <w:autoSpaceDN w:val="0"/>
      <w:adjustRightInd w:val="0"/>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left w:w="108" w:type="dxa"/>
        <w:right w:w="108" w:type="dxa"/>
      </w:tcMar>
    </w:tcPr>
  </w:style>
  <w:style w:type="table" w:customStyle="1" w:styleId="3">
    <w:name w:val="Обычная таблица3"/>
    <w:rsid w:val="00C47A4F"/>
    <w:pPr>
      <w:spacing w:after="0" w:line="240" w:lineRule="auto"/>
    </w:pPr>
    <w:rPr>
      <w:rFonts w:ascii="Calibri" w:eastAsia="Calibri" w:hAnsi="Calibri" w:cs="Calibri"/>
      <w:szCs w:val="20"/>
      <w:lang w:eastAsia="ru-RU"/>
    </w:rPr>
    <w:tblPr>
      <w:tblInd w:w="0" w:type="dxa"/>
      <w:tblCellMar>
        <w:top w:w="0" w:type="dxa"/>
        <w:left w:w="108" w:type="dxa"/>
        <w:bottom w:w="0" w:type="dxa"/>
        <w:right w:w="108" w:type="dxa"/>
      </w:tblCellMar>
    </w:tblPr>
  </w:style>
  <w:style w:type="paragraph" w:styleId="a4">
    <w:name w:val="Balloon Text"/>
    <w:basedOn w:val="a"/>
    <w:link w:val="a5"/>
    <w:uiPriority w:val="99"/>
    <w:semiHidden/>
    <w:unhideWhenUsed/>
    <w:rsid w:val="00C47A4F"/>
    <w:rPr>
      <w:rFonts w:ascii="Tahoma" w:hAnsi="Tahoma" w:cs="Tahoma"/>
      <w:sz w:val="16"/>
      <w:szCs w:val="16"/>
    </w:rPr>
  </w:style>
  <w:style w:type="character" w:customStyle="1" w:styleId="a5">
    <w:name w:val="Текст выноски Знак"/>
    <w:basedOn w:val="a0"/>
    <w:link w:val="a4"/>
    <w:uiPriority w:val="99"/>
    <w:semiHidden/>
    <w:rsid w:val="00C47A4F"/>
    <w:rPr>
      <w:rFonts w:ascii="Tahoma" w:eastAsia="Times New Roman" w:hAnsi="Tahoma" w:cs="Tahoma"/>
      <w:sz w:val="16"/>
      <w:szCs w:val="16"/>
      <w:lang w:eastAsia="ru-RU"/>
    </w:rPr>
  </w:style>
  <w:style w:type="table" w:customStyle="1" w:styleId="4">
    <w:name w:val="Обычная таблица4"/>
    <w:rsid w:val="007C350C"/>
    <w:pPr>
      <w:spacing w:after="0" w:line="240" w:lineRule="auto"/>
    </w:pPr>
    <w:rPr>
      <w:rFonts w:ascii="Calibri" w:eastAsia="Calibri" w:hAnsi="Calibri" w:cs="Calibri"/>
      <w:szCs w:val="20"/>
      <w:lang w:eastAsia="ru-RU"/>
    </w:rPr>
    <w:tblPr>
      <w:tblInd w:w="0" w:type="dxa"/>
      <w:tblCellMar>
        <w:top w:w="0" w:type="dxa"/>
        <w:left w:w="108" w:type="dxa"/>
        <w:bottom w:w="0" w:type="dxa"/>
        <w:right w:w="108" w:type="dxa"/>
      </w:tblCellMar>
    </w:tblPr>
  </w:style>
  <w:style w:type="table" w:customStyle="1" w:styleId="5">
    <w:name w:val="Обычная таблица5"/>
    <w:rsid w:val="000C73DF"/>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style>
  <w:style w:type="table" w:customStyle="1" w:styleId="NormalTable">
    <w:name w:val="Normal Table"/>
    <w:rsid w:val="00337AAE"/>
    <w:pPr>
      <w:spacing w:after="0" w:line="240" w:lineRule="auto"/>
    </w:pPr>
    <w:rPr>
      <w:rFonts w:ascii="Calibri" w:eastAsia="Times New Roman" w:hAnsi="Calibri" w:cs="Times New Roman"/>
      <w:sz w:val="20"/>
      <w:szCs w:val="20"/>
      <w:lang w:eastAsia="ru-RU"/>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05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file:///A:\&#1043;&#1077;&#1088;&#1073;%20&#1057;&#1084;&#1086;&#1083;.%20&#1086;&#1073;&#1083;&#1072;&#1089;&#1090;&#1080;-3.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91406-5148-413B-B9EC-390960CC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3155</Words>
  <Characters>17989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shep</cp:lastModifiedBy>
  <cp:revision>2</cp:revision>
  <cp:lastPrinted>2023-08-02T08:34:00Z</cp:lastPrinted>
  <dcterms:created xsi:type="dcterms:W3CDTF">2024-08-06T13:53:00Z</dcterms:created>
  <dcterms:modified xsi:type="dcterms:W3CDTF">2024-08-06T13:53:00Z</dcterms:modified>
</cp:coreProperties>
</file>