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66" w:rsidRPr="00527566" w:rsidRDefault="00527566" w:rsidP="00527566">
      <w:pPr>
        <w:pStyle w:val="1"/>
        <w:ind w:right="-55"/>
        <w:jc w:val="right"/>
        <w:rPr>
          <w:rFonts w:ascii="Times New Roman" w:hAnsi="Times New Roman" w:cs="Times New Roman"/>
          <w:szCs w:val="28"/>
        </w:rPr>
      </w:pPr>
      <w:r w:rsidRPr="00527566">
        <w:rPr>
          <w:rFonts w:ascii="Times New Roman" w:hAnsi="Times New Roman" w:cs="Times New Roman"/>
          <w:szCs w:val="28"/>
        </w:rPr>
        <w:t>проект</w:t>
      </w:r>
    </w:p>
    <w:p w:rsidR="0089450C" w:rsidRDefault="0089450C" w:rsidP="00F3260A">
      <w:pPr>
        <w:pStyle w:val="1"/>
        <w:ind w:right="-55"/>
        <w:rPr>
          <w:szCs w:val="28"/>
        </w:rPr>
      </w:pPr>
      <w:r>
        <w:rPr>
          <w:b w:val="0"/>
          <w:noProof/>
        </w:rPr>
        <w:drawing>
          <wp:inline distT="0" distB="0" distL="0" distR="0">
            <wp:extent cx="755650" cy="779145"/>
            <wp:effectExtent l="19050" t="0" r="635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CAD">
        <w:rPr>
          <w:szCs w:val="28"/>
        </w:rPr>
        <w:t xml:space="preserve">                                                     </w:t>
      </w:r>
    </w:p>
    <w:p w:rsidR="0089450C" w:rsidRPr="0089450C" w:rsidRDefault="0089450C" w:rsidP="00E412DE">
      <w:pPr>
        <w:tabs>
          <w:tab w:val="center" w:pos="4925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0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DF5038">
        <w:rPr>
          <w:rFonts w:ascii="Times New Roman" w:hAnsi="Times New Roman" w:cs="Times New Roman"/>
          <w:b/>
          <w:sz w:val="24"/>
          <w:szCs w:val="24"/>
        </w:rPr>
        <w:t>БОГДАНОВСКОГО</w:t>
      </w:r>
      <w:r w:rsidRPr="008945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9450C" w:rsidRDefault="0089450C" w:rsidP="0089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0C">
        <w:rPr>
          <w:rFonts w:ascii="Times New Roman" w:hAnsi="Times New Roman" w:cs="Times New Roman"/>
          <w:b/>
          <w:sz w:val="24"/>
          <w:szCs w:val="24"/>
        </w:rPr>
        <w:t>ХОЛМ-ЖИРКОВСКОГО РАЙОНА СМОЛЕНСКОЙ ОБЛАСТИ</w:t>
      </w:r>
    </w:p>
    <w:p w:rsidR="0089450C" w:rsidRDefault="0089450C" w:rsidP="00437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12DE" w:rsidRDefault="00E412DE" w:rsidP="00437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32BDF" w:rsidRPr="00890A86" w:rsidRDefault="00932BDF" w:rsidP="00F3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="008945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F326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90A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:rsidR="00932BDF" w:rsidRPr="00890A86" w:rsidRDefault="00932BDF" w:rsidP="0043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2BDF" w:rsidRPr="00890A86" w:rsidRDefault="00932BDF" w:rsidP="0043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2BDF" w:rsidRPr="00890A86" w:rsidRDefault="001244CA" w:rsidP="00DF5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35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 </w:t>
      </w:r>
      <w:r w:rsidR="00E41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845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845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</w:t>
      </w:r>
      <w:r w:rsidR="00E41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9752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5C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E412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32BDF" w:rsidRPr="00890A86" w:rsidRDefault="00932BDF" w:rsidP="00437415">
      <w:pPr>
        <w:autoSpaceDE w:val="0"/>
        <w:autoSpaceDN w:val="0"/>
        <w:adjustRightInd w:val="0"/>
        <w:spacing w:after="0" w:line="240" w:lineRule="auto"/>
        <w:ind w:right="567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ff2"/>
        <w:tblW w:w="0" w:type="auto"/>
        <w:tblLook w:val="04A0"/>
      </w:tblPr>
      <w:tblGrid>
        <w:gridCol w:w="3936"/>
      </w:tblGrid>
      <w:tr w:rsidR="00851108" w:rsidRPr="00851108" w:rsidTr="00851108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51108" w:rsidRDefault="00851108" w:rsidP="00851108">
            <w:pPr>
              <w:pStyle w:val="afe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Богдановского</w:t>
            </w:r>
            <w:proofErr w:type="spellEnd"/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сельского поселения Холм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</w:rPr>
              <w:t>-</w:t>
            </w:r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Жирковского района Смоленской области </w:t>
            </w:r>
          </w:p>
          <w:p w:rsidR="00851108" w:rsidRPr="00851108" w:rsidRDefault="00851108" w:rsidP="00851108">
            <w:pPr>
              <w:pStyle w:val="afe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851108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от 28.10.2022 № 23</w:t>
            </w:r>
          </w:p>
        </w:tc>
      </w:tr>
    </w:tbl>
    <w:p w:rsidR="00F8459A" w:rsidRDefault="00F8459A" w:rsidP="00F84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459A" w:rsidRDefault="00F8459A" w:rsidP="00F8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№ 131-ФЗ «Об общих принципах организации местного самоуправления в Российской Федерации», пунктом 1790 санитарных правил и норм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болезней», утвержденных  постановлением Главного государственного санитарного врача Российской Федерации от 28.01.2021 № 4,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Методическими рекомендациями по разработке норм и правил по благоустройству территорий муниципальных образований, утвержденные приказом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Министерства строительства и жилищно-коммунального хозяйства от 29.12.2021 № 1042/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F8459A" w:rsidRDefault="00F8459A" w:rsidP="00F8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9A" w:rsidRDefault="00F8459A" w:rsidP="00F84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8459A" w:rsidRDefault="00F8459A" w:rsidP="00F845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9A" w:rsidRDefault="00F8459A" w:rsidP="00F8459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1. В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нести в решение Совета депутатов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Холм-Жирковского района Смоленской области от 28.10.2022 №23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 поселения Холм-Жирковского района  Смоленской области» следующие изменения</w:t>
      </w:r>
      <w:r w:rsidR="008511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8459A" w:rsidRDefault="00F8459A" w:rsidP="00F8459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1.1. </w:t>
      </w:r>
      <w:r w:rsidR="00D15191">
        <w:rPr>
          <w:rFonts w:ascii="Times New Roman" w:hAnsi="Times New Roman" w:cs="Times New Roman"/>
          <w:bCs/>
          <w:color w:val="000000"/>
          <w:sz w:val="28"/>
          <w:szCs w:val="28"/>
        </w:rPr>
        <w:t>Главу 11 дополнить пунктом 11.20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следующего содержания:</w:t>
      </w:r>
    </w:p>
    <w:p w:rsidR="00F8459A" w:rsidRDefault="00D15191" w:rsidP="00F8459A">
      <w:pPr>
        <w:pStyle w:val="af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«11.20</w:t>
      </w:r>
      <w:r w:rsidR="00F8459A">
        <w:rPr>
          <w:bCs/>
          <w:color w:val="000000"/>
          <w:sz w:val="28"/>
          <w:szCs w:val="28"/>
        </w:rPr>
        <w:t xml:space="preserve">. </w:t>
      </w:r>
      <w:r w:rsidR="00F8459A">
        <w:rPr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поселения, а также порядок действий уполномоченных </w:t>
      </w:r>
      <w:proofErr w:type="gramStart"/>
      <w:r w:rsidR="00F8459A">
        <w:rPr>
          <w:sz w:val="28"/>
          <w:szCs w:val="28"/>
        </w:rPr>
        <w:t>органов</w:t>
      </w:r>
      <w:proofErr w:type="gramEnd"/>
      <w:r w:rsidR="00F8459A">
        <w:rPr>
          <w:sz w:val="28"/>
          <w:szCs w:val="28"/>
        </w:rPr>
        <w:t xml:space="preserve"> при обнаружении брошенных, разукомплектованных транспортных средств определяется нормативным правовым актом органов местного самоуправления  </w:t>
      </w:r>
      <w:proofErr w:type="spellStart"/>
      <w:r w:rsidR="00F8459A">
        <w:rPr>
          <w:sz w:val="28"/>
          <w:szCs w:val="28"/>
        </w:rPr>
        <w:lastRenderedPageBreak/>
        <w:t>Богдановского</w:t>
      </w:r>
      <w:proofErr w:type="spellEnd"/>
      <w:r w:rsidR="00F8459A">
        <w:rPr>
          <w:sz w:val="28"/>
          <w:szCs w:val="28"/>
        </w:rPr>
        <w:t xml:space="preserve"> сельского поселения Холм-Жирковского района Смоленской области.»;</w:t>
      </w:r>
    </w:p>
    <w:p w:rsidR="00F8459A" w:rsidRDefault="00F8459A" w:rsidP="00F8459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1.2.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 12</w:t>
      </w:r>
      <w:r w:rsidR="00851108">
        <w:rPr>
          <w:rFonts w:ascii="Times New Roman" w:hAnsi="Times New Roman" w:cs="Times New Roman"/>
          <w:bCs/>
          <w:color w:val="000000"/>
          <w:sz w:val="28"/>
          <w:szCs w:val="28"/>
        </w:rPr>
        <w:t>.4. Главы 12 дополнить вторым абзацем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F8459A" w:rsidRDefault="00F8459A" w:rsidP="00F8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«В</w:t>
      </w:r>
      <w:r>
        <w:rPr>
          <w:rFonts w:ascii="Times New Roman" w:hAnsi="Times New Roman" w:cs="Times New Roman"/>
          <w:sz w:val="28"/>
          <w:szCs w:val="28"/>
        </w:rPr>
        <w:t>ыгул животных проводится на специальных территориях, обозначенных табличками и оборудованных контейнерами для сбора экскрементов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459A" w:rsidRDefault="00F8459A" w:rsidP="00F8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печатном средстве массовой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«Народное слово».</w:t>
      </w:r>
    </w:p>
    <w:p w:rsidR="00932BDF" w:rsidRPr="00890A86" w:rsidRDefault="00932BDF" w:rsidP="0043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60A" w:rsidRPr="009752C2" w:rsidRDefault="00F3260A" w:rsidP="00FA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60A" w:rsidRDefault="00932BDF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9752C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</w:t>
      </w:r>
      <w:r w:rsidR="00F3260A"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муниципального образования</w:t>
      </w:r>
    </w:p>
    <w:p w:rsidR="00932BDF" w:rsidRPr="009752C2" w:rsidRDefault="00DF5038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Богдановского</w:t>
      </w:r>
      <w:proofErr w:type="spellEnd"/>
      <w:r w:rsidR="00F3260A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F2604B">
        <w:rPr>
          <w:rFonts w:ascii="Times New Roman" w:eastAsia="Times New Roman" w:hAnsi="Times New Roman" w:cs="Times New Roman"/>
          <w:color w:val="000000" w:themeColor="text1"/>
          <w:sz w:val="28"/>
        </w:rPr>
        <w:t>сельского</w:t>
      </w:r>
      <w:r w:rsidR="00932BDF" w:rsidRPr="009752C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F2604B">
        <w:rPr>
          <w:rFonts w:ascii="Times New Roman" w:eastAsia="Times New Roman" w:hAnsi="Times New Roman" w:cs="Times New Roman"/>
          <w:color w:val="000000" w:themeColor="text1"/>
          <w:sz w:val="28"/>
        </w:rPr>
        <w:t>поселения</w:t>
      </w:r>
    </w:p>
    <w:p w:rsidR="00932BDF" w:rsidRDefault="00F3260A" w:rsidP="00F326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Холм-Жирковского района </w:t>
      </w:r>
    </w:p>
    <w:p w:rsidR="00F3260A" w:rsidRPr="00890A86" w:rsidRDefault="00F3260A" w:rsidP="00F326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                                      </w:t>
      </w:r>
      <w:r w:rsidR="00DF5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44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E41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412DE" w:rsidRPr="00E41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В.М. </w:t>
      </w:r>
      <w:proofErr w:type="gramStart"/>
      <w:r w:rsidR="00E412DE" w:rsidRPr="00E41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Персидский</w:t>
      </w:r>
      <w:proofErr w:type="gramEnd"/>
    </w:p>
    <w:p w:rsidR="00F3260A" w:rsidRDefault="00F3260A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Default="001443DE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108" w:rsidRDefault="00851108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108" w:rsidRDefault="00851108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108" w:rsidRDefault="00851108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1108" w:rsidRDefault="00851108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BDF" w:rsidRPr="00890A86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</w:t>
      </w:r>
      <w:r w:rsidR="00EC4D9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F3260A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EC4D9F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  <w:r w:rsidR="00932BDF" w:rsidRPr="00890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</w:p>
    <w:p w:rsidR="00F3260A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proofErr w:type="spellStart"/>
      <w:r w:rsidR="0085451E">
        <w:rPr>
          <w:rFonts w:ascii="Times New Roman" w:hAnsi="Times New Roman" w:cs="Times New Roman"/>
          <w:color w:val="000000" w:themeColor="text1"/>
          <w:sz w:val="28"/>
          <w:szCs w:val="28"/>
        </w:rPr>
        <w:t>Богдановского</w:t>
      </w:r>
      <w:proofErr w:type="spellEnd"/>
      <w:r w:rsidR="00F3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F3260A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F3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Холм-Жирковского района </w:t>
      </w:r>
    </w:p>
    <w:p w:rsidR="00932BDF" w:rsidRPr="00890A86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F32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</w:p>
    <w:p w:rsidR="00F8459A" w:rsidRDefault="0071735A" w:rsidP="007173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35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A3059D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1443DE">
        <w:rPr>
          <w:rFonts w:ascii="Times New Roman" w:hAnsi="Times New Roman" w:cs="Times New Roman"/>
          <w:color w:val="000000" w:themeColor="text1"/>
          <w:sz w:val="28"/>
          <w:szCs w:val="28"/>
        </w:rPr>
        <w:t>.10.2022</w:t>
      </w:r>
      <w:r w:rsidR="0012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66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851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>(в редакции решения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proofErr w:type="gramEnd"/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>Богдановского</w:t>
      </w:r>
      <w:proofErr w:type="spellEnd"/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</w:p>
    <w:p w:rsidR="00F8459A" w:rsidRDefault="00F8459A" w:rsidP="00F84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Холм-Жирковского района </w:t>
      </w:r>
    </w:p>
    <w:p w:rsidR="00932BDF" w:rsidRPr="00F8459A" w:rsidRDefault="00F8459A" w:rsidP="00F845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Смоленской области от </w:t>
      </w:r>
      <w:r w:rsidR="00527566">
        <w:rPr>
          <w:rFonts w:ascii="Times New Roman" w:hAnsi="Times New Roman" w:cs="Times New Roman"/>
          <w:color w:val="000000" w:themeColor="text1"/>
          <w:sz w:val="24"/>
          <w:szCs w:val="24"/>
        </w:rPr>
        <w:t>.07.2024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5451E" w:rsidRPr="00F84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1443DE" w:rsidRDefault="001443DE" w:rsidP="008545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890A86" w:rsidRDefault="001443DE" w:rsidP="0085451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BDF" w:rsidRPr="00890A86" w:rsidRDefault="00932BDF" w:rsidP="00437415">
      <w:pPr>
        <w:spacing w:after="0" w:line="240" w:lineRule="auto"/>
        <w:ind w:firstLine="709"/>
        <w:rPr>
          <w:color w:val="000000" w:themeColor="text1"/>
        </w:rPr>
      </w:pPr>
    </w:p>
    <w:p w:rsidR="001443DE" w:rsidRDefault="001443DE" w:rsidP="001443DE">
      <w:pPr>
        <w:spacing w:after="0" w:line="240" w:lineRule="auto"/>
        <w:jc w:val="center"/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ПРАВИЛА БЛАГОУСТРОЙСТВА ТЕРРИТОРИИ</w:t>
      </w:r>
    </w:p>
    <w:p w:rsidR="001443DE" w:rsidRDefault="001443DE" w:rsidP="001443DE">
      <w:pPr>
        <w:spacing w:after="0" w:line="240" w:lineRule="auto"/>
        <w:jc w:val="center"/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БОГДАНОВСКОГО СЕЛЬСКОГО ПОСЕЛЕНИЯ </w:t>
      </w:r>
    </w:p>
    <w:p w:rsidR="001443DE" w:rsidRPr="00E5638D" w:rsidRDefault="001443DE" w:rsidP="001443DE">
      <w:pPr>
        <w:spacing w:after="0" w:line="240" w:lineRule="auto"/>
        <w:jc w:val="center"/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ХОЛМ-ЖИРКОВСКОГО РАЙОНА СМОЛЕНСКОЙ ОБЛАСТИ</w:t>
      </w:r>
      <w:r w:rsidRPr="00E5638D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2BDF" w:rsidRPr="00890A86" w:rsidRDefault="00932BDF" w:rsidP="00437415">
      <w:pPr>
        <w:spacing w:after="0" w:line="240" w:lineRule="auto"/>
        <w:ind w:firstLine="709"/>
        <w:rPr>
          <w:color w:val="000000" w:themeColor="text1"/>
        </w:rPr>
      </w:pPr>
    </w:p>
    <w:p w:rsidR="00932BDF" w:rsidRPr="00EC4D9F" w:rsidRDefault="00932BDF" w:rsidP="00437415">
      <w:pPr>
        <w:pStyle w:val="ConsPlusTitle"/>
        <w:ind w:firstLine="709"/>
        <w:jc w:val="center"/>
        <w:rPr>
          <w:color w:val="000000" w:themeColor="text1"/>
        </w:rPr>
      </w:pPr>
    </w:p>
    <w:p w:rsidR="001443DE" w:rsidRPr="00E42407" w:rsidRDefault="001443DE" w:rsidP="001443DE">
      <w:pPr>
        <w:pStyle w:val="4"/>
        <w:spacing w:before="0"/>
        <w:ind w:firstLine="709"/>
        <w:rPr>
          <w:rStyle w:val="af0"/>
          <w:b/>
          <w:color w:val="auto"/>
          <w:sz w:val="28"/>
          <w:szCs w:val="28"/>
        </w:rPr>
      </w:pPr>
      <w:r w:rsidRPr="00E42407">
        <w:rPr>
          <w:rStyle w:val="af0"/>
          <w:b/>
          <w:color w:val="auto"/>
          <w:sz w:val="28"/>
          <w:szCs w:val="28"/>
        </w:rPr>
        <w:t>Глава 1. Предмет регулирования настоящих Правил</w:t>
      </w:r>
      <w:bookmarkStart w:id="0" w:name="1"/>
      <w:bookmarkEnd w:id="0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Правила благоустройства </w:t>
      </w:r>
      <w:r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территории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E424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Богдановского</w:t>
      </w:r>
      <w:proofErr w:type="spellEnd"/>
      <w:r w:rsidR="00E424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сельского поселения Холм-Жирковского района Смоленской области</w:t>
      </w:r>
      <w:r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</w:t>
      </w:r>
      <w:r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поселение соответственно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1" w:name="3"/>
      <w:bookmarkEnd w:id="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443DE" w:rsidRPr="007B0CF7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Правилами в соответствии с порядком, установленным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43DE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1443DE" w:rsidRPr="00696B6C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1443DE" w:rsidRPr="00696B6C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зона интенсивного пешеходного (автомобильного) движения – проходы (проезды) используемые большинством жителей населенного пункта для доступа к социально-значимым и торговым объектам, жилой застройки;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– Администрация поселения;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443DE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1443DE" w:rsidRPr="00696B6C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строения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земельного участка (детской и спортивной площадки, площадки для выгула животных) измеряется от ограждения, защитной зоны из кустов и деревьев или на основании</w:t>
      </w:r>
      <w:r w:rsidRPr="00696B6C">
        <w:rPr>
          <w:color w:val="000000" w:themeColor="text1"/>
        </w:rPr>
        <w:t xml:space="preserve">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 твердого (бетонного, асфальтированного) основания контейнерной площадки.</w:t>
      </w:r>
    </w:p>
    <w:p w:rsidR="001443DE" w:rsidRPr="00E5638D" w:rsidRDefault="001443DE" w:rsidP="001443DE">
      <w:pPr>
        <w:pStyle w:val="afe"/>
        <w:ind w:firstLine="709"/>
        <w:jc w:val="both"/>
        <w:rPr>
          <w:rStyle w:val="afd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Настоящие Правила не распространяются на отношения, связанные: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 обеспечением безопасности людей при использовании водных объектов общего пользования для отдыха, туризма и спорта, в том числе с применением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1443DE" w:rsidRPr="007B0CF7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1443DE" w:rsidRDefault="001443DE" w:rsidP="001443DE">
      <w:pPr>
        <w:pStyle w:val="afe"/>
        <w:ind w:firstLine="709"/>
        <w:jc w:val="both"/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E42407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E42407">
        <w:rPr>
          <w:color w:val="auto"/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2" w:name="_Hlk5026116"/>
      <w:r w:rsidRPr="00E42407">
        <w:rPr>
          <w:color w:val="auto"/>
          <w:sz w:val="28"/>
          <w:szCs w:val="28"/>
        </w:rPr>
        <w:t xml:space="preserve">поселения </w:t>
      </w:r>
      <w:bookmarkEnd w:id="2"/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2.3. Информирование осуществляется: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Богдановского</w:t>
      </w:r>
      <w:proofErr w:type="spellEnd"/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="00E4240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ой сети «Интернет»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E42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42407" w:rsidRPr="00E42407">
        <w:rPr>
          <w:rFonts w:ascii="Times New Roman" w:hAnsi="Times New Roman" w:cs="Times New Roman"/>
          <w:sz w:val="28"/>
          <w:szCs w:val="28"/>
        </w:rPr>
        <w:t>https://bogdanovskoe.admin-smolensk.ru/</w:t>
      </w:r>
      <w:r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spellEnd"/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жителей поселения, организация проектных семинаров, проведение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дизайн-игр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участием взрослых и детей, проведение оценки эксплуатации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оказании услуг посетителям общественных пространств;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строительстве, реконструкции, реставрации объектов недвижимости;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в том числе за счет ликвидации необоснованных барьеров и препятствий;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маломобильным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группам населения;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безопасность и порядок, в том числе путем организации системы освещения и видеонаблюдения.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При проектировании объектов благоустройства обеспечивается доступность общественной среды для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1443DE" w:rsidRPr="00E5638D" w:rsidRDefault="001443DE" w:rsidP="001443DE">
      <w:pPr>
        <w:pStyle w:val="ConsPlusNormal"/>
        <w:ind w:firstLine="709"/>
        <w:jc w:val="both"/>
        <w:rPr>
          <w:b/>
          <w:color w:val="000000" w:themeColor="text1"/>
          <w:szCs w:val="28"/>
        </w:rPr>
      </w:pPr>
    </w:p>
    <w:p w:rsidR="001443DE" w:rsidRPr="00E42407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bookmarkStart w:id="3" w:name="_Hlk11160493"/>
      <w:r w:rsidRPr="00E42407">
        <w:rPr>
          <w:color w:val="auto"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P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Pr="0003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20236279"/>
      <w:bookmarkStart w:id="5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4"/>
      <w:bookmarkEnd w:id="5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образованы или образованы по гран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ицам таких домов), - 2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ограждения территории индивидуального жилого дома или жилого дома блокированной застройки, а в случае отсутствия ограждения -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E4240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указанных объектов по всему периметру;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</w:t>
      </w:r>
      <w:r w:rsid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000819E0">
        <w:t xml:space="preserve"> </w:t>
      </w:r>
      <w:r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их ограждений.</w:t>
      </w:r>
      <w:proofErr w:type="gramEnd"/>
    </w:p>
    <w:p w:rsidR="001443DE" w:rsidRPr="00F71BCF" w:rsidRDefault="001443DE" w:rsidP="001443DE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прилегающей территории определяются с учетом следующих ограничений: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443DE" w:rsidRPr="00F71BCF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1443DE" w:rsidRPr="00F71BCF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6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t>Глава 4. Общие требования к организации уборки территории поселения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8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уборке территории поселения в ночное время необходимо принимать меры, предупреждающие шум.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7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8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домах, земельные участки под которыми не образованы или образованы по границам таких домов) </w:t>
      </w:r>
      <w:bookmarkEnd w:id="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9" w:name="_Hlk14965574"/>
    </w:p>
    <w:bookmarkEnd w:id="9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7"/>
    <w:p w:rsidR="001443DE" w:rsidRPr="00E5638D" w:rsidRDefault="001443DE" w:rsidP="001443D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4.14. Запрещается: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сметать мусор на проезжую часть улиц, в </w:t>
      </w:r>
      <w:proofErr w:type="spellStart"/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spellEnd"/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строительные материалы, мусор на территории общего пользования;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443DE" w:rsidRPr="00BD3F59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(вследствие отсутствия тента или укрытия);</w:t>
      </w:r>
    </w:p>
    <w:p w:rsidR="001443DE" w:rsidRPr="00D3485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1443DE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1443DE" w:rsidRPr="00BD3F59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4.18.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4.20.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4.22.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22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4.24.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0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lastRenderedPageBreak/>
        <w:t>Глава 5. Особенности организации уборки территории поселения в зимний период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антигололедных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Период зимней уборки устанавливается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443DE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5.7. В процессе уборки запрещается: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443DE" w:rsidRPr="00BD3F59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</w:t>
      </w:r>
      <w:bookmarkStart w:id="11" w:name="6"/>
      <w:bookmarkEnd w:id="1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пешеходных и транспортных коммуникаций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следует начинать немедленно с начала снегопада или появления гололеда.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до 8 часов утра.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антигололедные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12" w:name="_Hlk2280404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3" w:name="_Hlk22211020"/>
      <w:bookmarkStart w:id="14" w:name="_Hlk2221120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3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E5638D">
        <w:rPr>
          <w:color w:val="000000" w:themeColor="text1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:rsidR="001443DE" w:rsidRPr="00E5638D" w:rsidRDefault="001443DE" w:rsidP="001443D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5" w:name="7"/>
      <w:bookmarkEnd w:id="15"/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t xml:space="preserve">Глава 6. Особенности организации уборки территории поселения </w:t>
      </w:r>
      <w:r w:rsidRPr="004A665D">
        <w:rPr>
          <w:color w:val="auto"/>
          <w:sz w:val="28"/>
          <w:szCs w:val="28"/>
        </w:rPr>
        <w:br/>
        <w:t>в летний период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Период летней уборки устанавливается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6" w:name="8"/>
      <w:bookmarkEnd w:id="16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17" w:name="9"/>
      <w:bookmarkEnd w:id="17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Подметание дворовых территорий,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6.8.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bookmarkStart w:id="18" w:name="10"/>
      <w:bookmarkEnd w:id="18"/>
      <w:r w:rsidRPr="004A665D">
        <w:rPr>
          <w:color w:val="auto"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Окрашенные поверхности фасадов зданий, строений, сооружений должны быть ровными, без пятен и поврежденных мест.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Высота домового указателя должна быть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 мм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Ширина таблички зависит от количества букв в названии улицы.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белом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таблички располагается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черная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черном цвете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Шрифт названия улиц на русском языке, высота заглавных букв –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 мм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Высота шрифта номера дома –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140 мм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19" w:name="_Hlk1496717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19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7.9. Аншлаги устанавливаются на высоте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2,5 до 5,0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7.10. Содержание фасадов объектов включает: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произведение надписей на фасадах зданий (сооружений, строений);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0" w:name="_Hlk14967236"/>
    </w:p>
    <w:bookmarkEnd w:id="20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Допустимый размер вывески составляет: по горизонтали -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вертикали -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Высота букв, знаков, размещаемых на вывеске, -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конструкции на крыше соответствующего здания, сооружения.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этажа (линии перекрытий между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Расстояние от уровня земли до нижнего края консольной конструкции должно быть не менее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2,5 м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(на одной высоте), соответствовать иным установленным настоящими Правилами требованиям.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0,8 м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7.20. Вывески площадью более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6,5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саморегулируемой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в установленном порядке.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7.21. Не допускается: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размещение вывесок на расстоянии ближе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с помощью демонстрации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постеров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роллерные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7.23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4A665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 суток</w:t>
      </w:r>
      <w:r w:rsidRPr="004A6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7.27. При проектировании освещения и осветительного оборудования следует обеспечивать: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коммуникаций между людьми, применения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возраст потенциальных пользователей малых архитектурных форм;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ремонта или замены деталей малых архитектурных форм;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7.36. При размещении уличной мебели допускается: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выбирать скамьи со спинками при оборудовании территорий рекреационного назначения, скамьи со спинками и поручнями - при оборудовании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дворовых территорий, скамьи без спинок и поручней - при оборудовании транзитных зон;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кадки, цветочницы, вазоны, кашпо, в том числе подвесные;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использовать озеленение,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стрит-арт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абразивным и растворяющим веществам материалов, отдавая предпочтение темным тонам окраски плоских поверхностей;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7.45. Проектирование ограждений необходимо производить в зависимости от их местоположения и назначения согласно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ГОСТам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каталогам сертифицированных изделий.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ГОСТами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7.47. Установка ограждений, изготовленных из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1443DE" w:rsidRPr="00BF1785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7.50. Установка ограждений не должна препятствовать свободному доступу пешеходов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7.54. При остеклении витрин допускается применять безосколочные,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ударостойкие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7.55. При проектировании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мини-маркетов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t>Глава 8. Организация пешеходных коммуникаций, в том числе тротуаров, аллей, дорожек, тропинок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требованиями сводов правил, национальных стандартов, отраслевых норм и настоящих Правил.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8.9. 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 (например, скамьи).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8.10. С целью создания комфортной среды для пешеходов пешеходные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t xml:space="preserve">Глава 9.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Pr="004A665D">
        <w:rPr>
          <w:color w:val="auto"/>
          <w:sz w:val="28"/>
          <w:szCs w:val="28"/>
        </w:rPr>
        <w:t>маломобильных</w:t>
      </w:r>
      <w:proofErr w:type="spellEnd"/>
      <w:r w:rsidRPr="004A665D">
        <w:rPr>
          <w:color w:val="auto"/>
          <w:sz w:val="28"/>
          <w:szCs w:val="28"/>
        </w:rPr>
        <w:t xml:space="preserve"> групп населения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9.3. Проектирование путей движения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входных гру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9.5.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9.6.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населения, а также людьми без инвалидности.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группами населения.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lastRenderedPageBreak/>
        <w:t>Глава 10. Детские и спортивные площадки.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скейт-площадки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расположение подходов к площадке;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и) создания условий доступности площадок для всех жителей поселения,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1443DE" w:rsidRPr="0094120B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10.9. </w:t>
      </w:r>
      <w:proofErr w:type="gramStart"/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4A665D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4A665D">
        <w:rPr>
          <w:color w:val="auto"/>
          <w:sz w:val="28"/>
          <w:szCs w:val="28"/>
        </w:rPr>
        <w:lastRenderedPageBreak/>
        <w:t>Глава 11. Парковки (парковочные места)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11.2.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11.3. На общественных и дворовых территориях населенного пункта могут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11.5.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11.7. Назначение и вместительность (количество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>11.11.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соответствии с проектом организации дорожного движения</w:t>
      </w:r>
      <w:r w:rsidR="00D20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>11.12.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>11.13.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11.14.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1443DE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11.19.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D15191" w:rsidRDefault="00D15191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11.20.</w:t>
      </w:r>
      <w:r>
        <w:rPr>
          <w:bCs/>
          <w:color w:val="000000"/>
          <w:sz w:val="28"/>
          <w:szCs w:val="28"/>
        </w:rPr>
        <w:t xml:space="preserve"> </w:t>
      </w:r>
      <w:r w:rsidRPr="00D15191">
        <w:rPr>
          <w:rFonts w:ascii="Times New Roman" w:hAnsi="Times New Roman" w:cs="Times New Roman"/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сельского поселения, а также порядок действий уполномоченных </w:t>
      </w:r>
      <w:proofErr w:type="gramStart"/>
      <w:r w:rsidRPr="00D15191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D15191">
        <w:rPr>
          <w:rFonts w:ascii="Times New Roman" w:hAnsi="Times New Roman" w:cs="Times New Roman"/>
          <w:sz w:val="28"/>
          <w:szCs w:val="28"/>
        </w:rPr>
        <w:t xml:space="preserve"> при обнаружении брошенных, разукомплектованных транспортных средств определяется нормативным правовым актом органов местного самоуправления  </w:t>
      </w:r>
      <w:proofErr w:type="spellStart"/>
      <w:r w:rsidRPr="00D15191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D15191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15191" w:rsidRPr="00D15191" w:rsidRDefault="00D15191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519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пункт 11.20. главы 11 введен решением Совета депутатов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Богдановского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Холм-Жирковского </w:t>
      </w:r>
      <w:r w:rsidR="00527566">
        <w:rPr>
          <w:rFonts w:ascii="Times New Roman" w:hAnsi="Times New Roman" w:cs="Times New Roman"/>
          <w:sz w:val="20"/>
          <w:szCs w:val="20"/>
        </w:rPr>
        <w:t>района Смоленской области от 07.2024 №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12. Площадки для выгула животных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12.1. Выгул животных разрешается на площадках для выгула животных.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Размеры площадок для выгула животных не должны превышать </w:t>
      </w:r>
      <w:r w:rsidRPr="00D203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D203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Pr="00D20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1443DE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D15191" w:rsidRDefault="00D15191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D15191" w:rsidRPr="00D15191" w:rsidRDefault="00D15191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15191">
        <w:rPr>
          <w:rFonts w:ascii="Times New Roman" w:hAnsi="Times New Roman" w:cs="Times New Roman"/>
          <w:sz w:val="20"/>
          <w:szCs w:val="20"/>
        </w:rPr>
        <w:t xml:space="preserve">(пункт 12.4. главы 12 дополнен </w:t>
      </w:r>
      <w:r>
        <w:rPr>
          <w:rFonts w:ascii="Times New Roman" w:hAnsi="Times New Roman" w:cs="Times New Roman"/>
          <w:sz w:val="20"/>
          <w:szCs w:val="20"/>
        </w:rPr>
        <w:t xml:space="preserve">вторым </w:t>
      </w:r>
      <w:r w:rsidRPr="00D15191">
        <w:rPr>
          <w:rFonts w:ascii="Times New Roman" w:hAnsi="Times New Roman" w:cs="Times New Roman"/>
          <w:sz w:val="20"/>
          <w:szCs w:val="20"/>
        </w:rPr>
        <w:t xml:space="preserve">абзацем в соответствии с решением Совета депутатов </w:t>
      </w:r>
      <w:proofErr w:type="spellStart"/>
      <w:r w:rsidRPr="00D15191">
        <w:rPr>
          <w:rFonts w:ascii="Times New Roman" w:hAnsi="Times New Roman" w:cs="Times New Roman"/>
          <w:sz w:val="20"/>
          <w:szCs w:val="20"/>
        </w:rPr>
        <w:t>Богдановского</w:t>
      </w:r>
      <w:proofErr w:type="spellEnd"/>
      <w:r w:rsidRPr="00D15191">
        <w:rPr>
          <w:rFonts w:ascii="Times New Roman" w:hAnsi="Times New Roman" w:cs="Times New Roman"/>
          <w:sz w:val="20"/>
          <w:szCs w:val="20"/>
        </w:rPr>
        <w:t xml:space="preserve"> сельского поселения Холм-Жирковского</w:t>
      </w:r>
      <w:r w:rsidR="00527566">
        <w:rPr>
          <w:rFonts w:ascii="Times New Roman" w:hAnsi="Times New Roman" w:cs="Times New Roman"/>
          <w:sz w:val="20"/>
          <w:szCs w:val="20"/>
        </w:rPr>
        <w:t xml:space="preserve"> района Смоленской области от 07.2024 №</w:t>
      </w:r>
      <w:r w:rsidRPr="00D15191">
        <w:rPr>
          <w:rFonts w:ascii="Times New Roman" w:hAnsi="Times New Roman" w:cs="Times New Roman"/>
          <w:sz w:val="20"/>
          <w:szCs w:val="20"/>
        </w:rPr>
        <w:t>)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1443DE" w:rsidRPr="00E5638D" w:rsidRDefault="001443DE" w:rsidP="001443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lastRenderedPageBreak/>
        <w:t>Глава 13. Посадка зелёных насаждений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1" w:name="_Hlk7527352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дорожно-тропиночной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1"/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spellEnd"/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1443DE" w:rsidRPr="00E5638D" w:rsidRDefault="001443DE" w:rsidP="001443D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14. Восстановление зелёных насаждений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1443DE" w:rsidRPr="00696B6C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3"/>
    <w:p w:rsidR="001443DE" w:rsidRPr="00F111D3" w:rsidRDefault="001443DE" w:rsidP="001443DE">
      <w:pPr>
        <w:pStyle w:val="4"/>
        <w:spacing w:before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>Глава 15. Мероприятия по выявлению ядовитых и вредных</w:t>
      </w:r>
      <w:r w:rsidRPr="00D203DC">
        <w:rPr>
          <w:rFonts w:eastAsia="Calibri"/>
          <w:color w:val="auto"/>
          <w:sz w:val="28"/>
          <w:szCs w:val="28"/>
          <w:lang w:eastAsia="en-US"/>
        </w:rPr>
        <w:t xml:space="preserve"> растений, борьбе с ними, локализации, ликвидации их очагов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фитосанитарные мероприятия по локализации и ликвидации ядовитых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16. Места (площадки) накопления твердых коммунальных отходов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твердых коммунальных отходов, за исключением крупногабаритных отходов, осуществляется потребителями в контейнеры, расположенные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контейнерных площадка</w:t>
      </w:r>
      <w:r w:rsidR="00D20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Pr="00E5638D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2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2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1443DE" w:rsidRPr="00E5638D" w:rsidRDefault="001443DE" w:rsidP="001443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17. Выпас и прогон сельскохозяйственных животных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Сельскохозяйственные животные, принадлежащие сельскохозяйственным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DF78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не ранее 6.00 и не позднее 21.00 по местному </w:t>
      </w:r>
      <w:r w:rsidRPr="00DF786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времени в рабочие дни и не ранее 7.00 и не позднее 20.00 по местному времени в выходные и праздничные дни</w:t>
      </w:r>
      <w:r w:rsidRPr="00DF78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1443DE" w:rsidRPr="00E5638D" w:rsidRDefault="001443DE" w:rsidP="001443D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3DE" w:rsidRDefault="001443DE" w:rsidP="001443DE">
      <w:pPr>
        <w:pStyle w:val="afe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18. Праздничное оформление территории поселения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праздничное освещение (иллюминация) улиц, площадей, фасадов зданий и сооружений, в том числе: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1443DE" w:rsidRPr="00E5638D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1443DE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1443DE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C749A4" w:rsidRDefault="001443DE" w:rsidP="001443DE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D203DC" w:rsidRDefault="001443DE" w:rsidP="001443DE">
      <w:pPr>
        <w:pStyle w:val="4"/>
        <w:spacing w:before="0"/>
        <w:ind w:firstLine="709"/>
        <w:jc w:val="both"/>
        <w:rPr>
          <w:color w:val="auto"/>
          <w:sz w:val="28"/>
          <w:szCs w:val="28"/>
        </w:rPr>
      </w:pPr>
      <w:r w:rsidRPr="00D203DC">
        <w:rPr>
          <w:color w:val="auto"/>
          <w:sz w:val="28"/>
          <w:szCs w:val="28"/>
        </w:rPr>
        <w:t>Глава 19. Ответственность за нарушение Правил</w:t>
      </w:r>
    </w:p>
    <w:p w:rsidR="001443DE" w:rsidRPr="00E01242" w:rsidRDefault="001443DE" w:rsidP="00144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19.1. </w:t>
      </w:r>
      <w:r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1443DE" w:rsidRPr="002C67A3" w:rsidRDefault="001443DE" w:rsidP="002C67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19.2. 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>№ 248-ФЗ «О государственном контроле (надзоре) и муниципальном контроле в Российской Федерации»,</w:t>
      </w:r>
      <w:r w:rsidR="00D203DC">
        <w:rPr>
          <w:rFonts w:ascii="Times New Roman" w:hAnsi="Times New Roman" w:cs="Times New Roman"/>
          <w:color w:val="000000"/>
          <w:sz w:val="28"/>
          <w:szCs w:val="20"/>
        </w:rPr>
        <w:t xml:space="preserve"> решением Совета депутатов </w:t>
      </w:r>
      <w:proofErr w:type="spellStart"/>
      <w:r w:rsidR="00D203DC">
        <w:rPr>
          <w:rFonts w:ascii="Times New Roman" w:hAnsi="Times New Roman" w:cs="Times New Roman"/>
          <w:color w:val="000000"/>
          <w:sz w:val="28"/>
          <w:szCs w:val="20"/>
        </w:rPr>
        <w:t>Богдановского</w:t>
      </w:r>
      <w:proofErr w:type="spellEnd"/>
      <w:r w:rsidR="00D203DC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 Смоленской области </w:t>
      </w:r>
      <w:r w:rsidR="002C67A3">
        <w:rPr>
          <w:rFonts w:ascii="Times New Roman" w:hAnsi="Times New Roman" w:cs="Times New Roman"/>
          <w:color w:val="000000"/>
          <w:sz w:val="28"/>
          <w:szCs w:val="20"/>
        </w:rPr>
        <w:t>от 29.11.2021 № 29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«Об утверждении Положения о муниципальном контроле в сфере бл</w:t>
      </w:r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агоустройства на территории </w:t>
      </w:r>
      <w:proofErr w:type="spellStart"/>
      <w:r w:rsidR="002C67A3">
        <w:rPr>
          <w:rFonts w:ascii="Times New Roman" w:hAnsi="Times New Roman" w:cs="Times New Roman"/>
          <w:color w:val="000000"/>
          <w:sz w:val="28"/>
          <w:szCs w:val="20"/>
        </w:rPr>
        <w:t>Богдановского</w:t>
      </w:r>
      <w:proofErr w:type="spellEnd"/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 Смоленской области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>» на</w:t>
      </w:r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территории </w:t>
      </w:r>
      <w:proofErr w:type="spellStart"/>
      <w:r w:rsidR="002C67A3">
        <w:rPr>
          <w:rFonts w:ascii="Times New Roman" w:hAnsi="Times New Roman" w:cs="Times New Roman"/>
          <w:color w:val="000000"/>
          <w:sz w:val="28"/>
          <w:szCs w:val="20"/>
        </w:rPr>
        <w:t>Богдановского</w:t>
      </w:r>
      <w:proofErr w:type="spellEnd"/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сельского поселения Холм-Жирковского района</w:t>
      </w:r>
      <w:proofErr w:type="gramEnd"/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Смоленской области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осуществляется муниципальный</w:t>
      </w:r>
      <w:r w:rsidR="002C67A3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>контроль в сфере благоустройства.</w:t>
      </w:r>
    </w:p>
    <w:p w:rsidR="001443DE" w:rsidRPr="00E01242" w:rsidRDefault="001443DE" w:rsidP="001443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19.3</w:t>
      </w:r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1443DE" w:rsidRPr="00E01242" w:rsidRDefault="001443DE" w:rsidP="001443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1443DE" w:rsidRPr="00E01242" w:rsidRDefault="001443DE" w:rsidP="001443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1443DE" w:rsidRPr="00E01242" w:rsidRDefault="001443DE" w:rsidP="001443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3DC" w:rsidRDefault="00D203DC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Pr="00E5638D" w:rsidRDefault="001443DE" w:rsidP="001443DE">
      <w:pPr>
        <w:pStyle w:val="af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3DE" w:rsidRPr="002C67A3" w:rsidRDefault="001443DE" w:rsidP="001443DE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2C67A3">
        <w:rPr>
          <w:rFonts w:ascii="Times New Roman" w:hAnsi="Times New Roman" w:cs="Times New Roman"/>
          <w:sz w:val="28"/>
          <w:szCs w:val="28"/>
        </w:rPr>
        <w:t>Приложение</w:t>
      </w:r>
    </w:p>
    <w:p w:rsidR="001443DE" w:rsidRPr="002C67A3" w:rsidRDefault="001443DE" w:rsidP="002C67A3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C67A3">
        <w:rPr>
          <w:rFonts w:ascii="Times New Roman" w:hAnsi="Times New Roman" w:cs="Times New Roman"/>
          <w:sz w:val="28"/>
          <w:szCs w:val="28"/>
        </w:rPr>
        <w:t xml:space="preserve">к Правилам благоустройства территории </w:t>
      </w:r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67A3"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proofErr w:type="spellEnd"/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района </w:t>
      </w:r>
      <w:proofErr w:type="gramStart"/>
      <w:r w:rsidRPr="002C67A3">
        <w:rPr>
          <w:rFonts w:ascii="Times New Roman" w:hAnsi="Times New Roman" w:cs="Times New Roman"/>
          <w:color w:val="000000"/>
          <w:sz w:val="28"/>
          <w:szCs w:val="28"/>
        </w:rPr>
        <w:t>Смоленско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gramEnd"/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</w:t>
      </w:r>
      <w:r w:rsidR="001443DE" w:rsidRPr="002C67A3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2C67A3">
        <w:rPr>
          <w:rFonts w:ascii="Times New Roman" w:hAnsi="Times New Roman" w:cs="Times New Roman"/>
          <w:sz w:val="28"/>
          <w:szCs w:val="28"/>
        </w:rPr>
        <w:t>Совета</w:t>
      </w:r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C67A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67A3">
        <w:rPr>
          <w:rFonts w:ascii="Times New Roman" w:hAnsi="Times New Roman" w:cs="Times New Roman"/>
          <w:color w:val="000000"/>
          <w:sz w:val="28"/>
          <w:szCs w:val="28"/>
        </w:rPr>
        <w:t>Богдановского</w:t>
      </w:r>
      <w:proofErr w:type="spellEnd"/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67A3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Холм-Жирковского района</w:t>
      </w:r>
    </w:p>
    <w:p w:rsidR="001443DE" w:rsidRPr="002C67A3" w:rsidRDefault="002C67A3" w:rsidP="002C67A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от  </w:t>
      </w:r>
      <w:r w:rsidR="00866D08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2C67A3">
        <w:rPr>
          <w:rFonts w:ascii="Times New Roman" w:hAnsi="Times New Roman" w:cs="Times New Roman"/>
          <w:color w:val="000000"/>
          <w:sz w:val="28"/>
          <w:szCs w:val="28"/>
        </w:rPr>
        <w:t>10.2022 №</w:t>
      </w:r>
      <w:r w:rsidR="00866D08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</w:p>
    <w:p w:rsidR="001443DE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443DE" w:rsidRPr="00817D07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ПЕРЕЧЕНЬ</w:t>
      </w:r>
    </w:p>
    <w:p w:rsidR="001443DE" w:rsidRPr="00817D07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СВОДОВ ПРАВИЛ, НАЦИОНАЛЬНЫХ СТАНДАРТОВ И ТЕХНИЧЕСКИХ</w:t>
      </w:r>
    </w:p>
    <w:p w:rsidR="001443DE" w:rsidRPr="005F388C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 xml:space="preserve">РЕГЛАМЕНТОВ, </w:t>
      </w:r>
      <w:r>
        <w:rPr>
          <w:rFonts w:ascii="Times New Roman" w:hAnsi="Times New Roman" w:cs="Times New Roman"/>
          <w:b/>
          <w:sz w:val="28"/>
          <w:szCs w:val="20"/>
        </w:rPr>
        <w:t xml:space="preserve">ПРИМЕНЯЕМЫХ ПРИ РАЗРАБОТКЕ </w:t>
      </w:r>
      <w:r w:rsidRPr="00817D07">
        <w:rPr>
          <w:rFonts w:ascii="Times New Roman" w:hAnsi="Times New Roman" w:cs="Times New Roman"/>
          <w:b/>
          <w:sz w:val="28"/>
          <w:szCs w:val="20"/>
        </w:rPr>
        <w:t>НОРМ И ПРАВИЛ ПО БЛАГОУСТРОЙСТВУ ТЕРРИТОРИ</w:t>
      </w:r>
      <w:r>
        <w:rPr>
          <w:rFonts w:ascii="Times New Roman" w:hAnsi="Times New Roman" w:cs="Times New Roman"/>
          <w:b/>
          <w:sz w:val="28"/>
          <w:szCs w:val="20"/>
        </w:rPr>
        <w:t xml:space="preserve">И </w:t>
      </w:r>
      <w:r w:rsidR="002C67A3">
        <w:rPr>
          <w:rFonts w:ascii="Times New Roman" w:hAnsi="Times New Roman" w:cs="Times New Roman"/>
          <w:b/>
          <w:sz w:val="28"/>
          <w:szCs w:val="20"/>
        </w:rPr>
        <w:t>БОГДАНОВСКОГО СЕЛЬСКОГО ПОСЕЛЕНИЯ ХОЛМ-ЖИРКОВСКОГО РАЙОНА СМОЛЕНСКОЙ ОБЛАСТИ</w:t>
      </w:r>
      <w:r>
        <w:t xml:space="preserve">                </w:t>
      </w:r>
    </w:p>
    <w:p w:rsidR="001443DE" w:rsidRPr="005F388C" w:rsidRDefault="001443DE" w:rsidP="001443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</w:p>
    <w:p w:rsidR="001443DE" w:rsidRPr="00817D07" w:rsidRDefault="001443DE" w:rsidP="001443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3DE" w:rsidRPr="00817D07" w:rsidRDefault="001443DE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9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III-10-75»;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3.02.01-87»;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12-01-2004»;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</w:t>
      </w:r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22-02-2003»;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2.06.15-85»;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35-01-2001»;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маломобильных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населения»;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маломобильным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 населения. Правила проектирования»;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2.04.03-85»;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2.04.02-84*»;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41-02-2003»;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2.05.02-85*»;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23-05-95*»;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23-02-2003»;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23-03-2003»;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сооружения)»;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31-06-2009»;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31-01-2003»;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21-02-99*»;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2.05.03-84*»;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2.06.09-84»;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33-01-2003»;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2.06.04-82*»;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2.06.05-84*»;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2.06.06-85»;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2.06.08-87»;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2.06.07-87»;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32-04-97»;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II-89-80* «Генеральные планы промышленных предприятий»)»;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II-97-76* «Генеральные планы сельскохозяйственных предприятий»)»;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СНиП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23-01-99*»;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proofErr w:type="spell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</w:t>
        </w:r>
        <w:proofErr w:type="spell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2.1.3684-21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1443DE" w:rsidRPr="00817D07" w:rsidRDefault="001443DE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1443DE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1443DE" w:rsidRPr="00817D07" w:rsidRDefault="001443DE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1443DE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1443DE" w:rsidRPr="00817D07" w:rsidRDefault="00936BC6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1443DE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1443DE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1443DE" w:rsidRPr="00817D07" w:rsidRDefault="001443DE" w:rsidP="001443DE">
      <w:pPr>
        <w:pStyle w:val="af1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4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1443DE" w:rsidRPr="00817D07" w:rsidRDefault="001443DE" w:rsidP="001443DE">
      <w:pPr>
        <w:pStyle w:val="af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GoBack"/>
      <w:bookmarkEnd w:id="23"/>
    </w:p>
    <w:p w:rsidR="000C01C4" w:rsidRDefault="000C01C4" w:rsidP="00437415">
      <w:pPr>
        <w:pStyle w:val="ConsPlusNormal"/>
        <w:ind w:firstLine="709"/>
        <w:jc w:val="both"/>
        <w:outlineLvl w:val="1"/>
        <w:rPr>
          <w:b/>
          <w:color w:val="000000" w:themeColor="text1"/>
        </w:rPr>
      </w:pPr>
    </w:p>
    <w:p w:rsidR="00932BDF" w:rsidRPr="00890A86" w:rsidRDefault="00932BDF" w:rsidP="00437415">
      <w:pPr>
        <w:pStyle w:val="ConsPlusNormal"/>
        <w:ind w:firstLine="709"/>
        <w:jc w:val="both"/>
        <w:rPr>
          <w:color w:val="000000" w:themeColor="text1"/>
        </w:rPr>
      </w:pPr>
    </w:p>
    <w:sectPr w:rsidR="00932BDF" w:rsidRPr="00890A86" w:rsidSect="00AE745B">
      <w:headerReference w:type="default" r:id="rId9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9A" w:rsidRDefault="0096409A" w:rsidP="00932BDF">
      <w:pPr>
        <w:spacing w:after="0" w:line="240" w:lineRule="auto"/>
      </w:pPr>
      <w:r>
        <w:separator/>
      </w:r>
    </w:p>
  </w:endnote>
  <w:endnote w:type="continuationSeparator" w:id="0">
    <w:p w:rsidR="0096409A" w:rsidRDefault="0096409A" w:rsidP="009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9A" w:rsidRDefault="0096409A" w:rsidP="00932BDF">
      <w:pPr>
        <w:spacing w:after="0" w:line="240" w:lineRule="auto"/>
      </w:pPr>
      <w:r>
        <w:separator/>
      </w:r>
    </w:p>
  </w:footnote>
  <w:footnote w:type="continuationSeparator" w:id="0">
    <w:p w:rsidR="0096409A" w:rsidRDefault="0096409A" w:rsidP="0093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9577"/>
      <w:docPartObj>
        <w:docPartGallery w:val="Page Numbers (Top of Page)"/>
        <w:docPartUnique/>
      </w:docPartObj>
    </w:sdtPr>
    <w:sdtContent>
      <w:p w:rsidR="001443DE" w:rsidRDefault="00936BC6">
        <w:pPr>
          <w:pStyle w:val="aa"/>
          <w:jc w:val="center"/>
        </w:pPr>
        <w:fldSimple w:instr=" PAGE   \* MERGEFORMAT ">
          <w:r w:rsidR="00527566">
            <w:rPr>
              <w:noProof/>
            </w:rPr>
            <w:t>42</w:t>
          </w:r>
        </w:fldSimple>
      </w:p>
    </w:sdtContent>
  </w:sdt>
  <w:p w:rsidR="001443DE" w:rsidRDefault="001443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DF"/>
    <w:rsid w:val="0000046B"/>
    <w:rsid w:val="000072F5"/>
    <w:rsid w:val="00007A74"/>
    <w:rsid w:val="00011639"/>
    <w:rsid w:val="00016A6D"/>
    <w:rsid w:val="0002518F"/>
    <w:rsid w:val="00030E0E"/>
    <w:rsid w:val="00033E72"/>
    <w:rsid w:val="00040FBF"/>
    <w:rsid w:val="000825B9"/>
    <w:rsid w:val="000829CB"/>
    <w:rsid w:val="00086DBD"/>
    <w:rsid w:val="000A089C"/>
    <w:rsid w:val="000B3518"/>
    <w:rsid w:val="000C01C4"/>
    <w:rsid w:val="000C3772"/>
    <w:rsid w:val="000C6E03"/>
    <w:rsid w:val="0011035B"/>
    <w:rsid w:val="0011278D"/>
    <w:rsid w:val="001244CA"/>
    <w:rsid w:val="0014277F"/>
    <w:rsid w:val="001443DE"/>
    <w:rsid w:val="00146D48"/>
    <w:rsid w:val="00163BFB"/>
    <w:rsid w:val="00182547"/>
    <w:rsid w:val="00182C45"/>
    <w:rsid w:val="00183E60"/>
    <w:rsid w:val="001B22D5"/>
    <w:rsid w:val="001F0BA6"/>
    <w:rsid w:val="001F0D65"/>
    <w:rsid w:val="0021207C"/>
    <w:rsid w:val="00212DF8"/>
    <w:rsid w:val="0022255E"/>
    <w:rsid w:val="00240567"/>
    <w:rsid w:val="00250CAE"/>
    <w:rsid w:val="002735EC"/>
    <w:rsid w:val="0028296C"/>
    <w:rsid w:val="002A4819"/>
    <w:rsid w:val="002C67A3"/>
    <w:rsid w:val="002E5D23"/>
    <w:rsid w:val="002F3AC7"/>
    <w:rsid w:val="003005A9"/>
    <w:rsid w:val="00323238"/>
    <w:rsid w:val="00355CAD"/>
    <w:rsid w:val="00366DA8"/>
    <w:rsid w:val="003A2480"/>
    <w:rsid w:val="003B1972"/>
    <w:rsid w:val="003B4D46"/>
    <w:rsid w:val="003C0497"/>
    <w:rsid w:val="003C5772"/>
    <w:rsid w:val="003F6B75"/>
    <w:rsid w:val="0040028C"/>
    <w:rsid w:val="004176C7"/>
    <w:rsid w:val="004339F6"/>
    <w:rsid w:val="00436A38"/>
    <w:rsid w:val="00437415"/>
    <w:rsid w:val="00476A5F"/>
    <w:rsid w:val="00476F26"/>
    <w:rsid w:val="00490A08"/>
    <w:rsid w:val="004A3175"/>
    <w:rsid w:val="004A549F"/>
    <w:rsid w:val="004A665D"/>
    <w:rsid w:val="004C2601"/>
    <w:rsid w:val="004E6241"/>
    <w:rsid w:val="004F1286"/>
    <w:rsid w:val="00500852"/>
    <w:rsid w:val="00512BBA"/>
    <w:rsid w:val="00527566"/>
    <w:rsid w:val="00532A88"/>
    <w:rsid w:val="00550736"/>
    <w:rsid w:val="0056046A"/>
    <w:rsid w:val="00571961"/>
    <w:rsid w:val="00571A30"/>
    <w:rsid w:val="00577A47"/>
    <w:rsid w:val="00583554"/>
    <w:rsid w:val="005B1F8B"/>
    <w:rsid w:val="005F742D"/>
    <w:rsid w:val="00614302"/>
    <w:rsid w:val="0065150D"/>
    <w:rsid w:val="00677721"/>
    <w:rsid w:val="00685401"/>
    <w:rsid w:val="0069436B"/>
    <w:rsid w:val="006A6B7F"/>
    <w:rsid w:val="006B4479"/>
    <w:rsid w:val="006E0F4E"/>
    <w:rsid w:val="00701B4B"/>
    <w:rsid w:val="00713F47"/>
    <w:rsid w:val="0071735A"/>
    <w:rsid w:val="007205BA"/>
    <w:rsid w:val="0072103A"/>
    <w:rsid w:val="00726343"/>
    <w:rsid w:val="00735B96"/>
    <w:rsid w:val="00765DDD"/>
    <w:rsid w:val="007A6770"/>
    <w:rsid w:val="00805B7D"/>
    <w:rsid w:val="008067D7"/>
    <w:rsid w:val="00811852"/>
    <w:rsid w:val="008241AE"/>
    <w:rsid w:val="00830BEB"/>
    <w:rsid w:val="008403B4"/>
    <w:rsid w:val="00851108"/>
    <w:rsid w:val="0085451E"/>
    <w:rsid w:val="00854BB3"/>
    <w:rsid w:val="008563FD"/>
    <w:rsid w:val="00866D08"/>
    <w:rsid w:val="00884681"/>
    <w:rsid w:val="00890A86"/>
    <w:rsid w:val="0089450C"/>
    <w:rsid w:val="008C0B1B"/>
    <w:rsid w:val="008C1B3E"/>
    <w:rsid w:val="008D54EB"/>
    <w:rsid w:val="008E3B35"/>
    <w:rsid w:val="008F63D4"/>
    <w:rsid w:val="00903AFE"/>
    <w:rsid w:val="0090738A"/>
    <w:rsid w:val="00910D60"/>
    <w:rsid w:val="00921133"/>
    <w:rsid w:val="00932BDF"/>
    <w:rsid w:val="00936BC6"/>
    <w:rsid w:val="0096409A"/>
    <w:rsid w:val="009752C2"/>
    <w:rsid w:val="009A2258"/>
    <w:rsid w:val="009B5415"/>
    <w:rsid w:val="009D00DC"/>
    <w:rsid w:val="009D062C"/>
    <w:rsid w:val="00A01B6B"/>
    <w:rsid w:val="00A22824"/>
    <w:rsid w:val="00A3059D"/>
    <w:rsid w:val="00A4176A"/>
    <w:rsid w:val="00A47F34"/>
    <w:rsid w:val="00A51CC5"/>
    <w:rsid w:val="00A708DD"/>
    <w:rsid w:val="00A92330"/>
    <w:rsid w:val="00AA436C"/>
    <w:rsid w:val="00AA7ABB"/>
    <w:rsid w:val="00AE745B"/>
    <w:rsid w:val="00AF3660"/>
    <w:rsid w:val="00B07566"/>
    <w:rsid w:val="00B11624"/>
    <w:rsid w:val="00B2432B"/>
    <w:rsid w:val="00B34AA8"/>
    <w:rsid w:val="00B41AD3"/>
    <w:rsid w:val="00B65294"/>
    <w:rsid w:val="00BA2AF7"/>
    <w:rsid w:val="00BA3485"/>
    <w:rsid w:val="00BE01A0"/>
    <w:rsid w:val="00BE232A"/>
    <w:rsid w:val="00BE6F74"/>
    <w:rsid w:val="00BF2E7A"/>
    <w:rsid w:val="00BF4C98"/>
    <w:rsid w:val="00C015AA"/>
    <w:rsid w:val="00C31324"/>
    <w:rsid w:val="00C3426D"/>
    <w:rsid w:val="00C34C33"/>
    <w:rsid w:val="00C35792"/>
    <w:rsid w:val="00C35E40"/>
    <w:rsid w:val="00C45260"/>
    <w:rsid w:val="00C502CB"/>
    <w:rsid w:val="00C546DE"/>
    <w:rsid w:val="00C65D9D"/>
    <w:rsid w:val="00C75317"/>
    <w:rsid w:val="00C93DB6"/>
    <w:rsid w:val="00C95206"/>
    <w:rsid w:val="00CA1CBB"/>
    <w:rsid w:val="00CA5DA1"/>
    <w:rsid w:val="00CA65A4"/>
    <w:rsid w:val="00CC528F"/>
    <w:rsid w:val="00CD0C19"/>
    <w:rsid w:val="00CD337E"/>
    <w:rsid w:val="00CD3B4C"/>
    <w:rsid w:val="00CE019D"/>
    <w:rsid w:val="00D15191"/>
    <w:rsid w:val="00D203DC"/>
    <w:rsid w:val="00D25402"/>
    <w:rsid w:val="00D53FD2"/>
    <w:rsid w:val="00D57F99"/>
    <w:rsid w:val="00D82D03"/>
    <w:rsid w:val="00D85777"/>
    <w:rsid w:val="00DD2C32"/>
    <w:rsid w:val="00DE0F4A"/>
    <w:rsid w:val="00DE31F2"/>
    <w:rsid w:val="00DF5038"/>
    <w:rsid w:val="00DF5464"/>
    <w:rsid w:val="00DF786B"/>
    <w:rsid w:val="00E05531"/>
    <w:rsid w:val="00E24362"/>
    <w:rsid w:val="00E31073"/>
    <w:rsid w:val="00E412DE"/>
    <w:rsid w:val="00E42407"/>
    <w:rsid w:val="00E552A6"/>
    <w:rsid w:val="00E55410"/>
    <w:rsid w:val="00E67CDD"/>
    <w:rsid w:val="00E85C90"/>
    <w:rsid w:val="00EA2C2F"/>
    <w:rsid w:val="00EA4C08"/>
    <w:rsid w:val="00EC2604"/>
    <w:rsid w:val="00EC4D9F"/>
    <w:rsid w:val="00EE00C6"/>
    <w:rsid w:val="00EE2563"/>
    <w:rsid w:val="00F23C90"/>
    <w:rsid w:val="00F2604B"/>
    <w:rsid w:val="00F3260A"/>
    <w:rsid w:val="00F34FD7"/>
    <w:rsid w:val="00F407F2"/>
    <w:rsid w:val="00F507F7"/>
    <w:rsid w:val="00F779E1"/>
    <w:rsid w:val="00F8459A"/>
    <w:rsid w:val="00F84C9A"/>
    <w:rsid w:val="00F92915"/>
    <w:rsid w:val="00FA5FE4"/>
    <w:rsid w:val="00FD0E64"/>
    <w:rsid w:val="00FD246B"/>
    <w:rsid w:val="00FE05A6"/>
    <w:rsid w:val="00FE0B52"/>
    <w:rsid w:val="00FE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1443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character" w:customStyle="1" w:styleId="40">
    <w:name w:val="Заголовок 4 Знак"/>
    <w:basedOn w:val="a0"/>
    <w:link w:val="4"/>
    <w:rsid w:val="001443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styleId="a5">
    <w:name w:val="footnote text"/>
    <w:basedOn w:val="a"/>
    <w:link w:val="a6"/>
    <w:rsid w:val="00932B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Текст сноски Знак"/>
    <w:basedOn w:val="a0"/>
    <w:link w:val="a5"/>
    <w:rsid w:val="00932BDF"/>
    <w:rPr>
      <w:snapToGrid w:val="0"/>
      <w:sz w:val="24"/>
    </w:rPr>
  </w:style>
  <w:style w:type="character" w:styleId="a7">
    <w:name w:val="footnote reference"/>
    <w:aliases w:val="5"/>
    <w:basedOn w:val="a0"/>
    <w:uiPriority w:val="99"/>
    <w:rsid w:val="00932BDF"/>
    <w:rPr>
      <w:vertAlign w:val="superscript"/>
    </w:rPr>
  </w:style>
  <w:style w:type="paragraph" w:customStyle="1" w:styleId="ConsPlusNormal">
    <w:name w:val="ConsPlusNormal"/>
    <w:rsid w:val="00932BDF"/>
    <w:pPr>
      <w:widowControl w:val="0"/>
      <w:autoSpaceDE w:val="0"/>
      <w:autoSpaceDN w:val="0"/>
      <w:ind w:firstLine="0"/>
      <w:jc w:val="left"/>
    </w:pPr>
  </w:style>
  <w:style w:type="paragraph" w:styleId="a8">
    <w:name w:val="Body Text Indent"/>
    <w:basedOn w:val="a"/>
    <w:link w:val="a9"/>
    <w:rsid w:val="00932B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32BDF"/>
  </w:style>
  <w:style w:type="paragraph" w:customStyle="1" w:styleId="ConsTitle">
    <w:name w:val="ConsTitle"/>
    <w:rsid w:val="00932BD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b/>
      <w:sz w:val="20"/>
    </w:rPr>
  </w:style>
  <w:style w:type="paragraph" w:customStyle="1" w:styleId="ConsPlusTitle">
    <w:name w:val="ConsPlusTitle"/>
    <w:uiPriority w:val="99"/>
    <w:rsid w:val="00932BDF"/>
    <w:pPr>
      <w:widowControl w:val="0"/>
      <w:autoSpaceDE w:val="0"/>
      <w:autoSpaceDN w:val="0"/>
      <w:ind w:firstLine="0"/>
      <w:jc w:val="left"/>
    </w:pPr>
    <w:rPr>
      <w:b/>
    </w:rPr>
  </w:style>
  <w:style w:type="paragraph" w:styleId="aa">
    <w:name w:val="header"/>
    <w:basedOn w:val="a"/>
    <w:link w:val="ab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semiHidden/>
    <w:unhideWhenUsed/>
    <w:rsid w:val="008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9450C"/>
    <w:rPr>
      <w:rFonts w:ascii="Tahoma" w:eastAsiaTheme="minorEastAsia" w:hAnsi="Tahoma" w:cs="Tahoma"/>
      <w:sz w:val="16"/>
      <w:szCs w:val="16"/>
    </w:rPr>
  </w:style>
  <w:style w:type="character" w:styleId="af0">
    <w:name w:val="Strong"/>
    <w:qFormat/>
    <w:rsid w:val="001443DE"/>
    <w:rPr>
      <w:b/>
      <w:bCs/>
    </w:rPr>
  </w:style>
  <w:style w:type="paragraph" w:styleId="af1">
    <w:name w:val="List Paragraph"/>
    <w:basedOn w:val="a"/>
    <w:uiPriority w:val="99"/>
    <w:qFormat/>
    <w:rsid w:val="001443DE"/>
    <w:pPr>
      <w:ind w:left="720"/>
    </w:pPr>
    <w:rPr>
      <w:rFonts w:ascii="Calibri" w:eastAsia="Times New Roman" w:hAnsi="Calibri" w:cs="Calibri"/>
    </w:rPr>
  </w:style>
  <w:style w:type="character" w:styleId="af2">
    <w:name w:val="Hyperlink"/>
    <w:uiPriority w:val="99"/>
    <w:rsid w:val="001443DE"/>
    <w:rPr>
      <w:color w:val="0000FF"/>
      <w:u w:val="single"/>
    </w:rPr>
  </w:style>
  <w:style w:type="paragraph" w:styleId="af3">
    <w:name w:val="Normal (Web)"/>
    <w:basedOn w:val="a"/>
    <w:uiPriority w:val="99"/>
    <w:rsid w:val="0014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rsid w:val="001443DE"/>
  </w:style>
  <w:style w:type="character" w:styleId="af5">
    <w:name w:val="FollowedHyperlink"/>
    <w:rsid w:val="001443DE"/>
    <w:rPr>
      <w:color w:val="800080"/>
      <w:u w:val="single"/>
    </w:rPr>
  </w:style>
  <w:style w:type="character" w:customStyle="1" w:styleId="af6">
    <w:name w:val="Цветовое выделение"/>
    <w:rsid w:val="001443DE"/>
    <w:rPr>
      <w:b/>
      <w:bCs/>
      <w:color w:val="000080"/>
      <w:szCs w:val="20"/>
    </w:rPr>
  </w:style>
  <w:style w:type="character" w:customStyle="1" w:styleId="af7">
    <w:name w:val="Гипертекстовая ссылка"/>
    <w:rsid w:val="001443DE"/>
    <w:rPr>
      <w:b/>
      <w:bCs/>
      <w:color w:val="008000"/>
      <w:szCs w:val="20"/>
      <w:u w:val="single"/>
    </w:rPr>
  </w:style>
  <w:style w:type="paragraph" w:customStyle="1" w:styleId="af8">
    <w:name w:val="Таблицы (моноширинный)"/>
    <w:basedOn w:val="a"/>
    <w:next w:val="a"/>
    <w:rsid w:val="001443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rsid w:val="001443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1443DE"/>
    <w:rPr>
      <w:sz w:val="24"/>
      <w:szCs w:val="24"/>
    </w:rPr>
  </w:style>
  <w:style w:type="character" w:customStyle="1" w:styleId="afb">
    <w:name w:val="Текст примечания Знак"/>
    <w:basedOn w:val="a0"/>
    <w:link w:val="afc"/>
    <w:semiHidden/>
    <w:rsid w:val="001443DE"/>
    <w:rPr>
      <w:sz w:val="20"/>
    </w:rPr>
  </w:style>
  <w:style w:type="paragraph" w:styleId="afc">
    <w:name w:val="annotation text"/>
    <w:basedOn w:val="a"/>
    <w:link w:val="afb"/>
    <w:semiHidden/>
    <w:rsid w:val="00144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annotation reference"/>
    <w:semiHidden/>
    <w:rsid w:val="001443DE"/>
    <w:rPr>
      <w:sz w:val="16"/>
      <w:szCs w:val="16"/>
    </w:rPr>
  </w:style>
  <w:style w:type="paragraph" w:customStyle="1" w:styleId="ConsNormal">
    <w:name w:val="ConsNormal"/>
    <w:rsid w:val="001443D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0"/>
    </w:rPr>
  </w:style>
  <w:style w:type="paragraph" w:customStyle="1" w:styleId="ConsNonformat">
    <w:name w:val="ConsNonformat"/>
    <w:rsid w:val="001443D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1443DE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title3">
    <w:name w:val="title3"/>
    <w:rsid w:val="001443D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1443D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No Spacing"/>
    <w:uiPriority w:val="1"/>
    <w:qFormat/>
    <w:rsid w:val="001443DE"/>
    <w:pPr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aff">
    <w:name w:val="Тема примечания Знак"/>
    <w:basedOn w:val="afb"/>
    <w:link w:val="aff0"/>
    <w:uiPriority w:val="99"/>
    <w:semiHidden/>
    <w:rsid w:val="001443DE"/>
    <w:rPr>
      <w:rFonts w:ascii="Calibri" w:hAnsi="Calibri" w:cs="Calibri"/>
      <w:b/>
      <w:bCs/>
    </w:rPr>
  </w:style>
  <w:style w:type="paragraph" w:styleId="aff0">
    <w:name w:val="annotation subject"/>
    <w:basedOn w:val="afc"/>
    <w:next w:val="afc"/>
    <w:link w:val="aff"/>
    <w:uiPriority w:val="99"/>
    <w:semiHidden/>
    <w:unhideWhenUsed/>
    <w:rsid w:val="001443DE"/>
    <w:pPr>
      <w:spacing w:after="200"/>
    </w:pPr>
    <w:rPr>
      <w:rFonts w:ascii="Calibri" w:hAnsi="Calibri" w:cs="Calibri"/>
      <w:b/>
      <w:bCs/>
    </w:rPr>
  </w:style>
  <w:style w:type="paragraph" w:customStyle="1" w:styleId="s3">
    <w:name w:val="s_3"/>
    <w:basedOn w:val="a"/>
    <w:rsid w:val="0014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rsid w:val="001443DE"/>
    <w:rPr>
      <w:i/>
      <w:iCs/>
    </w:rPr>
  </w:style>
  <w:style w:type="paragraph" w:customStyle="1" w:styleId="s1">
    <w:name w:val="s_1"/>
    <w:basedOn w:val="a"/>
    <w:rsid w:val="0014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Текст сноски Знак1"/>
    <w:rsid w:val="001443DE"/>
  </w:style>
  <w:style w:type="paragraph" w:styleId="2">
    <w:name w:val="toc 2"/>
    <w:basedOn w:val="a"/>
    <w:next w:val="a"/>
    <w:autoRedefine/>
    <w:uiPriority w:val="39"/>
    <w:qFormat/>
    <w:rsid w:val="001443DE"/>
    <w:pPr>
      <w:spacing w:after="100"/>
      <w:ind w:left="220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39"/>
    <w:qFormat/>
    <w:rsid w:val="001443DE"/>
    <w:pPr>
      <w:spacing w:after="100"/>
      <w:ind w:left="440"/>
    </w:pPr>
    <w:rPr>
      <w:rFonts w:ascii="Calibri" w:eastAsia="Times New Roman" w:hAnsi="Calibri" w:cs="Calibri"/>
    </w:rPr>
  </w:style>
  <w:style w:type="paragraph" w:styleId="12">
    <w:name w:val="toc 1"/>
    <w:basedOn w:val="a"/>
    <w:next w:val="a"/>
    <w:autoRedefine/>
    <w:uiPriority w:val="39"/>
    <w:unhideWhenUsed/>
    <w:qFormat/>
    <w:rsid w:val="001443DE"/>
    <w:pPr>
      <w:spacing w:after="100"/>
    </w:pPr>
  </w:style>
  <w:style w:type="table" w:styleId="aff2">
    <w:name w:val="Table Grid"/>
    <w:basedOn w:val="a1"/>
    <w:rsid w:val="00851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styleId="a5">
    <w:name w:val="footnote text"/>
    <w:basedOn w:val="a"/>
    <w:link w:val="a6"/>
    <w:semiHidden/>
    <w:rsid w:val="00932B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Текст сноски Знак"/>
    <w:basedOn w:val="a0"/>
    <w:link w:val="a5"/>
    <w:semiHidden/>
    <w:rsid w:val="00932BDF"/>
    <w:rPr>
      <w:snapToGrid w:val="0"/>
      <w:sz w:val="24"/>
    </w:rPr>
  </w:style>
  <w:style w:type="character" w:styleId="a7">
    <w:name w:val="footnote reference"/>
    <w:basedOn w:val="a0"/>
    <w:semiHidden/>
    <w:rsid w:val="00932BDF"/>
    <w:rPr>
      <w:vertAlign w:val="superscript"/>
    </w:rPr>
  </w:style>
  <w:style w:type="paragraph" w:customStyle="1" w:styleId="ConsPlusNormal">
    <w:name w:val="ConsPlusNormal"/>
    <w:rsid w:val="00932BDF"/>
    <w:pPr>
      <w:widowControl w:val="0"/>
      <w:autoSpaceDE w:val="0"/>
      <w:autoSpaceDN w:val="0"/>
      <w:ind w:firstLine="0"/>
      <w:jc w:val="left"/>
    </w:pPr>
  </w:style>
  <w:style w:type="paragraph" w:styleId="a8">
    <w:name w:val="Body Text Indent"/>
    <w:basedOn w:val="a"/>
    <w:link w:val="a9"/>
    <w:semiHidden/>
    <w:rsid w:val="00932B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32BDF"/>
  </w:style>
  <w:style w:type="paragraph" w:customStyle="1" w:styleId="ConsTitle">
    <w:name w:val="ConsTitle"/>
    <w:rsid w:val="00932BD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b/>
      <w:sz w:val="20"/>
    </w:rPr>
  </w:style>
  <w:style w:type="paragraph" w:customStyle="1" w:styleId="ConsPlusTitle">
    <w:name w:val="ConsPlusTitle"/>
    <w:rsid w:val="00932BDF"/>
    <w:pPr>
      <w:widowControl w:val="0"/>
      <w:autoSpaceDE w:val="0"/>
      <w:autoSpaceDN w:val="0"/>
      <w:ind w:firstLine="0"/>
      <w:jc w:val="left"/>
    </w:pPr>
    <w:rPr>
      <w:b/>
    </w:rPr>
  </w:style>
  <w:style w:type="paragraph" w:styleId="aa">
    <w:name w:val="header"/>
    <w:basedOn w:val="a"/>
    <w:link w:val="ab"/>
    <w:uiPriority w:val="99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531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F525F7CD45C726BF92B40F425F40577517F47A23F11D702AB7C82a6HAL" TargetMode="External"/><Relationship Id="rId21" Type="http://schemas.openxmlformats.org/officeDocument/2006/relationships/hyperlink" Target="consultantplus://offline/ref=F4E544E0851FF722673DBDC04B582BD558595D577AD45C726BF92B40F425F40577517F47A23F11D702AB7C82a6HAL" TargetMode="External"/><Relationship Id="rId34" Type="http://schemas.openxmlformats.org/officeDocument/2006/relationships/hyperlink" Target="consultantplus://offline/ref=F4E544E0851FF722673DBDC04B582BD5585A5C587CD45C726BF92B40F425F40577517F47A23F11D702AB7C82a6HAL" TargetMode="External"/><Relationship Id="rId42" Type="http://schemas.openxmlformats.org/officeDocument/2006/relationships/hyperlink" Target="consultantplus://offline/ref=F4E544E0851FF722673DBDC04B582BD5585A535678D45C726BF92B40F425F40577517F47A23F11D702AB7C82a6HAL" TargetMode="External"/><Relationship Id="rId47" Type="http://schemas.openxmlformats.org/officeDocument/2006/relationships/hyperlink" Target="consultantplus://offline/ref=F4E544E0851FF722673DBDC04B582BD5585A525E7ED45C726BF92B40F425F40577517F47A23F11D702AB7C82a6HAL" TargetMode="External"/><Relationship Id="rId50" Type="http://schemas.openxmlformats.org/officeDocument/2006/relationships/hyperlink" Target="consultantplus://offline/ref=F4E544E0851FF722673DBDC04B582BD5585D52587AD45C726BF92B40F425F40577517F47A23F11D702AB7C82a6HAL" TargetMode="External"/><Relationship Id="rId55" Type="http://schemas.openxmlformats.org/officeDocument/2006/relationships/hyperlink" Target="consultantplus://offline/ref=F4E544E0851FF722673DBDC04B582BD55B5E58597AD45C726BF92B40F425F40577517F47A23F11D702AB7C82a6HAL" TargetMode="External"/><Relationship Id="rId63" Type="http://schemas.openxmlformats.org/officeDocument/2006/relationships/hyperlink" Target="consultantplus://offline/ref=F4E544E0851FF722673DBDC04B582BD5585C5F597ED45C726BF92B40F425F40577517F47A23F11D702AB7C82a6HAL" TargetMode="External"/><Relationship Id="rId68" Type="http://schemas.openxmlformats.org/officeDocument/2006/relationships/hyperlink" Target="consultantplus://offline/ref=F4E544E0851FF722673DBDC04B582BD55B515D5E7AD45C726BF92B40F425F40577517F47A23F11D702AB7C82a6HAL" TargetMode="External"/><Relationship Id="rId76" Type="http://schemas.openxmlformats.org/officeDocument/2006/relationships/hyperlink" Target="consultantplus://offline/ref=F4E544E0851FF722673DA1C057582BD55E5B53577389567A32F52947FB7AF11066097044BD2113CB1EA97Ea8H2L" TargetMode="External"/><Relationship Id="rId84" Type="http://schemas.openxmlformats.org/officeDocument/2006/relationships/hyperlink" Target="consultantplus://offline/ref=F4E544E0851FF722673DA1C057582BD55E5D5B587389567A32F52947FB7AF11066097044BD2113CB1EA97Ea8H2L" TargetMode="External"/><Relationship Id="rId89" Type="http://schemas.openxmlformats.org/officeDocument/2006/relationships/hyperlink" Target="consultantplus://offline/ref=F4E544E0851FF722673DBDC04B582BD5585F5A5C79D45C726BF92B40F425F40577517F47A23F11D702AB7C82a6HAL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BDC04B582BD55B51525B71D45C726BF92B40F425F40577517F47A23F11D702AB7C82a6HAL" TargetMode="External"/><Relationship Id="rId92" Type="http://schemas.openxmlformats.org/officeDocument/2006/relationships/hyperlink" Target="consultantplus://offline/ref=F4E544E0851FF722673DA1C057582BD55C595B5E7389567A32F52947FB7AF11066097044BD2113CB1EA97Ea8H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E5B5D71D45C726BF92B40F425F40577517F47A23F11D702AB7C82a6HAL" TargetMode="External"/><Relationship Id="rId29" Type="http://schemas.openxmlformats.org/officeDocument/2006/relationships/hyperlink" Target="consultantplus://offline/ref=F4E544E0851FF722673DBDC04B582BD558585A5D78D45C726BF92B40F425F40577517F47A23F11D702AB7C82a6HAL" TargetMode="External"/><Relationship Id="rId11" Type="http://schemas.openxmlformats.org/officeDocument/2006/relationships/hyperlink" Target="consultantplus://offline/ref=F4E544E0851FF722673DBDC04B582BD5585C5F5F7DD45C726BF92B40F425F40577517F47A23F11D702AB7C82a6HAL" TargetMode="External"/><Relationship Id="rId24" Type="http://schemas.openxmlformats.org/officeDocument/2006/relationships/hyperlink" Target="consultantplus://offline/ref=F4E544E0851FF722673DBDC04B582BD5585C5F5F7BD45C726BF92B40F425F40577517F47A23F11D702AB7C82a6HAL" TargetMode="External"/><Relationship Id="rId32" Type="http://schemas.openxmlformats.org/officeDocument/2006/relationships/hyperlink" Target="consultantplus://offline/ref=F4E544E0851FF722673DBDC04B582BD5585C5B5C7BD45C726BF92B40F425F40577517F47A23F11D702AB7C82a6HAL" TargetMode="External"/><Relationship Id="rId37" Type="http://schemas.openxmlformats.org/officeDocument/2006/relationships/hyperlink" Target="consultantplus://offline/ref=F4E544E0851FF722673DBDC04B582BD5585D535970D45C726BF92B40F425F40577517F47A23F11D702AB7C82a6HAL" TargetMode="External"/><Relationship Id="rId40" Type="http://schemas.openxmlformats.org/officeDocument/2006/relationships/hyperlink" Target="consultantplus://offline/ref=F4E544E0851FF722673DBDC04B582BD5585C5A567DD45C726BF92B40F425F40577517F47A23F11D702AB7C82a6HAL" TargetMode="External"/><Relationship Id="rId45" Type="http://schemas.openxmlformats.org/officeDocument/2006/relationships/hyperlink" Target="consultantplus://offline/ref=F4E544E0851FF722673DBDC04B582BD5585C5F5A7FD45C726BF92B40F425F40577517F47A23F11D702AB7C82a6HAL" TargetMode="External"/><Relationship Id="rId53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58" Type="http://schemas.openxmlformats.org/officeDocument/2006/relationships/hyperlink" Target="consultantplus://offline/ref=F4E544E0851FF722673DBDC04B582BD5585C5F587ED45C726BF92B40F425F40577517F47A23F11D702AB7C82a6HAL" TargetMode="External"/><Relationship Id="rId66" Type="http://schemas.openxmlformats.org/officeDocument/2006/relationships/hyperlink" Target="consultantplus://offline/ref=F4E544E0851FF722673DBDC04B582BD5585C5C5E7BD45C726BF92B40F425F40577517F47A23F11D702AB7C82a6HAL" TargetMode="External"/><Relationship Id="rId74" Type="http://schemas.openxmlformats.org/officeDocument/2006/relationships/hyperlink" Target="consultantplus://offline/ref=F4E544E0851FF722673DBDC04B582BD55B5D595F7BD45C726BF92B40F425F40577517F47A23F11D702AB7C82a6HAL" TargetMode="External"/><Relationship Id="rId79" Type="http://schemas.openxmlformats.org/officeDocument/2006/relationships/hyperlink" Target="consultantplus://offline/ref=F4E544E0851FF722673DBDC04B582BD55B5E535B79D45C726BF92B40F425F40577517F47A23F11D702AB7C82a6HAL" TargetMode="External"/><Relationship Id="rId87" Type="http://schemas.openxmlformats.org/officeDocument/2006/relationships/hyperlink" Target="consultantplus://offline/ref=F4E544E0851FF722673DBDC04B582BD55B505B5F70D45C726BF92B40F425F40577517F47A23F11D702AB7C82a6HA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85C5F597DD45C726BF92B40F425F40577517F47A23F11D702AB7C82a6HAL" TargetMode="External"/><Relationship Id="rId82" Type="http://schemas.openxmlformats.org/officeDocument/2006/relationships/hyperlink" Target="consultantplus://offline/ref=F4E544E0851FF722673DA1C057582BD558585A5F7389567A32F52947FB7AF11066097044BD2113CB1EA97Ea8H2L" TargetMode="External"/><Relationship Id="rId90" Type="http://schemas.openxmlformats.org/officeDocument/2006/relationships/hyperlink" Target="consultantplus://offline/ref=F4E544E0851FF722673DBDC04B582BD5585A5E597DD45C726BF92B40F425F40577517F47A23F11D702AB7C82a6HAL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F4E544E0851FF722673DBDC04B582BD558595C5D7DD45C726BF92B40F425F40577517F47A23F11D702AB7C82a6HAL" TargetMode="External"/><Relationship Id="rId14" Type="http://schemas.openxmlformats.org/officeDocument/2006/relationships/hyperlink" Target="consultantplus://offline/ref=F4E544E0851FF722673DBDC04B582BD5585C585A7AD45C726BF92B40F425F40577517F47A23F11D702AB7C82a6HAL" TargetMode="External"/><Relationship Id="rId22" Type="http://schemas.openxmlformats.org/officeDocument/2006/relationships/hyperlink" Target="consultantplus://offline/ref=F4E544E0851FF722673DBDC04B582BD5585A5E587ED45C726BF92B40F425F40577517F47A23F11D702AB7C82a6HAL" TargetMode="External"/><Relationship Id="rId27" Type="http://schemas.openxmlformats.org/officeDocument/2006/relationships/hyperlink" Target="consultantplus://offline/ref=F4E544E0851FF722673DBDC04B582BD5585C5B5F7DD45C726BF92B40F425F40577517F47A23F11D702AB7C82a6HAL" TargetMode="External"/><Relationship Id="rId30" Type="http://schemas.openxmlformats.org/officeDocument/2006/relationships/hyperlink" Target="consultantplus://offline/ref=F4E544E0851FF722673DBDC04B582BD5585D525E7FD45C726BF92B40F425F40577517F47A23F11D702AB7C82a6HAL" TargetMode="External"/><Relationship Id="rId35" Type="http://schemas.openxmlformats.org/officeDocument/2006/relationships/hyperlink" Target="consultantplus://offline/ref=F4E544E0851FF722673DBDC04B582BD5585E59597BD45C726BF92B40F425F40577517F47A23F11D702AB7C82a6HAL" TargetMode="External"/><Relationship Id="rId43" Type="http://schemas.openxmlformats.org/officeDocument/2006/relationships/hyperlink" Target="consultantplus://offline/ref=F4E544E0851FF722673DBDC04B582BD5585C5A5C7DD45C726BF92B40F425F40577517F47A23F11D702AB7C82a6HAL" TargetMode="External"/><Relationship Id="rId48" Type="http://schemas.openxmlformats.org/officeDocument/2006/relationships/hyperlink" Target="consultantplus://offline/ref=F4E544E0851FF722673DBDC04B582BD55B5D5B597FD45C726BF92B40F425F40577517F47A23F11D702AB7C82a6HAL" TargetMode="External"/><Relationship Id="rId56" Type="http://schemas.openxmlformats.org/officeDocument/2006/relationships/hyperlink" Target="consultantplus://offline/ref=F4E544E0851FF722673DA1C057582BD55B5A585778D45C726BF92B40F425F40577517F47A23F11D702AB7C82a6HAL" TargetMode="External"/><Relationship Id="rId64" Type="http://schemas.openxmlformats.org/officeDocument/2006/relationships/hyperlink" Target="consultantplus://offline/ref=F4E544E0851FF722673DBDC04B582BD5585C5F5B7BD45C726BF92B40F425F40577517F47A23F11D702AB7C82a6HAL" TargetMode="External"/><Relationship Id="rId69" Type="http://schemas.openxmlformats.org/officeDocument/2006/relationships/hyperlink" Target="consultantplus://offline/ref=F4E544E0851FF722673DBDC04B582BD55B515D5E79D45C726BF92B40F425F40577517F47A23F11D702AB7C82a6HAL" TargetMode="External"/><Relationship Id="rId77" Type="http://schemas.openxmlformats.org/officeDocument/2006/relationships/hyperlink" Target="consultantplus://offline/ref=F4E544E0851FF722673DA1C057582BD5585E5B5C7389567A32F52947FB7AF11066097044BD2113CB1EA97Ea8H2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F4E544E0851FF722673DBDC04B582BD5585D525E7ED45C726BF92B40F425F40577517F47A23F11D702AB7C82a6HAL" TargetMode="External"/><Relationship Id="rId72" Type="http://schemas.openxmlformats.org/officeDocument/2006/relationships/hyperlink" Target="consultantplus://offline/ref=F4E544E0851FF722673DA2D54E582BD5595D535A7ED9017863A02742F32AAB0062402748A1200FD51EB77E806Aa2H0L" TargetMode="External"/><Relationship Id="rId80" Type="http://schemas.openxmlformats.org/officeDocument/2006/relationships/hyperlink" Target="consultantplus://offline/ref=F4E544E0851FF722673DBDC04B582BD5525D5D587389567A32F52947FB7AF11066097044BD2113CB1EA97Ea8H2L" TargetMode="External"/><Relationship Id="rId85" Type="http://schemas.openxmlformats.org/officeDocument/2006/relationships/hyperlink" Target="consultantplus://offline/ref=F4E544E0851FF722673DBDC04B582BD5585E5B5771D45C726BF92B40F425F40577517F47A23F11D702AB7C82a6HAL" TargetMode="External"/><Relationship Id="rId93" Type="http://schemas.openxmlformats.org/officeDocument/2006/relationships/hyperlink" Target="consultantplus://offline/ref=F4E544E0851FF722673DA1C057582BD55D5A5A577389567A32F52947FB7AF11066097044BD2113CB1EA97Ea8H2L" TargetMode="Externa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85A7CD45C726BF92B40F425F40577517F47A23F11D702AB7C82a6HAL" TargetMode="External"/><Relationship Id="rId17" Type="http://schemas.openxmlformats.org/officeDocument/2006/relationships/hyperlink" Target="consultantplus://offline/ref=F4E544E0851FF722673DBDC04B582BD5585F5D5A70D45C726BF92B40F425F40577517F47A23F11D702AB7C82a6HAL" TargetMode="External"/><Relationship Id="rId25" Type="http://schemas.openxmlformats.org/officeDocument/2006/relationships/hyperlink" Target="consultantplus://offline/ref=F4E544E0851FF722673DBDC04B582BD5585C5B587BD45C726BF92B40F425F40577517F47A23F11D702AB7C82a6HAL" TargetMode="External"/><Relationship Id="rId33" Type="http://schemas.openxmlformats.org/officeDocument/2006/relationships/hyperlink" Target="consultantplus://offline/ref=F4E544E0851FF722673DBDC04B582BD5585C5B5F7CD45C726BF92B40F425F40577517F47A23F11D702AB7C82a6HAL" TargetMode="External"/><Relationship Id="rId38" Type="http://schemas.openxmlformats.org/officeDocument/2006/relationships/hyperlink" Target="consultantplus://offline/ref=F4E544E0851FF722673DBDC04B582BD5585E5B567FD45C726BF92B40F425F40577517F47A23F11D702AB7C82a6HAL" TargetMode="External"/><Relationship Id="rId46" Type="http://schemas.openxmlformats.org/officeDocument/2006/relationships/hyperlink" Target="consultantplus://offline/ref=F4E544E0851FF722673DBDC04B582BD5585E5B597FD45C726BF92B40F425F40577517F47A23F11D702AB7C82a6HAL" TargetMode="External"/><Relationship Id="rId59" Type="http://schemas.openxmlformats.org/officeDocument/2006/relationships/hyperlink" Target="consultantplus://offline/ref=F4E544E0851FF722673DBDC04B582BD5585C5F597BD45C726BF92B40F425F40577517F47A23F11D702AB7C82a6HAL" TargetMode="External"/><Relationship Id="rId67" Type="http://schemas.openxmlformats.org/officeDocument/2006/relationships/hyperlink" Target="consultantplus://offline/ref=F4E544E0851FF722673DBDC04B582BD55B515D5D79D45C726BF92B40F425F40577517F47A23F11D702AB7C82a6HAL" TargetMode="External"/><Relationship Id="rId20" Type="http://schemas.openxmlformats.org/officeDocument/2006/relationships/hyperlink" Target="consultantplus://offline/ref=F4E544E0851FF722673DBDC04B582BD558595E5B70D45C726BF92B40F425F40577517F47A23F11D702AB7C82a6HAL" TargetMode="External"/><Relationship Id="rId41" Type="http://schemas.openxmlformats.org/officeDocument/2006/relationships/hyperlink" Target="consultantplus://offline/ref=F4E544E0851FF722673DBDC04B582BD5585A5D5E7DD45C726BF92B40F425F40577517F47A23F11D702AB7C82a6HAL" TargetMode="External"/><Relationship Id="rId54" Type="http://schemas.openxmlformats.org/officeDocument/2006/relationships/hyperlink" Target="consultantplus://offline/ref=F4E544E0851FF722673DBDC04B582BD55B5B5F5A79D45C726BF92B40F425F40577517F47A23F11D702AB7C82a6HAL" TargetMode="External"/><Relationship Id="rId62" Type="http://schemas.openxmlformats.org/officeDocument/2006/relationships/hyperlink" Target="consultantplus://offline/ref=F4E544E0851FF722673DBDC04B582BD5585C5F587FD45C726BF92B40F425F40577517F47A23F11D702AB7C82a6HAL" TargetMode="External"/><Relationship Id="rId70" Type="http://schemas.openxmlformats.org/officeDocument/2006/relationships/hyperlink" Target="consultantplus://offline/ref=F4E544E0851FF722673DBDC04B582BD5585C5E587AD45C726BF92B40F425F40577517F47A23F11D702AB7C82a6HAL" TargetMode="External"/><Relationship Id="rId75" Type="http://schemas.openxmlformats.org/officeDocument/2006/relationships/hyperlink" Target="consultantplus://offline/ref=F4E544E0851FF722673DBDC04B582BD55B5E5F567FD45C726BF92B40F425F40577517F47A23F11D702AB7C82a6HAL" TargetMode="External"/><Relationship Id="rId83" Type="http://schemas.openxmlformats.org/officeDocument/2006/relationships/hyperlink" Target="consultantplus://offline/ref=F4E544E0851FF722673DA1C057582BD55E5F525F7389567A32F52947FB7AF11066097044BD2113CB1EA97Ea8H2L" TargetMode="External"/><Relationship Id="rId88" Type="http://schemas.openxmlformats.org/officeDocument/2006/relationships/hyperlink" Target="consultantplus://offline/ref=F4E544E0851FF722673DBDC04B582BD55B505B5F79D45C726BF92B40F425F40577517F47A23F11D702AB7C82a6HAL" TargetMode="External"/><Relationship Id="rId91" Type="http://schemas.openxmlformats.org/officeDocument/2006/relationships/hyperlink" Target="consultantplus://offline/ref=F4E544E0851FF722673DBDC04B582BD558595D5778D45C726BF92B40F425F40577517F47A23F11D702AB7C82a6HA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4E544E0851FF722673DBDC04B582BD5585F5E587AD45C726BF92B40F425F40577517F47A23F11D702AB7C82a6HAL" TargetMode="External"/><Relationship Id="rId23" Type="http://schemas.openxmlformats.org/officeDocument/2006/relationships/hyperlink" Target="consultantplus://offline/ref=F4E544E0851FF722673DBDC04B582BD5585C5F5F7AD45C726BF92B40F425F40577517F47A23F11D702AB7C82a6HAL" TargetMode="External"/><Relationship Id="rId28" Type="http://schemas.openxmlformats.org/officeDocument/2006/relationships/hyperlink" Target="consultantplus://offline/ref=F4E544E0851FF722673DBDC04B582BD5585A585E7BD45C726BF92B40F425F40577517F47A23F11D702AB7C82a6HAL" TargetMode="External"/><Relationship Id="rId36" Type="http://schemas.openxmlformats.org/officeDocument/2006/relationships/hyperlink" Target="consultantplus://offline/ref=F4E544E0851FF722673DBDC04B582BD5585E5B5B79D45C726BF92B40F425F40577517F47A23F11D702AB7C82a6HAL" TargetMode="External"/><Relationship Id="rId49" Type="http://schemas.openxmlformats.org/officeDocument/2006/relationships/hyperlink" Target="consultantplus://offline/ref=F4E544E0851FF722673DBDC04B582BD55859595778D45C726BF92B40F425F40577517F47A23F11D702AB7C82a6HAL" TargetMode="External"/><Relationship Id="rId57" Type="http://schemas.openxmlformats.org/officeDocument/2006/relationships/hyperlink" Target="consultantplus://offline/ref=F4E544E0851FF722673DA1C057582BD5585F5B5870D45C726BF92B40F425F40577517F47A23F11D702AB7C82a6HAL" TargetMode="External"/><Relationship Id="rId10" Type="http://schemas.openxmlformats.org/officeDocument/2006/relationships/hyperlink" Target="consultantplus://offline/ref=F4E544E0851FF722673DBDC04B582BD5585C5D5E7AD45C726BF92B40F425F40577517F47A23F11D702AB7C82a6HAL" TargetMode="External"/><Relationship Id="rId31" Type="http://schemas.openxmlformats.org/officeDocument/2006/relationships/hyperlink" Target="consultantplus://offline/ref=F4E544E0851FF722673DBDC04B582BD5585D525E7CD45C726BF92B40F425F40577517F47A23F11D702AB7C82a6HAL" TargetMode="External"/><Relationship Id="rId44" Type="http://schemas.openxmlformats.org/officeDocument/2006/relationships/hyperlink" Target="consultantplus://offline/ref=F4E544E0851FF722673DBDC04B582BD5585A5E5770D45C726BF92B40F425F40577517F47A23F11D702AB7C82a6HAL" TargetMode="External"/><Relationship Id="rId52" Type="http://schemas.openxmlformats.org/officeDocument/2006/relationships/hyperlink" Target="consultantplus://offline/ref=F4E544E0851FF722673DBDC04B582BD5585E5B5778D45C726BF92B40F425F40577517F47A23F11D702AB7C82a6HAL" TargetMode="External"/><Relationship Id="rId60" Type="http://schemas.openxmlformats.org/officeDocument/2006/relationships/hyperlink" Target="consultantplus://offline/ref=F4E544E0851FF722673DBDC04B582BD5585C5F597CD45C726BF92B40F425F40577517F47A23F11D702AB7C82a6HAL" TargetMode="External"/><Relationship Id="rId65" Type="http://schemas.openxmlformats.org/officeDocument/2006/relationships/hyperlink" Target="consultantplus://offline/ref=F4E544E0851FF722673DBDC04B582BD5585C5F597FD45C726BF92B40F425F40577517F47A23F11D702AB7C82a6HAL" TargetMode="External"/><Relationship Id="rId73" Type="http://schemas.openxmlformats.org/officeDocument/2006/relationships/hyperlink" Target="consultantplus://offline/ref=F4E544E0851FF722673DBDC04B582BD55B51535A7AD45C726BF92B40F425F40577517F47A23F11D702AB7C82a6HAL" TargetMode="External"/><Relationship Id="rId78" Type="http://schemas.openxmlformats.org/officeDocument/2006/relationships/hyperlink" Target="consultantplus://offline/ref=F4E544E0851FF722673DBDC04B582BD55B5C525C7DD45C726BF92B40F425F40577517F47A23F11D702AB7C82a6HAL" TargetMode="External"/><Relationship Id="rId81" Type="http://schemas.openxmlformats.org/officeDocument/2006/relationships/hyperlink" Target="consultantplus://offline/ref=F4E544E0851FF722673DBDC04B582BD55B5F5F5A71D45C726BF92B40F425F40577517F47A23F11D702AB7C82a6HAL" TargetMode="External"/><Relationship Id="rId86" Type="http://schemas.openxmlformats.org/officeDocument/2006/relationships/hyperlink" Target="consultantplus://offline/ref=F4E544E0851FF722673DBDC04B582BD55D5059577389567A32F52947FB7AF11066097044BD2113CB1EA97Ea8H2L" TargetMode="External"/><Relationship Id="rId94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544E0851FF722673DBDC04B582BD5585D525C70D45C726BF92B40F425F40577517F47A23F11D702AB7C82a6HAL" TargetMode="External"/><Relationship Id="rId13" Type="http://schemas.openxmlformats.org/officeDocument/2006/relationships/hyperlink" Target="consultantplus://offline/ref=F4E544E0851FF722673DBDC04B582BD5585C5A5C7CD45C726BF92B40F425F40577517F47A23F11D702AB7C82a6HAL" TargetMode="External"/><Relationship Id="rId18" Type="http://schemas.openxmlformats.org/officeDocument/2006/relationships/hyperlink" Target="consultantplus://offline/ref=F4E544E0851FF722673DBDC04B582BD558595D577BD45C726BF92B40F425F40577517F47A23F11D702AB7C82a6HAL" TargetMode="External"/><Relationship Id="rId39" Type="http://schemas.openxmlformats.org/officeDocument/2006/relationships/hyperlink" Target="consultantplus://offline/ref=F4E544E0851FF722673DBDC04B582BD55B5F595971D45C726BF92B40F425F40577517F47A23F11D702AB7C82a6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1444-3AA3-4052-8EAB-AD9FA397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24394</Words>
  <Characters>139048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User</cp:lastModifiedBy>
  <cp:revision>24</cp:revision>
  <cp:lastPrinted>2018-02-12T08:13:00Z</cp:lastPrinted>
  <dcterms:created xsi:type="dcterms:W3CDTF">2020-12-11T13:15:00Z</dcterms:created>
  <dcterms:modified xsi:type="dcterms:W3CDTF">2024-07-29T11:28:00Z</dcterms:modified>
</cp:coreProperties>
</file>