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0C" w:rsidRDefault="0089450C" w:rsidP="00F3260A">
      <w:pPr>
        <w:pStyle w:val="1"/>
        <w:ind w:right="-55"/>
        <w:rPr>
          <w:szCs w:val="28"/>
        </w:rPr>
      </w:pPr>
      <w:r>
        <w:rPr>
          <w:b w:val="0"/>
          <w:noProof/>
        </w:rPr>
        <w:drawing>
          <wp:inline distT="0" distB="0" distL="0" distR="0">
            <wp:extent cx="755650" cy="779145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CAD">
        <w:rPr>
          <w:szCs w:val="28"/>
        </w:rPr>
        <w:t xml:space="preserve">                                                     </w:t>
      </w:r>
    </w:p>
    <w:p w:rsidR="0089450C" w:rsidRPr="0089450C" w:rsidRDefault="0089450C" w:rsidP="00E412DE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0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DF5038">
        <w:rPr>
          <w:rFonts w:ascii="Times New Roman" w:hAnsi="Times New Roman" w:cs="Times New Roman"/>
          <w:b/>
          <w:sz w:val="24"/>
          <w:szCs w:val="24"/>
        </w:rPr>
        <w:t>БОГДАНОВСКОГО</w:t>
      </w:r>
      <w:r w:rsidRPr="008945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450C" w:rsidRDefault="0089450C" w:rsidP="0089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0C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</w:p>
    <w:p w:rsidR="0089450C" w:rsidRDefault="0089450C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DE" w:rsidRDefault="00E412DE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32BDF" w:rsidRPr="00890A86" w:rsidRDefault="00932BDF" w:rsidP="00F3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="00894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890A86" w:rsidRDefault="001244CA" w:rsidP="00DF5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5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4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16.07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84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9752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4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66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right="567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f2"/>
        <w:tblW w:w="0" w:type="auto"/>
        <w:tblLook w:val="04A0"/>
      </w:tblPr>
      <w:tblGrid>
        <w:gridCol w:w="3936"/>
      </w:tblGrid>
      <w:tr w:rsidR="00851108" w:rsidRPr="00851108" w:rsidTr="0085110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51108" w:rsidRDefault="00851108" w:rsidP="00851108">
            <w:pPr>
              <w:pStyle w:val="afe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Богдановского</w:t>
            </w:r>
            <w:proofErr w:type="spellEnd"/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сельского поселения Холм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-</w:t>
            </w: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Жирковского района Смоленской области </w:t>
            </w:r>
          </w:p>
          <w:p w:rsidR="00851108" w:rsidRPr="00851108" w:rsidRDefault="00851108" w:rsidP="00851108">
            <w:pPr>
              <w:pStyle w:val="afe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от 28.10.2022 № 23</w:t>
            </w:r>
          </w:p>
        </w:tc>
      </w:tr>
    </w:tbl>
    <w:p w:rsidR="00F8459A" w:rsidRDefault="00F8459A" w:rsidP="00F84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1790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 постановлением Главного государственного санитарного врача Российской Федерации от 28.01.2021 № 4,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Методическими рекомендациями по разработке норм и правил по благоустройству территорий муниципальных образований, утвержденные приказом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9A" w:rsidRDefault="00F8459A" w:rsidP="00F84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8459A" w:rsidRDefault="00F8459A" w:rsidP="00F84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1. 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нести в решение Совета депутатов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28.10.2022 №23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 поселения Холм-Жирковского района  Смоленской области» следующие изменения</w:t>
      </w:r>
      <w:r w:rsidR="00851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8459A" w:rsidRDefault="00F8459A" w:rsidP="00F8459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1.1. </w:t>
      </w:r>
      <w:r w:rsidR="00D15191">
        <w:rPr>
          <w:rFonts w:ascii="Times New Roman" w:hAnsi="Times New Roman" w:cs="Times New Roman"/>
          <w:bCs/>
          <w:color w:val="000000"/>
          <w:sz w:val="28"/>
          <w:szCs w:val="28"/>
        </w:rPr>
        <w:t>Главу 11 дополнить пунктом 11.20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следующего содержания:</w:t>
      </w:r>
    </w:p>
    <w:p w:rsidR="00F8459A" w:rsidRDefault="00D15191" w:rsidP="00F8459A">
      <w:pPr>
        <w:pStyle w:val="af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«11.20</w:t>
      </w:r>
      <w:r w:rsidR="00F8459A">
        <w:rPr>
          <w:bCs/>
          <w:color w:val="000000"/>
          <w:sz w:val="28"/>
          <w:szCs w:val="28"/>
        </w:rPr>
        <w:t xml:space="preserve">. </w:t>
      </w:r>
      <w:r w:rsidR="00F8459A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="00F8459A">
        <w:rPr>
          <w:sz w:val="28"/>
          <w:szCs w:val="28"/>
        </w:rPr>
        <w:t>органов</w:t>
      </w:r>
      <w:proofErr w:type="gramEnd"/>
      <w:r w:rsidR="00F8459A">
        <w:rPr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="00F8459A">
        <w:rPr>
          <w:sz w:val="28"/>
          <w:szCs w:val="28"/>
        </w:rPr>
        <w:lastRenderedPageBreak/>
        <w:t>Богдановского</w:t>
      </w:r>
      <w:proofErr w:type="spellEnd"/>
      <w:r w:rsidR="00F8459A">
        <w:rPr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Start"/>
      <w:r w:rsidR="00F8459A">
        <w:rPr>
          <w:sz w:val="28"/>
          <w:szCs w:val="28"/>
        </w:rPr>
        <w:t>.»;</w:t>
      </w:r>
      <w:proofErr w:type="gramEnd"/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1.2.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12</w:t>
      </w:r>
      <w:r w:rsidR="00851108">
        <w:rPr>
          <w:rFonts w:ascii="Times New Roman" w:hAnsi="Times New Roman" w:cs="Times New Roman"/>
          <w:bCs/>
          <w:color w:val="000000"/>
          <w:sz w:val="28"/>
          <w:szCs w:val="28"/>
        </w:rPr>
        <w:t>.4. Главы 12 дополнить вторым абзацем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«В</w:t>
      </w:r>
      <w:r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«Народное слово».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60A" w:rsidRPr="009752C2" w:rsidRDefault="00F3260A" w:rsidP="00FA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60A" w:rsidRDefault="00932BDF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752C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 w:rsidR="00F3260A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муниципального образования</w:t>
      </w:r>
    </w:p>
    <w:p w:rsidR="00932BDF" w:rsidRPr="009752C2" w:rsidRDefault="00DF5038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Богдановского</w:t>
      </w:r>
      <w:proofErr w:type="spellEnd"/>
      <w:r w:rsidR="00F326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2604B">
        <w:rPr>
          <w:rFonts w:ascii="Times New Roman" w:eastAsia="Times New Roman" w:hAnsi="Times New Roman" w:cs="Times New Roman"/>
          <w:color w:val="000000" w:themeColor="text1"/>
          <w:sz w:val="28"/>
        </w:rPr>
        <w:t>сельского</w:t>
      </w:r>
      <w:r w:rsidR="00932BDF" w:rsidRPr="009752C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2604B">
        <w:rPr>
          <w:rFonts w:ascii="Times New Roman" w:eastAsia="Times New Roman" w:hAnsi="Times New Roman" w:cs="Times New Roman"/>
          <w:color w:val="000000" w:themeColor="text1"/>
          <w:sz w:val="28"/>
        </w:rPr>
        <w:t>поселения</w:t>
      </w:r>
    </w:p>
    <w:p w:rsidR="00932BDF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F3260A" w:rsidRPr="00890A86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         </w:t>
      </w:r>
      <w:r w:rsidR="00DF5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4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E41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12DE" w:rsidRPr="00E4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В.М. </w:t>
      </w:r>
      <w:proofErr w:type="gramStart"/>
      <w:r w:rsidR="00E412DE" w:rsidRPr="00E4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Персидский</w:t>
      </w:r>
      <w:proofErr w:type="gramEnd"/>
    </w:p>
    <w:p w:rsidR="00F3260A" w:rsidRDefault="00F3260A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BDF" w:rsidRPr="00890A86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</w:t>
      </w:r>
      <w:r w:rsidR="00EC4D9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EC4D9F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932BDF" w:rsidRPr="0089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proofErr w:type="spellStart"/>
      <w:r w:rsidR="0085451E">
        <w:rPr>
          <w:rFonts w:ascii="Times New Roman" w:hAnsi="Times New Roman" w:cs="Times New Roman"/>
          <w:color w:val="000000" w:themeColor="text1"/>
          <w:sz w:val="28"/>
          <w:szCs w:val="28"/>
        </w:rPr>
        <w:t>Богдановского</w:t>
      </w:r>
      <w:proofErr w:type="spellEnd"/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932BDF" w:rsidRPr="00890A86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</w:p>
    <w:p w:rsidR="00F8459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35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3059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443DE">
        <w:rPr>
          <w:rFonts w:ascii="Times New Roman" w:hAnsi="Times New Roman" w:cs="Times New Roman"/>
          <w:color w:val="000000" w:themeColor="text1"/>
          <w:sz w:val="28"/>
          <w:szCs w:val="28"/>
        </w:rPr>
        <w:t>.10.2022</w:t>
      </w:r>
      <w:r w:rsidR="0012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6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851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gramEnd"/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>Богдановского</w:t>
      </w:r>
      <w:proofErr w:type="spellEnd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Холм-Жирковского района </w:t>
      </w:r>
    </w:p>
    <w:p w:rsidR="00932BDF" w:rsidRP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 от 16.07.2024 №13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451E"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1443DE" w:rsidRDefault="001443DE" w:rsidP="00854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890A86" w:rsidRDefault="001443DE" w:rsidP="00854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BDF" w:rsidRPr="00890A86" w:rsidRDefault="00932BDF" w:rsidP="00437415">
      <w:pPr>
        <w:spacing w:after="0" w:line="240" w:lineRule="auto"/>
        <w:ind w:firstLine="709"/>
        <w:rPr>
          <w:color w:val="000000" w:themeColor="text1"/>
        </w:rPr>
      </w:pPr>
    </w:p>
    <w:p w:rsidR="001443DE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</w:t>
      </w:r>
    </w:p>
    <w:p w:rsidR="001443DE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БОГДАНОВСКОГО СЕЛЬСКОГО ПОСЕЛЕНИЯ </w:t>
      </w:r>
    </w:p>
    <w:p w:rsidR="001443DE" w:rsidRPr="00E5638D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ХОЛМ-ЖИРКОВСКОГО РАЙОНА СМОЛЕНСКОЙ ОБЛАСТИ</w:t>
      </w:r>
      <w:r w:rsidRPr="00E5638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2BDF" w:rsidRPr="00890A86" w:rsidRDefault="00932BDF" w:rsidP="00437415">
      <w:pPr>
        <w:spacing w:after="0" w:line="240" w:lineRule="auto"/>
        <w:ind w:firstLine="709"/>
        <w:rPr>
          <w:color w:val="000000" w:themeColor="text1"/>
        </w:rPr>
      </w:pPr>
    </w:p>
    <w:p w:rsidR="00932BDF" w:rsidRPr="00EC4D9F" w:rsidRDefault="00932BDF" w:rsidP="00437415">
      <w:pPr>
        <w:pStyle w:val="ConsPlusTitle"/>
        <w:ind w:firstLine="709"/>
        <w:jc w:val="center"/>
        <w:rPr>
          <w:color w:val="000000" w:themeColor="text1"/>
        </w:rPr>
      </w:pPr>
    </w:p>
    <w:p w:rsidR="001443DE" w:rsidRPr="00E42407" w:rsidRDefault="001443DE" w:rsidP="001443DE">
      <w:pPr>
        <w:pStyle w:val="4"/>
        <w:spacing w:before="0"/>
        <w:ind w:firstLine="709"/>
        <w:rPr>
          <w:rStyle w:val="af0"/>
          <w:b/>
          <w:color w:val="auto"/>
          <w:sz w:val="28"/>
          <w:szCs w:val="28"/>
        </w:rPr>
      </w:pPr>
      <w:r w:rsidRPr="00E42407">
        <w:rPr>
          <w:rStyle w:val="af0"/>
          <w:b/>
          <w:color w:val="auto"/>
          <w:sz w:val="28"/>
          <w:szCs w:val="28"/>
        </w:rPr>
        <w:t>Глава 1. Предмет регулирования настоящих Правил</w:t>
      </w:r>
      <w:bookmarkStart w:id="0" w:name="1"/>
      <w:bookmarkEnd w:id="0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Правила благоустройства </w:t>
      </w:r>
      <w:r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Богдановского</w:t>
      </w:r>
      <w:proofErr w:type="spellEnd"/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Холм-Жирковского района Смоленской области</w:t>
      </w:r>
      <w:r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1" w:name="3"/>
      <w:bookmarkEnd w:id="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443DE" w:rsidRPr="007B0CF7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443DE" w:rsidRPr="00696B6C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1443DE" w:rsidRPr="00696B6C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Администрация поселения;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1443DE" w:rsidRPr="00696B6C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696B6C">
        <w:rPr>
          <w:color w:val="000000" w:themeColor="text1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1443DE" w:rsidRPr="00E5638D" w:rsidRDefault="001443DE" w:rsidP="001443DE">
      <w:pPr>
        <w:pStyle w:val="afe"/>
        <w:ind w:firstLine="709"/>
        <w:jc w:val="both"/>
        <w:rPr>
          <w:rStyle w:val="afd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443DE" w:rsidRPr="007B0CF7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1443DE" w:rsidRDefault="001443DE" w:rsidP="001443DE">
      <w:pPr>
        <w:pStyle w:val="afe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E42407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E42407">
        <w:rPr>
          <w:color w:val="auto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2" w:name="_Hlk5026116"/>
      <w:r w:rsidRPr="00E42407">
        <w:rPr>
          <w:color w:val="auto"/>
          <w:sz w:val="28"/>
          <w:szCs w:val="28"/>
        </w:rPr>
        <w:t xml:space="preserve">поселения </w:t>
      </w:r>
      <w:bookmarkEnd w:id="2"/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2.3. Информирование осуществляется: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Богдановского</w:t>
      </w:r>
      <w:proofErr w:type="spellEnd"/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E4240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ой сети «Интернет»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42407" w:rsidRPr="00E42407">
        <w:rPr>
          <w:rFonts w:ascii="Times New Roman" w:hAnsi="Times New Roman" w:cs="Times New Roman"/>
          <w:sz w:val="28"/>
          <w:szCs w:val="28"/>
        </w:rPr>
        <w:t>https://bogdanovskoe.admin-smolensk.ru/</w:t>
      </w:r>
      <w:r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строительстве, реконструкции, реставрации объектов недвижимости;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1443DE" w:rsidRPr="00E5638D" w:rsidRDefault="001443DE" w:rsidP="001443DE">
      <w:pPr>
        <w:pStyle w:val="ConsPlusNormal"/>
        <w:ind w:firstLine="709"/>
        <w:jc w:val="both"/>
        <w:rPr>
          <w:b/>
          <w:color w:val="000000" w:themeColor="text1"/>
          <w:szCs w:val="28"/>
        </w:rPr>
      </w:pPr>
    </w:p>
    <w:p w:rsidR="001443DE" w:rsidRPr="00E42407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bookmarkStart w:id="3" w:name="_Hlk11160493"/>
      <w:r w:rsidRPr="00E42407">
        <w:rPr>
          <w:color w:val="auto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20236279"/>
      <w:bookmarkStart w:id="5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4"/>
      <w:bookmarkEnd w:id="5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образованы или образованы по гран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ицам таких домов), - 2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-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их ограждений.</w:t>
      </w:r>
      <w:proofErr w:type="gramEnd"/>
    </w:p>
    <w:p w:rsidR="001443DE" w:rsidRPr="00F71BCF" w:rsidRDefault="001443DE" w:rsidP="001443DE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6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>Глава 4. Общие требования к организации уборки территории поселения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8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уборке территории поселения в ночное время необходимо принимать меры, предупреждающие шум.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7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8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домах, земельные участки под которыми не образованы или образованы по границам таких домов) </w:t>
      </w:r>
      <w:bookmarkEnd w:id="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9" w:name="_Hlk14965574"/>
    </w:p>
    <w:bookmarkEnd w:id="9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7"/>
    <w:p w:rsidR="001443DE" w:rsidRPr="00E5638D" w:rsidRDefault="001443DE" w:rsidP="001443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4.14.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сметать мусор на проезжую часть улиц, в 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1443DE" w:rsidRPr="00D3485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4.24.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0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5. Особенности организации уборки территории поселения в зимний период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5.7. В процессе уборки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1" w:name="6"/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до 8 часов утра.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2" w:name="_Hlk2280404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3" w:name="_Hlk22211020"/>
      <w:bookmarkStart w:id="14" w:name="_Hlk2221120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5638D">
        <w:rPr>
          <w:color w:val="000000" w:themeColor="text1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1443DE" w:rsidRPr="00E5638D" w:rsidRDefault="001443DE" w:rsidP="001443D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7"/>
      <w:bookmarkEnd w:id="15"/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 xml:space="preserve">Глава 6. Особенности организации уборки территории поселения </w:t>
      </w:r>
      <w:r w:rsidRPr="004A665D">
        <w:rPr>
          <w:color w:val="auto"/>
          <w:sz w:val="28"/>
          <w:szCs w:val="28"/>
        </w:rPr>
        <w:br/>
        <w:t>в летний период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6" w:name="8"/>
      <w:bookmarkEnd w:id="16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7" w:name="9"/>
      <w:bookmarkEnd w:id="17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6.8.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bookmarkStart w:id="18" w:name="10"/>
      <w:bookmarkEnd w:id="18"/>
      <w:r w:rsidRPr="004A665D">
        <w:rPr>
          <w:color w:val="auto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Высота домового указателя должна быть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Ширина таблички зависит от количества букв в названии улицы.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таблички располагается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черном цвете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Шрифт названия улиц на русском языке, высота заглавных букв –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шрифта номера дома –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19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7.10. Содержание фасадов объектов включает: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произведение надписей на фасадах зданий (сооружений, строений);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0" w:name="_Hlk14967236"/>
    </w:p>
    <w:bookmarkEnd w:id="20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Допустимый размер вывески составляет: по горизонтали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вертикали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букв, знаков, размещаемых на вывеске,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Расстояние от уровня земли до нижнего края консольной конструкции должно быть не менее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 одной высоте), соответствовать иным установленным настоящими Правилами требованиям.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0,8 м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7.20. Вывески площадью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7.21. Не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размещение вывесок на расстоянии ближе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7.23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коммуникаций между людьми, применения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оборудовании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дворовых территорий, скамьи без спинок и поручней - при оборудовании транзитных зон;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абразивным и растворяющим веществам материалов, отдавая предпочтение темным тонам окраски плоских поверхностей;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каталогам сертифицированных изделий.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7.47. Установка ограждений, изготовленных из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443DE" w:rsidRPr="00BF1785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7.54. При остеклении витрин допускается применять безосколочные,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ударостойкие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7.55. При проектировании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требованиями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4A665D">
        <w:rPr>
          <w:color w:val="auto"/>
          <w:sz w:val="28"/>
          <w:szCs w:val="28"/>
        </w:rPr>
        <w:t>маломобильных</w:t>
      </w:r>
      <w:proofErr w:type="spellEnd"/>
      <w:r w:rsidRPr="004A665D">
        <w:rPr>
          <w:color w:val="auto"/>
          <w:sz w:val="28"/>
          <w:szCs w:val="28"/>
        </w:rPr>
        <w:t xml:space="preserve"> групп населения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9.3. Проектирование путей движения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входных гру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группами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10. Детские и спортивные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расположение подходов к площадке;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443DE" w:rsidRPr="0094120B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11. Парковки (парковочные места)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11.11.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проектом организации дорожного движения</w:t>
      </w:r>
      <w:r w:rsid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11.12.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11.13.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11.19.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D15191" w:rsidRDefault="00D15191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11.20.</w:t>
      </w:r>
      <w:r>
        <w:rPr>
          <w:bCs/>
          <w:color w:val="000000"/>
          <w:sz w:val="28"/>
          <w:szCs w:val="28"/>
        </w:rPr>
        <w:t xml:space="preserve"> </w:t>
      </w:r>
      <w:r w:rsidRPr="00D15191">
        <w:rPr>
          <w:rFonts w:ascii="Times New Roman" w:hAnsi="Times New Roman" w:cs="Times New Roman"/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D15191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D15191">
        <w:rPr>
          <w:rFonts w:ascii="Times New Roman" w:hAnsi="Times New Roman" w:cs="Times New Roman"/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Pr="00D15191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D1519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15191" w:rsidRPr="00D15191" w:rsidRDefault="00D15191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51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11.20. главы 11 введен решением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Богдановского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Холм-Жирковского района Смоленской области от 16.07.2024 №13)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12. Площадки для выгула животных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Размеры площадок для выгула животных не должны превышать </w:t>
      </w:r>
      <w:r w:rsidRPr="00D203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D203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1443DE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15191" w:rsidRDefault="00D15191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D15191" w:rsidRPr="00D15191" w:rsidRDefault="00D15191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5191">
        <w:rPr>
          <w:rFonts w:ascii="Times New Roman" w:hAnsi="Times New Roman" w:cs="Times New Roman"/>
          <w:sz w:val="20"/>
          <w:szCs w:val="20"/>
        </w:rPr>
        <w:t xml:space="preserve">(пункт 12.4. главы 12 дополнен </w:t>
      </w:r>
      <w:r>
        <w:rPr>
          <w:rFonts w:ascii="Times New Roman" w:hAnsi="Times New Roman" w:cs="Times New Roman"/>
          <w:sz w:val="20"/>
          <w:szCs w:val="20"/>
        </w:rPr>
        <w:t xml:space="preserve">вторым </w:t>
      </w:r>
      <w:r w:rsidRPr="00D15191">
        <w:rPr>
          <w:rFonts w:ascii="Times New Roman" w:hAnsi="Times New Roman" w:cs="Times New Roman"/>
          <w:sz w:val="20"/>
          <w:szCs w:val="20"/>
        </w:rPr>
        <w:t xml:space="preserve">абзацем в соответствии с решением Совета депутатов </w:t>
      </w:r>
      <w:proofErr w:type="spellStart"/>
      <w:r w:rsidRPr="00D15191">
        <w:rPr>
          <w:rFonts w:ascii="Times New Roman" w:hAnsi="Times New Roman" w:cs="Times New Roman"/>
          <w:sz w:val="20"/>
          <w:szCs w:val="20"/>
        </w:rPr>
        <w:t>Богдановского</w:t>
      </w:r>
      <w:proofErr w:type="spellEnd"/>
      <w:r w:rsidRPr="00D15191">
        <w:rPr>
          <w:rFonts w:ascii="Times New Roman" w:hAnsi="Times New Roman" w:cs="Times New Roman"/>
          <w:sz w:val="20"/>
          <w:szCs w:val="20"/>
        </w:rPr>
        <w:t xml:space="preserve"> сельского поселения Холм-Жирковского района Смоленской области от 16.07.2024 №13)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1443DE" w:rsidRPr="00E5638D" w:rsidRDefault="001443DE" w:rsidP="001443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lastRenderedPageBreak/>
        <w:t>Глава 13. Посадка зелёных насаждений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1" w:name="_Hlk752735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1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1443DE" w:rsidRPr="00E5638D" w:rsidRDefault="001443DE" w:rsidP="001443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14. Восстановление зелёных насаждений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443DE" w:rsidRPr="00696B6C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:rsidR="001443DE" w:rsidRPr="00F111D3" w:rsidRDefault="001443DE" w:rsidP="001443DE">
      <w:pPr>
        <w:pStyle w:val="4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15. Мероприятия по выявлению ядовитых и вредных</w:t>
      </w:r>
      <w:r w:rsidRPr="00D203DC">
        <w:rPr>
          <w:rFonts w:eastAsia="Calibri"/>
          <w:color w:val="auto"/>
          <w:sz w:val="28"/>
          <w:szCs w:val="28"/>
          <w:lang w:eastAsia="en-US"/>
        </w:rPr>
        <w:t xml:space="preserve"> растений, борьбе с ними, локализации, ликвидации их очагов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16. Места (площадки) накопления твердых коммунальных отходов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твердых коммунальных отходов, за исключением крупногабаритных отходов, осуществляется потребителями в контейнеры, расположенные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контейнерных площадка</w:t>
      </w:r>
      <w:r w:rsid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E5638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2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2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17. Выпас и прогон сельскохозяйственных животных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Сельскохозяйственные животные, принадлежащие сельскохозяйственным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DF78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ранее 6.00 и не позднее 21.00 по местному </w:t>
      </w:r>
      <w:r w:rsidRPr="00DF78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времени в рабочие дни и не ранее 7.00 и не позднее 20.00 по местному времени в выходные и праздничные дни</w:t>
      </w:r>
      <w:r w:rsidRPr="00DF78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Default="001443DE" w:rsidP="001443DE">
      <w:pPr>
        <w:pStyle w:val="af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18. Праздничное оформление территории поселения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праздничное освещение (иллюминация) улиц, площадей, фасадов зданий и сооружений, в том числе: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C749A4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19. Ответственность за нарушение Правил</w:t>
      </w:r>
    </w:p>
    <w:p w:rsidR="001443DE" w:rsidRPr="00E01242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19.1.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1443DE" w:rsidRPr="002C67A3" w:rsidRDefault="001443DE" w:rsidP="002C67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19.2.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№ 248-ФЗ «О государственном контроле (надзоре) и муниципальном контроле в Российской Федерации»,</w:t>
      </w:r>
      <w:r w:rsidR="00D203DC">
        <w:rPr>
          <w:rFonts w:ascii="Times New Roman" w:hAnsi="Times New Roman" w:cs="Times New Roman"/>
          <w:color w:val="000000"/>
          <w:sz w:val="28"/>
          <w:szCs w:val="20"/>
        </w:rPr>
        <w:t xml:space="preserve"> решением Совета депутатов </w:t>
      </w:r>
      <w:proofErr w:type="spellStart"/>
      <w:r w:rsidR="00D203DC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D203DC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 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>от 29.11.2021 № 29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агоустройства на территории </w:t>
      </w:r>
      <w:proofErr w:type="spellStart"/>
      <w:r w:rsidR="002C67A3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территории </w:t>
      </w:r>
      <w:proofErr w:type="spellStart"/>
      <w:r w:rsidR="002C67A3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</w:t>
      </w:r>
      <w:proofErr w:type="gram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Смоленской области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19.3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Pr="00E5638D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Pr="002C67A3" w:rsidRDefault="001443DE" w:rsidP="001443DE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2C67A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43DE" w:rsidRPr="002C67A3" w:rsidRDefault="001443DE" w:rsidP="002C67A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67A3">
        <w:rPr>
          <w:rFonts w:ascii="Times New Roman" w:hAnsi="Times New Roman" w:cs="Times New Roman"/>
          <w:sz w:val="28"/>
          <w:szCs w:val="28"/>
        </w:rPr>
        <w:t xml:space="preserve">к Правилам благоустройства территории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района </w:t>
      </w:r>
      <w:proofErr w:type="gram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Смоленско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</w:t>
      </w:r>
      <w:r w:rsidR="001443DE" w:rsidRPr="002C67A3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2C67A3">
        <w:rPr>
          <w:rFonts w:ascii="Times New Roman" w:hAnsi="Times New Roman" w:cs="Times New Roman"/>
          <w:sz w:val="28"/>
          <w:szCs w:val="28"/>
        </w:rPr>
        <w:t>Совета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Холм-Жирковского района</w:t>
      </w:r>
    </w:p>
    <w:p w:rsidR="001443DE" w:rsidRP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от  </w:t>
      </w:r>
      <w:r w:rsidR="00866D08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>10.2022 №</w:t>
      </w:r>
      <w:r w:rsidR="00866D08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</w:p>
    <w:p w:rsidR="001443DE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1443DE" w:rsidRPr="005F388C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2C67A3">
        <w:rPr>
          <w:rFonts w:ascii="Times New Roman" w:hAnsi="Times New Roman" w:cs="Times New Roman"/>
          <w:b/>
          <w:sz w:val="28"/>
          <w:szCs w:val="20"/>
        </w:rPr>
        <w:t>БОГДАНОВСКОГО СЕЛЬСКОГО ПОСЕЛЕНИЯ ХОЛМ-ЖИРКОВСКОГО РАЙОНА СМОЛЕНСКОЙ ОБЛАСТИ</w:t>
      </w:r>
      <w:r>
        <w:t xml:space="preserve">                </w:t>
      </w:r>
    </w:p>
    <w:p w:rsidR="001443DE" w:rsidRPr="005F388C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III-10-75»;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3.02.01-87»;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12-01-2004»;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</w:t>
      </w:r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22-02-2003»;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2.06.15-85»;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2.04.03-85»;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2.04.02-84*»;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41-02-2003»;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2.05.02-85*»;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23-05-95*»;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23-02-2003»;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23-03-2003»;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31-06-2009»;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31-01-2003»;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21-02-99*»;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2.05.03-84*»;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2.06.09-84»;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33-01-2003»;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2.06.04-82*»;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2.06.05-84*»;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2.06.06-85»;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2.06.08-87»;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2.06.07-87»;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32-04-97»;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23-01-99*»;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proofErr w:type="spell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2.1.3684-21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1443DE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1443DE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1443DE" w:rsidRPr="00817D07" w:rsidRDefault="00E31073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1443DE" w:rsidRPr="00817D07" w:rsidRDefault="001443DE" w:rsidP="001443DE">
      <w:pPr>
        <w:pStyle w:val="af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GoBack"/>
      <w:bookmarkEnd w:id="23"/>
    </w:p>
    <w:p w:rsidR="000C01C4" w:rsidRDefault="000C01C4" w:rsidP="00437415">
      <w:pPr>
        <w:pStyle w:val="ConsPlusNormal"/>
        <w:ind w:firstLine="709"/>
        <w:jc w:val="both"/>
        <w:outlineLvl w:val="1"/>
        <w:rPr>
          <w:b/>
          <w:color w:val="000000" w:themeColor="text1"/>
        </w:rPr>
      </w:pPr>
    </w:p>
    <w:p w:rsidR="00932BDF" w:rsidRPr="00890A86" w:rsidRDefault="00932BDF" w:rsidP="00437415">
      <w:pPr>
        <w:pStyle w:val="ConsPlusNormal"/>
        <w:ind w:firstLine="709"/>
        <w:jc w:val="both"/>
        <w:rPr>
          <w:color w:val="000000" w:themeColor="text1"/>
        </w:rPr>
      </w:pPr>
    </w:p>
    <w:sectPr w:rsidR="00932BDF" w:rsidRPr="00890A86" w:rsidSect="00AE745B">
      <w:headerReference w:type="default" r:id="rId9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9D" w:rsidRDefault="00C65D9D" w:rsidP="00932BDF">
      <w:pPr>
        <w:spacing w:after="0" w:line="240" w:lineRule="auto"/>
      </w:pPr>
      <w:r>
        <w:separator/>
      </w:r>
    </w:p>
  </w:endnote>
  <w:endnote w:type="continuationSeparator" w:id="0">
    <w:p w:rsidR="00C65D9D" w:rsidRDefault="00C65D9D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9D" w:rsidRDefault="00C65D9D" w:rsidP="00932BDF">
      <w:pPr>
        <w:spacing w:after="0" w:line="240" w:lineRule="auto"/>
      </w:pPr>
      <w:r>
        <w:separator/>
      </w:r>
    </w:p>
  </w:footnote>
  <w:footnote w:type="continuationSeparator" w:id="0">
    <w:p w:rsidR="00C65D9D" w:rsidRDefault="00C65D9D" w:rsidP="009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577"/>
      <w:docPartObj>
        <w:docPartGallery w:val="Page Numbers (Top of Page)"/>
        <w:docPartUnique/>
      </w:docPartObj>
    </w:sdtPr>
    <w:sdtContent>
      <w:p w:rsidR="001443DE" w:rsidRDefault="00E31073">
        <w:pPr>
          <w:pStyle w:val="aa"/>
          <w:jc w:val="center"/>
        </w:pPr>
        <w:fldSimple w:instr=" PAGE   \* MERGEFORMAT ">
          <w:r w:rsidR="00851108">
            <w:rPr>
              <w:noProof/>
            </w:rPr>
            <w:t>3</w:t>
          </w:r>
        </w:fldSimple>
      </w:p>
    </w:sdtContent>
  </w:sdt>
  <w:p w:rsidR="001443DE" w:rsidRDefault="001443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DF"/>
    <w:rsid w:val="0000046B"/>
    <w:rsid w:val="000072F5"/>
    <w:rsid w:val="00007A74"/>
    <w:rsid w:val="00011639"/>
    <w:rsid w:val="00016A6D"/>
    <w:rsid w:val="0002518F"/>
    <w:rsid w:val="00030E0E"/>
    <w:rsid w:val="00033E72"/>
    <w:rsid w:val="00040FBF"/>
    <w:rsid w:val="000825B9"/>
    <w:rsid w:val="000829CB"/>
    <w:rsid w:val="00086DBD"/>
    <w:rsid w:val="000A089C"/>
    <w:rsid w:val="000B3518"/>
    <w:rsid w:val="000C01C4"/>
    <w:rsid w:val="000C3772"/>
    <w:rsid w:val="000C6E03"/>
    <w:rsid w:val="0011035B"/>
    <w:rsid w:val="0011278D"/>
    <w:rsid w:val="001244CA"/>
    <w:rsid w:val="0014277F"/>
    <w:rsid w:val="001443DE"/>
    <w:rsid w:val="00146D48"/>
    <w:rsid w:val="00163BFB"/>
    <w:rsid w:val="00182547"/>
    <w:rsid w:val="00182C45"/>
    <w:rsid w:val="00183E60"/>
    <w:rsid w:val="001B22D5"/>
    <w:rsid w:val="001F0BA6"/>
    <w:rsid w:val="001F0D65"/>
    <w:rsid w:val="0021207C"/>
    <w:rsid w:val="00212DF8"/>
    <w:rsid w:val="0022255E"/>
    <w:rsid w:val="00240567"/>
    <w:rsid w:val="00250CAE"/>
    <w:rsid w:val="002735EC"/>
    <w:rsid w:val="0028296C"/>
    <w:rsid w:val="002A4819"/>
    <w:rsid w:val="002C67A3"/>
    <w:rsid w:val="002E5D23"/>
    <w:rsid w:val="002F3AC7"/>
    <w:rsid w:val="003005A9"/>
    <w:rsid w:val="00323238"/>
    <w:rsid w:val="00355CAD"/>
    <w:rsid w:val="00366DA8"/>
    <w:rsid w:val="003A2480"/>
    <w:rsid w:val="003B1972"/>
    <w:rsid w:val="003B4D46"/>
    <w:rsid w:val="003C0497"/>
    <w:rsid w:val="003C5772"/>
    <w:rsid w:val="003F6B75"/>
    <w:rsid w:val="0040028C"/>
    <w:rsid w:val="004176C7"/>
    <w:rsid w:val="004339F6"/>
    <w:rsid w:val="00436A38"/>
    <w:rsid w:val="00437415"/>
    <w:rsid w:val="00476A5F"/>
    <w:rsid w:val="00476F26"/>
    <w:rsid w:val="00490A08"/>
    <w:rsid w:val="004A3175"/>
    <w:rsid w:val="004A549F"/>
    <w:rsid w:val="004A665D"/>
    <w:rsid w:val="004C2601"/>
    <w:rsid w:val="004E6241"/>
    <w:rsid w:val="004F1286"/>
    <w:rsid w:val="00500852"/>
    <w:rsid w:val="00512BBA"/>
    <w:rsid w:val="00532A88"/>
    <w:rsid w:val="00550736"/>
    <w:rsid w:val="0056046A"/>
    <w:rsid w:val="00571961"/>
    <w:rsid w:val="00571A30"/>
    <w:rsid w:val="00577A47"/>
    <w:rsid w:val="00583554"/>
    <w:rsid w:val="005B1F8B"/>
    <w:rsid w:val="005F742D"/>
    <w:rsid w:val="00614302"/>
    <w:rsid w:val="0065150D"/>
    <w:rsid w:val="00677721"/>
    <w:rsid w:val="00685401"/>
    <w:rsid w:val="0069436B"/>
    <w:rsid w:val="006A6B7F"/>
    <w:rsid w:val="006B4479"/>
    <w:rsid w:val="006E0F4E"/>
    <w:rsid w:val="00701B4B"/>
    <w:rsid w:val="00713F47"/>
    <w:rsid w:val="0071735A"/>
    <w:rsid w:val="007205BA"/>
    <w:rsid w:val="0072103A"/>
    <w:rsid w:val="00726343"/>
    <w:rsid w:val="00735B96"/>
    <w:rsid w:val="00765DDD"/>
    <w:rsid w:val="007A6770"/>
    <w:rsid w:val="00805B7D"/>
    <w:rsid w:val="008067D7"/>
    <w:rsid w:val="00811852"/>
    <w:rsid w:val="008241AE"/>
    <w:rsid w:val="00830BEB"/>
    <w:rsid w:val="008403B4"/>
    <w:rsid w:val="00851108"/>
    <w:rsid w:val="0085451E"/>
    <w:rsid w:val="00854BB3"/>
    <w:rsid w:val="008563FD"/>
    <w:rsid w:val="00866D08"/>
    <w:rsid w:val="00884681"/>
    <w:rsid w:val="00890A86"/>
    <w:rsid w:val="0089450C"/>
    <w:rsid w:val="008C0B1B"/>
    <w:rsid w:val="008C1B3E"/>
    <w:rsid w:val="008D54EB"/>
    <w:rsid w:val="008E3B35"/>
    <w:rsid w:val="008F63D4"/>
    <w:rsid w:val="00903AFE"/>
    <w:rsid w:val="0090738A"/>
    <w:rsid w:val="00910D60"/>
    <w:rsid w:val="00921133"/>
    <w:rsid w:val="00932BDF"/>
    <w:rsid w:val="009752C2"/>
    <w:rsid w:val="009A2258"/>
    <w:rsid w:val="009B5415"/>
    <w:rsid w:val="009D00DC"/>
    <w:rsid w:val="009D062C"/>
    <w:rsid w:val="00A01B6B"/>
    <w:rsid w:val="00A22824"/>
    <w:rsid w:val="00A3059D"/>
    <w:rsid w:val="00A4176A"/>
    <w:rsid w:val="00A47F34"/>
    <w:rsid w:val="00A51CC5"/>
    <w:rsid w:val="00A708DD"/>
    <w:rsid w:val="00A92330"/>
    <w:rsid w:val="00AA436C"/>
    <w:rsid w:val="00AA7ABB"/>
    <w:rsid w:val="00AE745B"/>
    <w:rsid w:val="00AF3660"/>
    <w:rsid w:val="00B07566"/>
    <w:rsid w:val="00B11624"/>
    <w:rsid w:val="00B2432B"/>
    <w:rsid w:val="00B34AA8"/>
    <w:rsid w:val="00B41AD3"/>
    <w:rsid w:val="00B65294"/>
    <w:rsid w:val="00BA2AF7"/>
    <w:rsid w:val="00BA3485"/>
    <w:rsid w:val="00BE01A0"/>
    <w:rsid w:val="00BE232A"/>
    <w:rsid w:val="00BE6F74"/>
    <w:rsid w:val="00BF2E7A"/>
    <w:rsid w:val="00BF4C98"/>
    <w:rsid w:val="00C015AA"/>
    <w:rsid w:val="00C31324"/>
    <w:rsid w:val="00C3426D"/>
    <w:rsid w:val="00C34C33"/>
    <w:rsid w:val="00C35792"/>
    <w:rsid w:val="00C35E40"/>
    <w:rsid w:val="00C45260"/>
    <w:rsid w:val="00C502CB"/>
    <w:rsid w:val="00C546DE"/>
    <w:rsid w:val="00C65D9D"/>
    <w:rsid w:val="00C75317"/>
    <w:rsid w:val="00C93DB6"/>
    <w:rsid w:val="00C95206"/>
    <w:rsid w:val="00CA1CBB"/>
    <w:rsid w:val="00CA5DA1"/>
    <w:rsid w:val="00CA65A4"/>
    <w:rsid w:val="00CC528F"/>
    <w:rsid w:val="00CD0C19"/>
    <w:rsid w:val="00CD337E"/>
    <w:rsid w:val="00CD3B4C"/>
    <w:rsid w:val="00CE019D"/>
    <w:rsid w:val="00D15191"/>
    <w:rsid w:val="00D203DC"/>
    <w:rsid w:val="00D25402"/>
    <w:rsid w:val="00D53FD2"/>
    <w:rsid w:val="00D57F99"/>
    <w:rsid w:val="00D82D03"/>
    <w:rsid w:val="00D85777"/>
    <w:rsid w:val="00DD2C32"/>
    <w:rsid w:val="00DE0F4A"/>
    <w:rsid w:val="00DE31F2"/>
    <w:rsid w:val="00DF5038"/>
    <w:rsid w:val="00DF5464"/>
    <w:rsid w:val="00DF786B"/>
    <w:rsid w:val="00E05531"/>
    <w:rsid w:val="00E24362"/>
    <w:rsid w:val="00E31073"/>
    <w:rsid w:val="00E412DE"/>
    <w:rsid w:val="00E42407"/>
    <w:rsid w:val="00E552A6"/>
    <w:rsid w:val="00E55410"/>
    <w:rsid w:val="00E67CDD"/>
    <w:rsid w:val="00E85C90"/>
    <w:rsid w:val="00EA2C2F"/>
    <w:rsid w:val="00EA4C08"/>
    <w:rsid w:val="00EC2604"/>
    <w:rsid w:val="00EC4D9F"/>
    <w:rsid w:val="00EE00C6"/>
    <w:rsid w:val="00EE2563"/>
    <w:rsid w:val="00F23C90"/>
    <w:rsid w:val="00F2604B"/>
    <w:rsid w:val="00F3260A"/>
    <w:rsid w:val="00F34FD7"/>
    <w:rsid w:val="00F407F2"/>
    <w:rsid w:val="00F507F7"/>
    <w:rsid w:val="00F779E1"/>
    <w:rsid w:val="00F8459A"/>
    <w:rsid w:val="00F84C9A"/>
    <w:rsid w:val="00F92915"/>
    <w:rsid w:val="00FA5FE4"/>
    <w:rsid w:val="00FD0E64"/>
    <w:rsid w:val="00FD246B"/>
    <w:rsid w:val="00FE05A6"/>
    <w:rsid w:val="00FE0B52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144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character" w:customStyle="1" w:styleId="40">
    <w:name w:val="Заголовок 4 Знак"/>
    <w:basedOn w:val="a0"/>
    <w:link w:val="4"/>
    <w:rsid w:val="001443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rsid w:val="00932BDF"/>
    <w:rPr>
      <w:snapToGrid w:val="0"/>
      <w:sz w:val="24"/>
    </w:rPr>
  </w:style>
  <w:style w:type="character" w:styleId="a7">
    <w:name w:val="footnote reference"/>
    <w:aliases w:val="5"/>
    <w:basedOn w:val="a0"/>
    <w:uiPriority w:val="99"/>
    <w:rsid w:val="00932BDF"/>
    <w:rPr>
      <w:vertAlign w:val="superscript"/>
    </w:rPr>
  </w:style>
  <w:style w:type="paragraph" w:customStyle="1" w:styleId="ConsPlusNormal">
    <w:name w:val="ConsPlusNormal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9450C"/>
    <w:rPr>
      <w:rFonts w:ascii="Tahoma" w:eastAsiaTheme="minorEastAsia" w:hAnsi="Tahoma" w:cs="Tahoma"/>
      <w:sz w:val="16"/>
      <w:szCs w:val="16"/>
    </w:rPr>
  </w:style>
  <w:style w:type="character" w:styleId="af0">
    <w:name w:val="Strong"/>
    <w:qFormat/>
    <w:rsid w:val="001443DE"/>
    <w:rPr>
      <w:b/>
      <w:bCs/>
    </w:rPr>
  </w:style>
  <w:style w:type="paragraph" w:styleId="af1">
    <w:name w:val="List Paragraph"/>
    <w:basedOn w:val="a"/>
    <w:uiPriority w:val="99"/>
    <w:qFormat/>
    <w:rsid w:val="001443DE"/>
    <w:pPr>
      <w:ind w:left="720"/>
    </w:pPr>
    <w:rPr>
      <w:rFonts w:ascii="Calibri" w:eastAsia="Times New Roman" w:hAnsi="Calibri" w:cs="Calibri"/>
    </w:rPr>
  </w:style>
  <w:style w:type="character" w:styleId="af2">
    <w:name w:val="Hyperlink"/>
    <w:uiPriority w:val="99"/>
    <w:rsid w:val="001443DE"/>
    <w:rPr>
      <w:color w:val="0000FF"/>
      <w:u w:val="single"/>
    </w:rPr>
  </w:style>
  <w:style w:type="paragraph" w:styleId="af3">
    <w:name w:val="Normal (Web)"/>
    <w:basedOn w:val="a"/>
    <w:uiPriority w:val="99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rsid w:val="001443DE"/>
  </w:style>
  <w:style w:type="character" w:styleId="af5">
    <w:name w:val="FollowedHyperlink"/>
    <w:rsid w:val="001443DE"/>
    <w:rPr>
      <w:color w:val="800080"/>
      <w:u w:val="single"/>
    </w:rPr>
  </w:style>
  <w:style w:type="character" w:customStyle="1" w:styleId="af6">
    <w:name w:val="Цветовое выделение"/>
    <w:rsid w:val="001443DE"/>
    <w:rPr>
      <w:b/>
      <w:bCs/>
      <w:color w:val="000080"/>
      <w:szCs w:val="20"/>
    </w:rPr>
  </w:style>
  <w:style w:type="character" w:customStyle="1" w:styleId="af7">
    <w:name w:val="Гипертекстовая ссылка"/>
    <w:rsid w:val="001443DE"/>
    <w:rPr>
      <w:b/>
      <w:bCs/>
      <w:color w:val="00800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1443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rsid w:val="00144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1443DE"/>
    <w:rPr>
      <w:sz w:val="24"/>
      <w:szCs w:val="24"/>
    </w:rPr>
  </w:style>
  <w:style w:type="character" w:customStyle="1" w:styleId="afb">
    <w:name w:val="Текст примечания Знак"/>
    <w:basedOn w:val="a0"/>
    <w:link w:val="afc"/>
    <w:semiHidden/>
    <w:rsid w:val="001443DE"/>
    <w:rPr>
      <w:sz w:val="20"/>
    </w:rPr>
  </w:style>
  <w:style w:type="paragraph" w:styleId="afc">
    <w:name w:val="annotation text"/>
    <w:basedOn w:val="a"/>
    <w:link w:val="afb"/>
    <w:semiHidden/>
    <w:rsid w:val="0014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annotation reference"/>
    <w:semiHidden/>
    <w:rsid w:val="001443DE"/>
    <w:rPr>
      <w:sz w:val="16"/>
      <w:szCs w:val="16"/>
    </w:rPr>
  </w:style>
  <w:style w:type="paragraph" w:customStyle="1" w:styleId="ConsNormal">
    <w:name w:val="ConsNormal"/>
    <w:rsid w:val="001443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0"/>
    </w:rPr>
  </w:style>
  <w:style w:type="paragraph" w:customStyle="1" w:styleId="ConsNonformat">
    <w:name w:val="ConsNonformat"/>
    <w:rsid w:val="001443D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1443D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title3">
    <w:name w:val="title3"/>
    <w:rsid w:val="001443D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1443D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No Spacing"/>
    <w:uiPriority w:val="1"/>
    <w:qFormat/>
    <w:rsid w:val="001443DE"/>
    <w:pPr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aff">
    <w:name w:val="Тема примечания Знак"/>
    <w:basedOn w:val="afb"/>
    <w:link w:val="aff0"/>
    <w:uiPriority w:val="99"/>
    <w:semiHidden/>
    <w:rsid w:val="001443DE"/>
    <w:rPr>
      <w:rFonts w:ascii="Calibri" w:hAnsi="Calibri" w:cs="Calibri"/>
      <w:b/>
      <w:bCs/>
    </w:rPr>
  </w:style>
  <w:style w:type="paragraph" w:styleId="aff0">
    <w:name w:val="annotation subject"/>
    <w:basedOn w:val="afc"/>
    <w:next w:val="afc"/>
    <w:link w:val="aff"/>
    <w:uiPriority w:val="99"/>
    <w:semiHidden/>
    <w:unhideWhenUsed/>
    <w:rsid w:val="001443DE"/>
    <w:pPr>
      <w:spacing w:after="200"/>
    </w:pPr>
    <w:rPr>
      <w:rFonts w:ascii="Calibri" w:hAnsi="Calibri" w:cs="Calibri"/>
      <w:b/>
      <w:bCs/>
    </w:rPr>
  </w:style>
  <w:style w:type="paragraph" w:customStyle="1" w:styleId="s3">
    <w:name w:val="s_3"/>
    <w:basedOn w:val="a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rsid w:val="001443DE"/>
    <w:rPr>
      <w:i/>
      <w:iCs/>
    </w:rPr>
  </w:style>
  <w:style w:type="paragraph" w:customStyle="1" w:styleId="s1">
    <w:name w:val="s_1"/>
    <w:basedOn w:val="a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сноски Знак1"/>
    <w:rsid w:val="001443DE"/>
  </w:style>
  <w:style w:type="paragraph" w:styleId="2">
    <w:name w:val="toc 2"/>
    <w:basedOn w:val="a"/>
    <w:next w:val="a"/>
    <w:autoRedefine/>
    <w:uiPriority w:val="39"/>
    <w:qFormat/>
    <w:rsid w:val="001443DE"/>
    <w:pPr>
      <w:spacing w:after="100"/>
      <w:ind w:left="220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39"/>
    <w:qFormat/>
    <w:rsid w:val="001443DE"/>
    <w:pPr>
      <w:spacing w:after="100"/>
      <w:ind w:left="440"/>
    </w:pPr>
    <w:rPr>
      <w:rFonts w:ascii="Calibri" w:eastAsia="Times New Roman" w:hAnsi="Calibri" w:cs="Calibri"/>
    </w:rPr>
  </w:style>
  <w:style w:type="paragraph" w:styleId="12">
    <w:name w:val="toc 1"/>
    <w:basedOn w:val="a"/>
    <w:next w:val="a"/>
    <w:autoRedefine/>
    <w:uiPriority w:val="39"/>
    <w:unhideWhenUsed/>
    <w:qFormat/>
    <w:rsid w:val="001443DE"/>
    <w:pPr>
      <w:spacing w:after="100"/>
    </w:pPr>
  </w:style>
  <w:style w:type="table" w:styleId="aff2">
    <w:name w:val="Table Grid"/>
    <w:basedOn w:val="a1"/>
    <w:rsid w:val="0085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F525F7CD45C726BF92B40F425F40577517F47A23F11D702AB7C82a6HAL" TargetMode="External"/><Relationship Id="rId21" Type="http://schemas.openxmlformats.org/officeDocument/2006/relationships/hyperlink" Target="consultantplus://offline/ref=F4E544E0851FF722673DBDC04B582BD558595D577AD45C726BF92B40F425F40577517F47A23F11D702AB7C82a6HAL" TargetMode="External"/><Relationship Id="rId34" Type="http://schemas.openxmlformats.org/officeDocument/2006/relationships/hyperlink" Target="consultantplus://offline/ref=F4E544E0851FF722673DBDC04B582BD5585A5C587CD45C726BF92B40F425F40577517F47A23F11D702AB7C82a6HAL" TargetMode="External"/><Relationship Id="rId42" Type="http://schemas.openxmlformats.org/officeDocument/2006/relationships/hyperlink" Target="consultantplus://offline/ref=F4E544E0851FF722673DBDC04B582BD5585A535678D45C726BF92B40F425F40577517F47A23F11D702AB7C82a6HAL" TargetMode="External"/><Relationship Id="rId47" Type="http://schemas.openxmlformats.org/officeDocument/2006/relationships/hyperlink" Target="consultantplus://offline/ref=F4E544E0851FF722673DBDC04B582BD5585A525E7ED45C726BF92B40F425F40577517F47A23F11D702AB7C82a6HAL" TargetMode="External"/><Relationship Id="rId50" Type="http://schemas.openxmlformats.org/officeDocument/2006/relationships/hyperlink" Target="consultantplus://offline/ref=F4E544E0851FF722673DBDC04B582BD5585D52587AD45C726BF92B40F425F40577517F47A23F11D702AB7C82a6HAL" TargetMode="External"/><Relationship Id="rId55" Type="http://schemas.openxmlformats.org/officeDocument/2006/relationships/hyperlink" Target="consultantplus://offline/ref=F4E544E0851FF722673DBDC04B582BD55B5E58597AD45C726BF92B40F425F40577517F47A23F11D702AB7C82a6HAL" TargetMode="External"/><Relationship Id="rId63" Type="http://schemas.openxmlformats.org/officeDocument/2006/relationships/hyperlink" Target="consultantplus://offline/ref=F4E544E0851FF722673DBDC04B582BD5585C5F597ED45C726BF92B40F425F40577517F47A23F11D702AB7C82a6HAL" TargetMode="External"/><Relationship Id="rId68" Type="http://schemas.openxmlformats.org/officeDocument/2006/relationships/hyperlink" Target="consultantplus://offline/ref=F4E544E0851FF722673DBDC04B582BD55B515D5E7AD45C726BF92B40F425F40577517F47A23F11D702AB7C82a6HAL" TargetMode="External"/><Relationship Id="rId76" Type="http://schemas.openxmlformats.org/officeDocument/2006/relationships/hyperlink" Target="consultantplus://offline/ref=F4E544E0851FF722673DA1C057582BD55E5B53577389567A32F52947FB7AF11066097044BD2113CB1EA97Ea8H2L" TargetMode="External"/><Relationship Id="rId84" Type="http://schemas.openxmlformats.org/officeDocument/2006/relationships/hyperlink" Target="consultantplus://offline/ref=F4E544E0851FF722673DA1C057582BD55E5D5B587389567A32F52947FB7AF11066097044BD2113CB1EA97Ea8H2L" TargetMode="External"/><Relationship Id="rId89" Type="http://schemas.openxmlformats.org/officeDocument/2006/relationships/hyperlink" Target="consultantplus://offline/ref=F4E544E0851FF722673DBDC04B582BD5585F5A5C79D45C726BF92B40F425F40577517F47A23F11D702AB7C82a6HAL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25B71D45C726BF92B40F425F40577517F47A23F11D702AB7C82a6HAL" TargetMode="External"/><Relationship Id="rId92" Type="http://schemas.openxmlformats.org/officeDocument/2006/relationships/hyperlink" Target="consultantplus://offline/ref=F4E544E0851FF722673DA1C057582BD55C595B5E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E5B5D71D45C726BF92B40F425F40577517F47A23F11D702AB7C82a6HAL" TargetMode="External"/><Relationship Id="rId29" Type="http://schemas.openxmlformats.org/officeDocument/2006/relationships/hyperlink" Target="consultantplus://offline/ref=F4E544E0851FF722673DBDC04B582BD558585A5D78D45C726BF92B40F425F40577517F47A23F11D702AB7C82a6HAL" TargetMode="External"/><Relationship Id="rId11" Type="http://schemas.openxmlformats.org/officeDocument/2006/relationships/hyperlink" Target="consultantplus://offline/ref=F4E544E0851FF722673DBDC04B582BD5585C5F5F7DD45C726BF92B40F425F40577517F47A23F11D702AB7C82a6HAL" TargetMode="External"/><Relationship Id="rId24" Type="http://schemas.openxmlformats.org/officeDocument/2006/relationships/hyperlink" Target="consultantplus://offline/ref=F4E544E0851FF722673DBDC04B582BD5585C5F5F7BD45C726BF92B40F425F40577517F47A23F11D702AB7C82a6HAL" TargetMode="External"/><Relationship Id="rId32" Type="http://schemas.openxmlformats.org/officeDocument/2006/relationships/hyperlink" Target="consultantplus://offline/ref=F4E544E0851FF722673DBDC04B582BD5585C5B5C7BD45C726BF92B40F425F40577517F47A23F11D702AB7C82a6HAL" TargetMode="External"/><Relationship Id="rId37" Type="http://schemas.openxmlformats.org/officeDocument/2006/relationships/hyperlink" Target="consultantplus://offline/ref=F4E544E0851FF722673DBDC04B582BD5585D535970D45C726BF92B40F425F40577517F47A23F11D702AB7C82a6HAL" TargetMode="External"/><Relationship Id="rId40" Type="http://schemas.openxmlformats.org/officeDocument/2006/relationships/hyperlink" Target="consultantplus://offline/ref=F4E544E0851FF722673DBDC04B582BD5585C5A567DD45C726BF92B40F425F40577517F47A23F11D702AB7C82a6HAL" TargetMode="External"/><Relationship Id="rId45" Type="http://schemas.openxmlformats.org/officeDocument/2006/relationships/hyperlink" Target="consultantplus://offline/ref=F4E544E0851FF722673DBDC04B582BD5585C5F5A7FD45C726BF92B40F425F40577517F47A23F11D702AB7C82a6HAL" TargetMode="External"/><Relationship Id="rId53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58" Type="http://schemas.openxmlformats.org/officeDocument/2006/relationships/hyperlink" Target="consultantplus://offline/ref=F4E544E0851FF722673DBDC04B582BD5585C5F587ED45C726BF92B40F425F40577517F47A23F11D702AB7C82a6HAL" TargetMode="External"/><Relationship Id="rId66" Type="http://schemas.openxmlformats.org/officeDocument/2006/relationships/hyperlink" Target="consultantplus://offline/ref=F4E544E0851FF722673DBDC04B582BD5585C5C5E7BD45C726BF92B40F425F40577517F47A23F11D702AB7C82a6HAL" TargetMode="External"/><Relationship Id="rId74" Type="http://schemas.openxmlformats.org/officeDocument/2006/relationships/hyperlink" Target="consultantplus://offline/ref=F4E544E0851FF722673DBDC04B582BD55B5D595F7BD45C726BF92B40F425F40577517F47A23F11D702AB7C82a6HAL" TargetMode="External"/><Relationship Id="rId79" Type="http://schemas.openxmlformats.org/officeDocument/2006/relationships/hyperlink" Target="consultantplus://offline/ref=F4E544E0851FF722673DBDC04B582BD55B5E535B79D45C726BF92B40F425F40577517F47A23F11D702AB7C82a6HAL" TargetMode="External"/><Relationship Id="rId87" Type="http://schemas.openxmlformats.org/officeDocument/2006/relationships/hyperlink" Target="consultantplus://offline/ref=F4E544E0851FF722673DBDC04B582BD55B505B5F70D45C726BF92B40F425F40577517F47A23F11D702AB7C82a6H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DD45C726BF92B40F425F40577517F47A23F11D702AB7C82a6HAL" TargetMode="External"/><Relationship Id="rId82" Type="http://schemas.openxmlformats.org/officeDocument/2006/relationships/hyperlink" Target="consultantplus://offline/ref=F4E544E0851FF722673DA1C057582BD558585A5F7389567A32F52947FB7AF11066097044BD2113CB1EA97Ea8H2L" TargetMode="External"/><Relationship Id="rId90" Type="http://schemas.openxmlformats.org/officeDocument/2006/relationships/hyperlink" Target="consultantplus://offline/ref=F4E544E0851FF722673DBDC04B582BD5585A5E597DD45C726BF92B40F425F40577517F47A23F11D702AB7C82a6HA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4E544E0851FF722673DBDC04B582BD558595C5D7DD45C726BF92B40F425F40577517F47A23F11D702AB7C82a6HAL" TargetMode="External"/><Relationship Id="rId14" Type="http://schemas.openxmlformats.org/officeDocument/2006/relationships/hyperlink" Target="consultantplus://offline/ref=F4E544E0851FF722673DBDC04B582BD5585C585A7AD45C726BF92B40F425F40577517F47A23F11D702AB7C82a6HAL" TargetMode="External"/><Relationship Id="rId22" Type="http://schemas.openxmlformats.org/officeDocument/2006/relationships/hyperlink" Target="consultantplus://offline/ref=F4E544E0851FF722673DBDC04B582BD5585A5E587ED45C726BF92B40F425F40577517F47A23F11D702AB7C82a6HAL" TargetMode="External"/><Relationship Id="rId27" Type="http://schemas.openxmlformats.org/officeDocument/2006/relationships/hyperlink" Target="consultantplus://offline/ref=F4E544E0851FF722673DBDC04B582BD5585C5B5F7DD45C726BF92B40F425F40577517F47A23F11D702AB7C82a6HAL" TargetMode="External"/><Relationship Id="rId30" Type="http://schemas.openxmlformats.org/officeDocument/2006/relationships/hyperlink" Target="consultantplus://offline/ref=F4E544E0851FF722673DBDC04B582BD5585D525E7FD45C726BF92B40F425F40577517F47A23F11D702AB7C82a6HAL" TargetMode="External"/><Relationship Id="rId35" Type="http://schemas.openxmlformats.org/officeDocument/2006/relationships/hyperlink" Target="consultantplus://offline/ref=F4E544E0851FF722673DBDC04B582BD5585E59597BD45C726BF92B40F425F40577517F47A23F11D702AB7C82a6HAL" TargetMode="External"/><Relationship Id="rId43" Type="http://schemas.openxmlformats.org/officeDocument/2006/relationships/hyperlink" Target="consultantplus://offline/ref=F4E544E0851FF722673DBDC04B582BD5585C5A5C7DD45C726BF92B40F425F40577517F47A23F11D702AB7C82a6HAL" TargetMode="External"/><Relationship Id="rId48" Type="http://schemas.openxmlformats.org/officeDocument/2006/relationships/hyperlink" Target="consultantplus://offline/ref=F4E544E0851FF722673DBDC04B582BD55B5D5B597FD45C726BF92B40F425F40577517F47A23F11D702AB7C82a6HAL" TargetMode="External"/><Relationship Id="rId56" Type="http://schemas.openxmlformats.org/officeDocument/2006/relationships/hyperlink" Target="consultantplus://offline/ref=F4E544E0851FF722673DA1C057582BD55B5A585778D45C726BF92B40F425F40577517F47A23F11D702AB7C82a6HAL" TargetMode="External"/><Relationship Id="rId64" Type="http://schemas.openxmlformats.org/officeDocument/2006/relationships/hyperlink" Target="consultantplus://offline/ref=F4E544E0851FF722673DBDC04B582BD5585C5F5B7BD45C726BF92B40F425F40577517F47A23F11D702AB7C82a6HAL" TargetMode="External"/><Relationship Id="rId69" Type="http://schemas.openxmlformats.org/officeDocument/2006/relationships/hyperlink" Target="consultantplus://offline/ref=F4E544E0851FF722673DBDC04B582BD55B515D5E79D45C726BF92B40F425F40577517F47A23F11D702AB7C82a6HAL" TargetMode="External"/><Relationship Id="rId77" Type="http://schemas.openxmlformats.org/officeDocument/2006/relationships/hyperlink" Target="consultantplus://offline/ref=F4E544E0851FF722673DA1C057582BD5585E5B5C7389567A32F52947FB7AF11066097044BD2113CB1EA97Ea8H2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D525E7ED45C726BF92B40F425F40577517F47A23F11D702AB7C82a6HAL" TargetMode="External"/><Relationship Id="rId72" Type="http://schemas.openxmlformats.org/officeDocument/2006/relationships/hyperlink" Target="consultantplus://offline/ref=F4E544E0851FF722673DA2D54E582BD5595D535A7ED9017863A02742F32AAB0062402748A1200FD51EB77E806Aa2H0L" TargetMode="External"/><Relationship Id="rId80" Type="http://schemas.openxmlformats.org/officeDocument/2006/relationships/hyperlink" Target="consultantplus://offline/ref=F4E544E0851FF722673DBDC04B582BD5525D5D587389567A32F52947FB7AF11066097044BD2113CB1EA97Ea8H2L" TargetMode="External"/><Relationship Id="rId85" Type="http://schemas.openxmlformats.org/officeDocument/2006/relationships/hyperlink" Target="consultantplus://offline/ref=F4E544E0851FF722673DBDC04B582BD5585E5B5771D45C726BF92B40F425F40577517F47A23F11D702AB7C82a6HAL" TargetMode="External"/><Relationship Id="rId93" Type="http://schemas.openxmlformats.org/officeDocument/2006/relationships/hyperlink" Target="consultantplus://offline/ref=F4E544E0851FF722673DA1C057582BD55D5A5A577389567A32F52947FB7AF11066097044BD2113CB1EA97Ea8H2L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85A7CD45C726BF92B40F425F40577517F47A23F11D702AB7C82a6HAL" TargetMode="External"/><Relationship Id="rId17" Type="http://schemas.openxmlformats.org/officeDocument/2006/relationships/hyperlink" Target="consultantplus://offline/ref=F4E544E0851FF722673DBDC04B582BD5585F5D5A70D45C726BF92B40F425F40577517F47A23F11D702AB7C82a6HAL" TargetMode="External"/><Relationship Id="rId25" Type="http://schemas.openxmlformats.org/officeDocument/2006/relationships/hyperlink" Target="consultantplus://offline/ref=F4E544E0851FF722673DBDC04B582BD5585C5B587BD45C726BF92B40F425F40577517F47A23F11D702AB7C82a6HAL" TargetMode="External"/><Relationship Id="rId33" Type="http://schemas.openxmlformats.org/officeDocument/2006/relationships/hyperlink" Target="consultantplus://offline/ref=F4E544E0851FF722673DBDC04B582BD5585C5B5F7CD45C726BF92B40F425F40577517F47A23F11D702AB7C82a6HAL" TargetMode="External"/><Relationship Id="rId38" Type="http://schemas.openxmlformats.org/officeDocument/2006/relationships/hyperlink" Target="consultantplus://offline/ref=F4E544E0851FF722673DBDC04B582BD5585E5B567FD45C726BF92B40F425F40577517F47A23F11D702AB7C82a6HAL" TargetMode="External"/><Relationship Id="rId46" Type="http://schemas.openxmlformats.org/officeDocument/2006/relationships/hyperlink" Target="consultantplus://offline/ref=F4E544E0851FF722673DBDC04B582BD5585E5B597FD45C726BF92B40F425F40577517F47A23F11D702AB7C82a6HAL" TargetMode="External"/><Relationship Id="rId59" Type="http://schemas.openxmlformats.org/officeDocument/2006/relationships/hyperlink" Target="consultantplus://offline/ref=F4E544E0851FF722673DBDC04B582BD5585C5F597BD45C726BF92B40F425F40577517F47A23F11D702AB7C82a6HAL" TargetMode="External"/><Relationship Id="rId67" Type="http://schemas.openxmlformats.org/officeDocument/2006/relationships/hyperlink" Target="consultantplus://offline/ref=F4E544E0851FF722673DBDC04B582BD55B515D5D79D45C726BF92B40F425F40577517F47A23F11D702AB7C82a6HAL" TargetMode="External"/><Relationship Id="rId20" Type="http://schemas.openxmlformats.org/officeDocument/2006/relationships/hyperlink" Target="consultantplus://offline/ref=F4E544E0851FF722673DBDC04B582BD558595E5B70D45C726BF92B40F425F40577517F47A23F11D702AB7C82a6HAL" TargetMode="External"/><Relationship Id="rId41" Type="http://schemas.openxmlformats.org/officeDocument/2006/relationships/hyperlink" Target="consultantplus://offline/ref=F4E544E0851FF722673DBDC04B582BD5585A5D5E7DD45C726BF92B40F425F40577517F47A23F11D702AB7C82a6HAL" TargetMode="External"/><Relationship Id="rId54" Type="http://schemas.openxmlformats.org/officeDocument/2006/relationships/hyperlink" Target="consultantplus://offline/ref=F4E544E0851FF722673DBDC04B582BD55B5B5F5A79D45C726BF92B40F425F40577517F47A23F11D702AB7C82a6HAL" TargetMode="External"/><Relationship Id="rId62" Type="http://schemas.openxmlformats.org/officeDocument/2006/relationships/hyperlink" Target="consultantplus://offline/ref=F4E544E0851FF722673DBDC04B582BD5585C5F587FD45C726BF92B40F425F40577517F47A23F11D702AB7C82a6HAL" TargetMode="External"/><Relationship Id="rId70" Type="http://schemas.openxmlformats.org/officeDocument/2006/relationships/hyperlink" Target="consultantplus://offline/ref=F4E544E0851FF722673DBDC04B582BD5585C5E587AD45C726BF92B40F425F40577517F47A23F11D702AB7C82a6HAL" TargetMode="External"/><Relationship Id="rId75" Type="http://schemas.openxmlformats.org/officeDocument/2006/relationships/hyperlink" Target="consultantplus://offline/ref=F4E544E0851FF722673DBDC04B582BD55B5E5F567FD45C726BF92B40F425F40577517F47A23F11D702AB7C82a6HAL" TargetMode="External"/><Relationship Id="rId83" Type="http://schemas.openxmlformats.org/officeDocument/2006/relationships/hyperlink" Target="consultantplus://offline/ref=F4E544E0851FF722673DA1C057582BD55E5F525F7389567A32F52947FB7AF11066097044BD2113CB1EA97Ea8H2L" TargetMode="External"/><Relationship Id="rId88" Type="http://schemas.openxmlformats.org/officeDocument/2006/relationships/hyperlink" Target="consultantplus://offline/ref=F4E544E0851FF722673DBDC04B582BD55B505B5F79D45C726BF92B40F425F40577517F47A23F11D702AB7C82a6HAL" TargetMode="External"/><Relationship Id="rId91" Type="http://schemas.openxmlformats.org/officeDocument/2006/relationships/hyperlink" Target="consultantplus://offline/ref=F4E544E0851FF722673DBDC04B582BD558595D5778D45C726BF92B40F425F40577517F47A23F11D702AB7C82a6HA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F5E587AD45C726BF92B40F425F40577517F47A23F11D702AB7C82a6HAL" TargetMode="External"/><Relationship Id="rId23" Type="http://schemas.openxmlformats.org/officeDocument/2006/relationships/hyperlink" Target="consultantplus://offline/ref=F4E544E0851FF722673DBDC04B582BD5585C5F5F7AD45C726BF92B40F425F40577517F47A23F11D702AB7C82a6HAL" TargetMode="External"/><Relationship Id="rId28" Type="http://schemas.openxmlformats.org/officeDocument/2006/relationships/hyperlink" Target="consultantplus://offline/ref=F4E544E0851FF722673DBDC04B582BD5585A585E7BD45C726BF92B40F425F40577517F47A23F11D702AB7C82a6HAL" TargetMode="External"/><Relationship Id="rId36" Type="http://schemas.openxmlformats.org/officeDocument/2006/relationships/hyperlink" Target="consultantplus://offline/ref=F4E544E0851FF722673DBDC04B582BD5585E5B5B79D45C726BF92B40F425F40577517F47A23F11D702AB7C82a6HAL" TargetMode="External"/><Relationship Id="rId49" Type="http://schemas.openxmlformats.org/officeDocument/2006/relationships/hyperlink" Target="consultantplus://offline/ref=F4E544E0851FF722673DBDC04B582BD55859595778D45C726BF92B40F425F40577517F47A23F11D702AB7C82a6HAL" TargetMode="External"/><Relationship Id="rId57" Type="http://schemas.openxmlformats.org/officeDocument/2006/relationships/hyperlink" Target="consultantplus://offline/ref=F4E544E0851FF722673DA1C057582BD5585F5B5870D45C726BF92B40F425F40577517F47A23F11D702AB7C82a6HAL" TargetMode="External"/><Relationship Id="rId10" Type="http://schemas.openxmlformats.org/officeDocument/2006/relationships/hyperlink" Target="consultantplus://offline/ref=F4E544E0851FF722673DBDC04B582BD5585C5D5E7AD45C726BF92B40F425F40577517F47A23F11D702AB7C82a6HAL" TargetMode="External"/><Relationship Id="rId31" Type="http://schemas.openxmlformats.org/officeDocument/2006/relationships/hyperlink" Target="consultantplus://offline/ref=F4E544E0851FF722673DBDC04B582BD5585D525E7CD45C726BF92B40F425F40577517F47A23F11D702AB7C82a6HAL" TargetMode="External"/><Relationship Id="rId44" Type="http://schemas.openxmlformats.org/officeDocument/2006/relationships/hyperlink" Target="consultantplus://offline/ref=F4E544E0851FF722673DBDC04B582BD5585A5E5770D45C726BF92B40F425F40577517F47A23F11D702AB7C82a6HAL" TargetMode="External"/><Relationship Id="rId52" Type="http://schemas.openxmlformats.org/officeDocument/2006/relationships/hyperlink" Target="consultantplus://offline/ref=F4E544E0851FF722673DBDC04B582BD5585E5B5778D45C726BF92B40F425F40577517F47A23F11D702AB7C82a6HAL" TargetMode="External"/><Relationship Id="rId60" Type="http://schemas.openxmlformats.org/officeDocument/2006/relationships/hyperlink" Target="consultantplus://offline/ref=F4E544E0851FF722673DBDC04B582BD5585C5F597CD45C726BF92B40F425F40577517F47A23F11D702AB7C82a6HAL" TargetMode="External"/><Relationship Id="rId65" Type="http://schemas.openxmlformats.org/officeDocument/2006/relationships/hyperlink" Target="consultantplus://offline/ref=F4E544E0851FF722673DBDC04B582BD5585C5F597FD45C726BF92B40F425F40577517F47A23F11D702AB7C82a6HAL" TargetMode="External"/><Relationship Id="rId73" Type="http://schemas.openxmlformats.org/officeDocument/2006/relationships/hyperlink" Target="consultantplus://offline/ref=F4E544E0851FF722673DBDC04B582BD55B51535A7AD45C726BF92B40F425F40577517F47A23F11D702AB7C82a6HAL" TargetMode="External"/><Relationship Id="rId78" Type="http://schemas.openxmlformats.org/officeDocument/2006/relationships/hyperlink" Target="consultantplus://offline/ref=F4E544E0851FF722673DBDC04B582BD55B5C525C7DD45C726BF92B40F425F40577517F47A23F11D702AB7C82a6HAL" TargetMode="External"/><Relationship Id="rId81" Type="http://schemas.openxmlformats.org/officeDocument/2006/relationships/hyperlink" Target="consultantplus://offline/ref=F4E544E0851FF722673DBDC04B582BD55B5F5F5A71D45C726BF92B40F425F40577517F47A23F11D702AB7C82a6HAL" TargetMode="External"/><Relationship Id="rId86" Type="http://schemas.openxmlformats.org/officeDocument/2006/relationships/hyperlink" Target="consultantplus://offline/ref=F4E544E0851FF722673DBDC04B582BD55D5059577389567A32F52947FB7AF11066097044BD2113CB1EA97Ea8H2L" TargetMode="External"/><Relationship Id="rId94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D525C70D45C726BF92B40F425F40577517F47A23F11D702AB7C82a6HAL" TargetMode="External"/><Relationship Id="rId13" Type="http://schemas.openxmlformats.org/officeDocument/2006/relationships/hyperlink" Target="consultantplus://offline/ref=F4E544E0851FF722673DBDC04B582BD5585C5A5C7CD45C726BF92B40F425F40577517F47A23F11D702AB7C82a6HAL" TargetMode="External"/><Relationship Id="rId18" Type="http://schemas.openxmlformats.org/officeDocument/2006/relationships/hyperlink" Target="consultantplus://offline/ref=F4E544E0851FF722673DBDC04B582BD558595D577BD45C726BF92B40F425F40577517F47A23F11D702AB7C82a6HAL" TargetMode="External"/><Relationship Id="rId39" Type="http://schemas.openxmlformats.org/officeDocument/2006/relationships/hyperlink" Target="consultantplus://offline/ref=F4E544E0851FF722673DBDC04B582BD55B5F595971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220D-C1A7-4979-8434-EFDAC26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24395</Words>
  <Characters>139058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22</cp:revision>
  <cp:lastPrinted>2018-02-12T08:13:00Z</cp:lastPrinted>
  <dcterms:created xsi:type="dcterms:W3CDTF">2020-12-11T13:15:00Z</dcterms:created>
  <dcterms:modified xsi:type="dcterms:W3CDTF">2024-07-16T11:44:00Z</dcterms:modified>
</cp:coreProperties>
</file>