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4E" w:rsidRPr="006F524E" w:rsidRDefault="006F524E" w:rsidP="00192DEB">
      <w:pPr>
        <w:widowControl w:val="0"/>
        <w:shd w:val="clear" w:color="auto" w:fill="FFFFFF"/>
        <w:tabs>
          <w:tab w:val="left" w:leader="underscore" w:pos="1795"/>
        </w:tabs>
        <w:spacing w:after="0"/>
        <w:jc w:val="center"/>
        <w:rPr>
          <w:rFonts w:ascii="Times New Roman" w:hAnsi="Times New Roman" w:cs="Times New Roman"/>
        </w:rPr>
      </w:pPr>
      <w:r w:rsidRPr="006F524E">
        <w:rPr>
          <w:rFonts w:ascii="Times New Roman" w:hAnsi="Times New Roman" w:cs="Times New Roman"/>
          <w:noProof/>
          <w:lang w:eastAsia="ru-RU"/>
        </w:rPr>
        <w:drawing>
          <wp:inline distT="0" distB="0" distL="0" distR="0">
            <wp:extent cx="885825" cy="102870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grayscl/>
                    </a:blip>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6F524E" w:rsidRPr="006F524E" w:rsidRDefault="006F524E" w:rsidP="006F524E">
      <w:pPr>
        <w:spacing w:after="0"/>
        <w:jc w:val="center"/>
        <w:rPr>
          <w:rFonts w:ascii="Times New Roman" w:hAnsi="Times New Roman" w:cs="Times New Roman"/>
          <w:b/>
          <w:sz w:val="28"/>
          <w:szCs w:val="28"/>
        </w:rPr>
      </w:pP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АДМИНИСТРАЦИЯ</w:t>
      </w: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БОГДАНОВСКОГО СЕЛЬСКОГО ПОСЕЛЕНИЯ</w:t>
      </w: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ХОЛМ-ЖИРКОВСКОГО РАЙОНА СМОЛЕНСКОЙ ОБЛАСТИ</w:t>
      </w:r>
    </w:p>
    <w:p w:rsidR="006F524E" w:rsidRPr="006F524E" w:rsidRDefault="006F524E" w:rsidP="006F524E">
      <w:pPr>
        <w:spacing w:after="0"/>
        <w:jc w:val="center"/>
        <w:rPr>
          <w:rFonts w:ascii="Times New Roman" w:hAnsi="Times New Roman" w:cs="Times New Roman"/>
          <w:b/>
          <w:sz w:val="28"/>
          <w:szCs w:val="28"/>
        </w:rPr>
      </w:pPr>
    </w:p>
    <w:p w:rsidR="006F524E" w:rsidRPr="006F524E" w:rsidRDefault="006F524E" w:rsidP="006F524E">
      <w:pPr>
        <w:spacing w:after="0"/>
        <w:jc w:val="center"/>
        <w:rPr>
          <w:rFonts w:ascii="Times New Roman" w:hAnsi="Times New Roman" w:cs="Times New Roman"/>
          <w:sz w:val="28"/>
          <w:szCs w:val="28"/>
        </w:rPr>
      </w:pPr>
      <w:r w:rsidRPr="006F524E">
        <w:rPr>
          <w:rFonts w:ascii="Times New Roman" w:hAnsi="Times New Roman" w:cs="Times New Roman"/>
          <w:sz w:val="28"/>
          <w:szCs w:val="28"/>
        </w:rPr>
        <w:t>ПОСТАНОВЛЕНИЕ</w:t>
      </w:r>
    </w:p>
    <w:p w:rsidR="006F524E" w:rsidRPr="006F524E" w:rsidRDefault="00977758" w:rsidP="00192DEB">
      <w:pPr>
        <w:spacing w:after="0"/>
        <w:rPr>
          <w:rFonts w:ascii="Times New Roman" w:hAnsi="Times New Roman" w:cs="Times New Roman"/>
          <w:sz w:val="28"/>
          <w:szCs w:val="28"/>
        </w:rPr>
      </w:pPr>
      <w:r>
        <w:rPr>
          <w:rFonts w:ascii="Times New Roman" w:hAnsi="Times New Roman" w:cs="Times New Roman"/>
          <w:sz w:val="28"/>
          <w:szCs w:val="28"/>
        </w:rPr>
        <w:t>от 25.12.2017 года № 46</w:t>
      </w:r>
    </w:p>
    <w:p w:rsidR="006F524E" w:rsidRPr="006F524E" w:rsidRDefault="006F524E" w:rsidP="006F524E">
      <w:pPr>
        <w:spacing w:after="0"/>
        <w:jc w:val="both"/>
        <w:rPr>
          <w:rFonts w:ascii="Times New Roman" w:hAnsi="Times New Roman" w:cs="Times New Roman"/>
          <w:sz w:val="28"/>
          <w:szCs w:val="28"/>
        </w:rPr>
      </w:pPr>
      <w:r w:rsidRPr="006F524E">
        <w:rPr>
          <w:rFonts w:ascii="Times New Roman" w:hAnsi="Times New Roman" w:cs="Times New Roman"/>
          <w:sz w:val="28"/>
          <w:szCs w:val="28"/>
        </w:rPr>
        <w:t>с. Боголюбово</w:t>
      </w:r>
    </w:p>
    <w:tbl>
      <w:tblPr>
        <w:tblStyle w:val="a6"/>
        <w:tblW w:w="0" w:type="auto"/>
        <w:tblLook w:val="04A0"/>
      </w:tblPr>
      <w:tblGrid>
        <w:gridCol w:w="5218"/>
      </w:tblGrid>
      <w:tr w:rsidR="001865E0" w:rsidRPr="000A13AA" w:rsidTr="000A13AA">
        <w:trPr>
          <w:trHeight w:val="1858"/>
        </w:trPr>
        <w:tc>
          <w:tcPr>
            <w:tcW w:w="5218" w:type="dxa"/>
            <w:tcBorders>
              <w:top w:val="nil"/>
              <w:left w:val="nil"/>
              <w:bottom w:val="nil"/>
              <w:right w:val="nil"/>
            </w:tcBorders>
          </w:tcPr>
          <w:p w:rsidR="006F524E" w:rsidRDefault="006F524E" w:rsidP="001865E0">
            <w:pPr>
              <w:pStyle w:val="ConsPlusTitle"/>
              <w:jc w:val="both"/>
              <w:rPr>
                <w:rFonts w:ascii="Times New Roman" w:hAnsi="Times New Roman" w:cs="Times New Roman"/>
                <w:b w:val="0"/>
                <w:sz w:val="28"/>
                <w:szCs w:val="28"/>
              </w:rPr>
            </w:pPr>
          </w:p>
          <w:p w:rsidR="001865E0" w:rsidRPr="000A13AA" w:rsidRDefault="001865E0" w:rsidP="001865E0">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Об  утверждении     административного</w:t>
            </w:r>
          </w:p>
          <w:p w:rsidR="001865E0" w:rsidRPr="000A13AA" w:rsidRDefault="00780A6A" w:rsidP="006B554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w:t>
            </w:r>
            <w:r w:rsidR="001865E0" w:rsidRPr="000A13AA">
              <w:rPr>
                <w:rFonts w:ascii="Times New Roman" w:hAnsi="Times New Roman" w:cs="Times New Roman"/>
                <w:b w:val="0"/>
                <w:sz w:val="28"/>
                <w:szCs w:val="28"/>
              </w:rPr>
              <w:t xml:space="preserve">егламента  </w:t>
            </w:r>
            <w:r w:rsidR="008F626D">
              <w:rPr>
                <w:rFonts w:ascii="Times New Roman" w:hAnsi="Times New Roman" w:cs="Times New Roman"/>
                <w:b w:val="0"/>
                <w:sz w:val="28"/>
                <w:szCs w:val="28"/>
              </w:rPr>
              <w:t>по</w:t>
            </w:r>
            <w:r w:rsidR="00466C4D" w:rsidRPr="00780A6A">
              <w:rPr>
                <w:rFonts w:ascii="Times New Roman" w:hAnsi="Times New Roman" w:cs="Times New Roman"/>
                <w:sz w:val="28"/>
                <w:szCs w:val="28"/>
              </w:rPr>
              <w:t xml:space="preserve"> </w:t>
            </w:r>
            <w:r w:rsidR="00466C4D" w:rsidRPr="00466C4D">
              <w:rPr>
                <w:rFonts w:ascii="Times New Roman" w:hAnsi="Times New Roman" w:cs="Times New Roman"/>
                <w:b w:val="0"/>
                <w:sz w:val="28"/>
                <w:szCs w:val="28"/>
              </w:rPr>
              <w:t>исполнению муниципальной функции</w:t>
            </w:r>
            <w:r>
              <w:rPr>
                <w:rFonts w:ascii="Times New Roman" w:hAnsi="Times New Roman" w:cs="Times New Roman"/>
                <w:b w:val="0"/>
                <w:sz w:val="28"/>
                <w:szCs w:val="28"/>
              </w:rPr>
              <w:t xml:space="preserve"> </w:t>
            </w:r>
            <w:r w:rsidR="00466C4D">
              <w:rPr>
                <w:rFonts w:ascii="Times New Roman" w:hAnsi="Times New Roman" w:cs="Times New Roman"/>
                <w:b w:val="0"/>
                <w:sz w:val="28"/>
                <w:szCs w:val="28"/>
              </w:rPr>
              <w:t xml:space="preserve">по </w:t>
            </w:r>
            <w:r w:rsidR="008F626D">
              <w:rPr>
                <w:rFonts w:ascii="Times New Roman" w:hAnsi="Times New Roman" w:cs="Times New Roman"/>
                <w:b w:val="0"/>
                <w:sz w:val="28"/>
                <w:szCs w:val="28"/>
              </w:rPr>
              <w:t>осуществлению</w:t>
            </w:r>
            <w:r w:rsidR="001865E0" w:rsidRPr="000A13AA">
              <w:rPr>
                <w:rFonts w:ascii="Times New Roman" w:hAnsi="Times New Roman" w:cs="Times New Roman"/>
                <w:b w:val="0"/>
                <w:sz w:val="28"/>
                <w:szCs w:val="28"/>
              </w:rPr>
              <w:t xml:space="preserve"> муниципального контроля в области использования и охраны особо охраняемых природных территорий местного значения</w:t>
            </w:r>
          </w:p>
        </w:tc>
      </w:tr>
    </w:tbl>
    <w:p w:rsidR="000A13AA" w:rsidRPr="000A13AA" w:rsidRDefault="000A13AA">
      <w:pPr>
        <w:pStyle w:val="ConsPlusNormal"/>
        <w:ind w:firstLine="540"/>
        <w:jc w:val="both"/>
        <w:rPr>
          <w:rFonts w:ascii="Times New Roman" w:hAnsi="Times New Roman" w:cs="Times New Roman"/>
          <w:sz w:val="28"/>
          <w:szCs w:val="28"/>
        </w:rPr>
      </w:pPr>
    </w:p>
    <w:p w:rsidR="001865E0" w:rsidRPr="000A13AA" w:rsidRDefault="000A13AA">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 </w:t>
      </w:r>
      <w:r w:rsidRPr="000A13AA">
        <w:rPr>
          <w:rFonts w:ascii="Times New Roman" w:hAnsi="Times New Roman" w:cs="Times New Roman"/>
          <w:sz w:val="28"/>
          <w:szCs w:val="28"/>
        </w:rPr>
        <w:tab/>
      </w:r>
      <w:r w:rsidR="00780A6A" w:rsidRPr="00780A6A">
        <w:rPr>
          <w:rFonts w:ascii="Times New Roman" w:hAnsi="Times New Roman" w:cs="Times New Roman"/>
          <w:spacing w:val="2"/>
          <w:sz w:val="28"/>
          <w:szCs w:val="28"/>
          <w:shd w:val="clear" w:color="auto" w:fill="FFFFFF"/>
        </w:rPr>
        <w:t>В соответствии с </w:t>
      </w:r>
      <w:hyperlink r:id="rId8" w:history="1">
        <w:r w:rsidR="00780A6A" w:rsidRPr="00780A6A">
          <w:rPr>
            <w:rStyle w:val="a3"/>
            <w:rFonts w:ascii="Times New Roman" w:eastAsiaTheme="majorEastAsia" w:hAnsi="Times New Roman" w:cs="Times New Roman"/>
            <w:color w:val="auto"/>
            <w:spacing w:val="2"/>
            <w:sz w:val="28"/>
            <w:szCs w:val="28"/>
            <w:u w:val="none"/>
            <w:shd w:val="clear" w:color="auto" w:fill="FFFFFF"/>
          </w:rPr>
          <w:t>федеральными законами от 26.12.2008</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w:t>
        </w:r>
        <w:r w:rsidR="00780A6A">
          <w:rPr>
            <w:rStyle w:val="a3"/>
            <w:rFonts w:ascii="Times New Roman" w:eastAsiaTheme="majorEastAsia" w:hAnsi="Times New Roman" w:cs="Times New Roman"/>
            <w:color w:val="auto"/>
            <w:spacing w:val="2"/>
            <w:sz w:val="28"/>
            <w:szCs w:val="28"/>
            <w:u w:val="none"/>
            <w:shd w:val="clear" w:color="auto" w:fill="FFFFFF"/>
          </w:rPr>
          <w:t>№</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80A6A" w:rsidRPr="00780A6A">
        <w:rPr>
          <w:rFonts w:ascii="Times New Roman" w:hAnsi="Times New Roman" w:cs="Times New Roman"/>
          <w:spacing w:val="2"/>
          <w:sz w:val="28"/>
          <w:szCs w:val="28"/>
          <w:shd w:val="clear" w:color="auto" w:fill="FFFFFF"/>
        </w:rPr>
        <w:t>, </w:t>
      </w:r>
      <w:hyperlink r:id="rId9"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06.10</w:t>
        </w:r>
        <w:r w:rsidR="00780A6A">
          <w:rPr>
            <w:rStyle w:val="a3"/>
            <w:rFonts w:ascii="Times New Roman" w:eastAsiaTheme="majorEastAsia" w:hAnsi="Times New Roman" w:cs="Times New Roman"/>
            <w:color w:val="auto"/>
            <w:spacing w:val="2"/>
            <w:sz w:val="28"/>
            <w:szCs w:val="28"/>
            <w:u w:val="none"/>
            <w:shd w:val="clear" w:color="auto" w:fill="FFFFFF"/>
          </w:rPr>
          <w:t>.2003</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Pr>
            <w:rStyle w:val="a3"/>
            <w:rFonts w:ascii="Times New Roman" w:eastAsiaTheme="majorEastAsia" w:hAnsi="Times New Roman" w:cs="Times New Roman"/>
            <w:color w:val="auto"/>
            <w:spacing w:val="2"/>
            <w:sz w:val="28"/>
            <w:szCs w:val="28"/>
            <w:u w:val="none"/>
            <w:shd w:val="clear" w:color="auto" w:fill="FFFFFF"/>
          </w:rPr>
          <w:t xml:space="preserve"> №</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131-ФЗ "Об общих принципах организации местного самоуправления в Российской Федерации"</w:t>
        </w:r>
      </w:hyperlink>
      <w:r w:rsidR="00780A6A" w:rsidRPr="00780A6A">
        <w:rPr>
          <w:rFonts w:ascii="Times New Roman" w:hAnsi="Times New Roman" w:cs="Times New Roman"/>
          <w:spacing w:val="2"/>
          <w:sz w:val="28"/>
          <w:szCs w:val="28"/>
          <w:shd w:val="clear" w:color="auto" w:fill="FFFFFF"/>
        </w:rPr>
        <w:t>, </w:t>
      </w:r>
      <w:hyperlink r:id="rId10"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14.03.1995</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N 33-ФЗ "Об особо охраняемых природных территориях"</w:t>
        </w:r>
      </w:hyperlink>
      <w:r w:rsidR="00780A6A">
        <w:rPr>
          <w:rFonts w:ascii="Times New Roman" w:hAnsi="Times New Roman" w:cs="Times New Roman"/>
          <w:spacing w:val="2"/>
          <w:sz w:val="28"/>
          <w:szCs w:val="28"/>
          <w:shd w:val="clear" w:color="auto" w:fill="FFFFFF"/>
        </w:rPr>
        <w:t>,</w:t>
      </w:r>
      <w:r w:rsidR="00AB433E">
        <w:rPr>
          <w:rFonts w:ascii="Times New Roman" w:hAnsi="Times New Roman" w:cs="Times New Roman"/>
          <w:spacing w:val="2"/>
          <w:sz w:val="28"/>
          <w:szCs w:val="28"/>
          <w:shd w:val="clear" w:color="auto" w:fill="FFFFFF"/>
        </w:rPr>
        <w:t xml:space="preserve"> </w:t>
      </w:r>
      <w:r w:rsidR="00780A6A">
        <w:rPr>
          <w:rFonts w:ascii="Times New Roman" w:hAnsi="Times New Roman" w:cs="Times New Roman"/>
          <w:spacing w:val="2"/>
          <w:sz w:val="28"/>
          <w:szCs w:val="28"/>
          <w:shd w:val="clear" w:color="auto" w:fill="FFFFFF"/>
        </w:rPr>
        <w:t xml:space="preserve">от </w:t>
      </w:r>
      <w:r w:rsidR="00B57959" w:rsidRPr="000A13AA">
        <w:rPr>
          <w:rFonts w:ascii="Times New Roman" w:hAnsi="Times New Roman" w:cs="Times New Roman"/>
          <w:sz w:val="28"/>
          <w:szCs w:val="28"/>
        </w:rPr>
        <w:t>27.07.2010</w:t>
      </w:r>
      <w:r w:rsidR="006F524E">
        <w:rPr>
          <w:rFonts w:ascii="Times New Roman" w:hAnsi="Times New Roman" w:cs="Times New Roman"/>
          <w:sz w:val="28"/>
          <w:szCs w:val="28"/>
        </w:rPr>
        <w:t xml:space="preserve"> г.</w:t>
      </w:r>
      <w:r w:rsidR="00B57959" w:rsidRPr="000A13AA">
        <w:rPr>
          <w:rFonts w:ascii="Times New Roman" w:hAnsi="Times New Roman" w:cs="Times New Roman"/>
          <w:sz w:val="28"/>
          <w:szCs w:val="28"/>
        </w:rPr>
        <w:t xml:space="preserve"> N 210-ФЗ</w:t>
      </w:r>
      <w:r w:rsidR="00780A6A">
        <w:rPr>
          <w:rFonts w:ascii="Times New Roman" w:hAnsi="Times New Roman" w:cs="Times New Roman"/>
          <w:sz w:val="28"/>
          <w:szCs w:val="28"/>
        </w:rPr>
        <w:t xml:space="preserve"> </w:t>
      </w:r>
      <w:r w:rsidR="00B57959" w:rsidRPr="000A13AA">
        <w:rPr>
          <w:rFonts w:ascii="Times New Roman" w:hAnsi="Times New Roman" w:cs="Times New Roman"/>
          <w:sz w:val="28"/>
          <w:szCs w:val="28"/>
        </w:rPr>
        <w:t xml:space="preserve">"Об организации предоставления государственных и муниципальных услуг", </w:t>
      </w:r>
      <w:r w:rsidR="00C2130C" w:rsidRPr="000A13AA">
        <w:rPr>
          <w:rFonts w:ascii="Times New Roman" w:hAnsi="Times New Roman" w:cs="Times New Roman"/>
          <w:sz w:val="28"/>
          <w:szCs w:val="28"/>
        </w:rPr>
        <w:t xml:space="preserve">Уставом </w:t>
      </w:r>
      <w:r w:rsidR="006F524E">
        <w:rPr>
          <w:rFonts w:ascii="Times New Roman" w:hAnsi="Times New Roman" w:cs="Times New Roman"/>
          <w:sz w:val="28"/>
          <w:szCs w:val="28"/>
        </w:rPr>
        <w:t xml:space="preserve">Богдановского </w:t>
      </w:r>
      <w:r w:rsidR="001865E0" w:rsidRPr="000A13AA">
        <w:rPr>
          <w:rFonts w:ascii="Times New Roman" w:hAnsi="Times New Roman" w:cs="Times New Roman"/>
          <w:sz w:val="28"/>
          <w:szCs w:val="28"/>
        </w:rPr>
        <w:t xml:space="preserve"> сельского поселения</w:t>
      </w:r>
      <w:r w:rsidR="00B57959" w:rsidRPr="000A13AA">
        <w:rPr>
          <w:rFonts w:ascii="Times New Roman" w:hAnsi="Times New Roman" w:cs="Times New Roman"/>
          <w:sz w:val="28"/>
          <w:szCs w:val="28"/>
        </w:rPr>
        <w:t xml:space="preserve"> </w:t>
      </w:r>
      <w:r w:rsidR="00780A6A">
        <w:rPr>
          <w:rFonts w:ascii="Times New Roman" w:hAnsi="Times New Roman" w:cs="Times New Roman"/>
          <w:sz w:val="28"/>
          <w:szCs w:val="28"/>
        </w:rPr>
        <w:t xml:space="preserve">Холм-Жирковского района Смоленской области, Администрация </w:t>
      </w:r>
      <w:r w:rsidR="006F524E">
        <w:rPr>
          <w:rFonts w:ascii="Times New Roman" w:hAnsi="Times New Roman" w:cs="Times New Roman"/>
          <w:sz w:val="28"/>
          <w:szCs w:val="28"/>
        </w:rPr>
        <w:t>Богдановского</w:t>
      </w:r>
      <w:r w:rsidR="00780A6A">
        <w:rPr>
          <w:rFonts w:ascii="Times New Roman" w:hAnsi="Times New Roman" w:cs="Times New Roman"/>
          <w:sz w:val="28"/>
          <w:szCs w:val="28"/>
        </w:rPr>
        <w:t xml:space="preserve"> сельского поселения Холм-Жирковского района Смоленской области </w:t>
      </w:r>
    </w:p>
    <w:p w:rsidR="000A13AA" w:rsidRPr="000A13AA" w:rsidRDefault="000A13AA">
      <w:pPr>
        <w:pStyle w:val="ConsPlusNormal"/>
        <w:ind w:firstLine="540"/>
        <w:jc w:val="both"/>
        <w:rPr>
          <w:rFonts w:ascii="Times New Roman" w:hAnsi="Times New Roman" w:cs="Times New Roman"/>
          <w:sz w:val="28"/>
          <w:szCs w:val="28"/>
        </w:rPr>
      </w:pPr>
    </w:p>
    <w:p w:rsidR="00B57959" w:rsidRPr="000A13AA" w:rsidRDefault="006F5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О С Т А Н О В Л Я Е Т</w:t>
      </w:r>
      <w:r w:rsidR="00B57959" w:rsidRPr="000A13AA">
        <w:rPr>
          <w:rFonts w:ascii="Times New Roman" w:hAnsi="Times New Roman" w:cs="Times New Roman"/>
          <w:sz w:val="28"/>
          <w:szCs w:val="28"/>
        </w:rPr>
        <w:t>:</w:t>
      </w:r>
    </w:p>
    <w:p w:rsidR="000A13AA" w:rsidRPr="000A13AA" w:rsidRDefault="000A13AA">
      <w:pPr>
        <w:pStyle w:val="ConsPlusNormal"/>
        <w:ind w:firstLine="540"/>
        <w:jc w:val="both"/>
        <w:rPr>
          <w:rFonts w:ascii="Times New Roman" w:hAnsi="Times New Roman" w:cs="Times New Roman"/>
          <w:sz w:val="28"/>
          <w:szCs w:val="28"/>
        </w:rPr>
      </w:pPr>
    </w:p>
    <w:p w:rsidR="00B57959" w:rsidRPr="00780A6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 Утвердить административный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w:t>
      </w:r>
      <w:r w:rsidR="00780A6A">
        <w:rPr>
          <w:rFonts w:ascii="Times New Roman" w:hAnsi="Times New Roman" w:cs="Times New Roman"/>
          <w:sz w:val="28"/>
          <w:szCs w:val="28"/>
        </w:rPr>
        <w:t xml:space="preserve">по </w:t>
      </w:r>
      <w:r w:rsidRPr="00780A6A">
        <w:rPr>
          <w:rFonts w:ascii="Times New Roman" w:hAnsi="Times New Roman" w:cs="Times New Roman"/>
          <w:sz w:val="28"/>
          <w:szCs w:val="28"/>
        </w:rPr>
        <w:t>исполнени</w:t>
      </w:r>
      <w:r w:rsidR="00780A6A">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муниципальной функции </w:t>
      </w:r>
      <w:r w:rsidR="008F626D">
        <w:rPr>
          <w:rFonts w:ascii="Times New Roman" w:hAnsi="Times New Roman" w:cs="Times New Roman"/>
          <w:sz w:val="28"/>
          <w:szCs w:val="28"/>
        </w:rPr>
        <w:t>по о</w:t>
      </w:r>
      <w:r w:rsidRPr="00780A6A">
        <w:rPr>
          <w:rFonts w:ascii="Times New Roman" w:hAnsi="Times New Roman" w:cs="Times New Roman"/>
          <w:sz w:val="28"/>
          <w:szCs w:val="28"/>
        </w:rPr>
        <w:t>существлени</w:t>
      </w:r>
      <w:r w:rsidR="008F626D">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 (далее - Регламент).</w:t>
      </w:r>
    </w:p>
    <w:p w:rsidR="00B57959" w:rsidRPr="000A13AA" w:rsidRDefault="00B57959">
      <w:pPr>
        <w:pStyle w:val="ConsPlusNormal"/>
        <w:ind w:firstLine="540"/>
        <w:jc w:val="both"/>
        <w:rPr>
          <w:rFonts w:ascii="Times New Roman" w:hAnsi="Times New Roman" w:cs="Times New Roman"/>
          <w:sz w:val="28"/>
          <w:szCs w:val="28"/>
        </w:rPr>
      </w:pPr>
      <w:r w:rsidRPr="00780A6A">
        <w:rPr>
          <w:rFonts w:ascii="Times New Roman" w:hAnsi="Times New Roman" w:cs="Times New Roman"/>
          <w:sz w:val="28"/>
          <w:szCs w:val="28"/>
        </w:rPr>
        <w:t>2. Разместить</w:t>
      </w:r>
      <w:r w:rsidR="001865E0" w:rsidRPr="00780A6A">
        <w:rPr>
          <w:rFonts w:ascii="Times New Roman" w:hAnsi="Times New Roman" w:cs="Times New Roman"/>
          <w:sz w:val="28"/>
          <w:szCs w:val="28"/>
        </w:rPr>
        <w:t xml:space="preserve"> </w:t>
      </w:r>
      <w:r w:rsidR="00AB433E">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sidR="00AB433E" w:rsidRPr="00780A6A">
        <w:rPr>
          <w:rFonts w:ascii="Times New Roman" w:hAnsi="Times New Roman" w:cs="Times New Roman"/>
          <w:sz w:val="28"/>
          <w:szCs w:val="28"/>
        </w:rPr>
        <w:t xml:space="preserve">Администрации </w:t>
      </w:r>
      <w:r w:rsidR="006F524E">
        <w:rPr>
          <w:rFonts w:ascii="Times New Roman" w:hAnsi="Times New Roman" w:cs="Times New Roman"/>
          <w:sz w:val="28"/>
          <w:szCs w:val="28"/>
        </w:rPr>
        <w:t>Богдановского</w:t>
      </w:r>
      <w:r w:rsidR="00AB433E" w:rsidRPr="00780A6A">
        <w:rPr>
          <w:rFonts w:ascii="Times New Roman" w:hAnsi="Times New Roman" w:cs="Times New Roman"/>
          <w:sz w:val="28"/>
          <w:szCs w:val="28"/>
        </w:rPr>
        <w:t xml:space="preserve"> сельского посе</w:t>
      </w:r>
      <w:r w:rsidR="00AB433E" w:rsidRPr="000A13AA">
        <w:rPr>
          <w:rFonts w:ascii="Times New Roman" w:hAnsi="Times New Roman" w:cs="Times New Roman"/>
          <w:sz w:val="28"/>
          <w:szCs w:val="28"/>
        </w:rPr>
        <w:t>ления</w:t>
      </w:r>
      <w:r w:rsidR="00AB433E">
        <w:rPr>
          <w:rFonts w:ascii="Times New Roman" w:hAnsi="Times New Roman" w:cs="Times New Roman"/>
          <w:sz w:val="28"/>
          <w:szCs w:val="28"/>
        </w:rPr>
        <w:t xml:space="preserve"> Холм-Жирковского района Смоленской области</w:t>
      </w:r>
      <w:r w:rsidR="00AB433E" w:rsidRPr="00780A6A">
        <w:rPr>
          <w:rFonts w:ascii="Times New Roman" w:hAnsi="Times New Roman" w:cs="Times New Roman"/>
          <w:sz w:val="28"/>
          <w:szCs w:val="28"/>
        </w:rPr>
        <w:t xml:space="preserve"> </w:t>
      </w:r>
      <w:r w:rsidRPr="00780A6A">
        <w:rPr>
          <w:rFonts w:ascii="Times New Roman" w:hAnsi="Times New Roman" w:cs="Times New Roman"/>
          <w:sz w:val="28"/>
          <w:szCs w:val="28"/>
        </w:rPr>
        <w:t>в сети интернет</w:t>
      </w:r>
      <w:r w:rsidR="001865E0"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Контроль за исполнением настоящего постановления оставляю за собой.</w:t>
      </w:r>
    </w:p>
    <w:p w:rsidR="00D134C0"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lastRenderedPageBreak/>
        <w:t xml:space="preserve">4. Настоящее постановление вступает в силу после </w:t>
      </w:r>
      <w:r w:rsidR="00AB433E">
        <w:rPr>
          <w:rFonts w:ascii="Times New Roman" w:hAnsi="Times New Roman" w:cs="Times New Roman"/>
          <w:sz w:val="28"/>
          <w:szCs w:val="28"/>
        </w:rPr>
        <w:t>дня его</w:t>
      </w:r>
      <w:r w:rsidR="001865E0" w:rsidRPr="000A13AA">
        <w:rPr>
          <w:rFonts w:ascii="Times New Roman" w:hAnsi="Times New Roman" w:cs="Times New Roman"/>
          <w:sz w:val="28"/>
          <w:szCs w:val="28"/>
        </w:rPr>
        <w:t xml:space="preserve"> подписания</w:t>
      </w:r>
      <w:r w:rsidRPr="000A13AA">
        <w:rPr>
          <w:rFonts w:ascii="Times New Roman" w:hAnsi="Times New Roman" w:cs="Times New Roman"/>
          <w:sz w:val="28"/>
          <w:szCs w:val="28"/>
        </w:rPr>
        <w:t>.</w:t>
      </w:r>
    </w:p>
    <w:p w:rsidR="00466C4D" w:rsidRDefault="00466C4D" w:rsidP="001865E0">
      <w:pPr>
        <w:pStyle w:val="ConsPlusNormal"/>
        <w:tabs>
          <w:tab w:val="left" w:pos="465"/>
        </w:tabs>
        <w:outlineLvl w:val="0"/>
        <w:rPr>
          <w:rFonts w:ascii="Times New Roman" w:hAnsi="Times New Roman" w:cs="Times New Roman"/>
          <w:sz w:val="28"/>
          <w:szCs w:val="28"/>
        </w:rPr>
      </w:pPr>
    </w:p>
    <w:p w:rsidR="006A06DF"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Глава муниципального образования</w:t>
      </w:r>
    </w:p>
    <w:p w:rsidR="001865E0" w:rsidRPr="000A13AA" w:rsidRDefault="006F524E" w:rsidP="001865E0">
      <w:pPr>
        <w:pStyle w:val="ConsPlusNormal"/>
        <w:tabs>
          <w:tab w:val="left" w:pos="465"/>
        </w:tabs>
        <w:outlineLvl w:val="0"/>
        <w:rPr>
          <w:rFonts w:ascii="Times New Roman" w:hAnsi="Times New Roman" w:cs="Times New Roman"/>
          <w:sz w:val="28"/>
          <w:szCs w:val="28"/>
        </w:rPr>
      </w:pPr>
      <w:r>
        <w:rPr>
          <w:rFonts w:ascii="Times New Roman" w:hAnsi="Times New Roman" w:cs="Times New Roman"/>
          <w:sz w:val="28"/>
          <w:szCs w:val="28"/>
        </w:rPr>
        <w:t>Богдановского</w:t>
      </w:r>
      <w:r w:rsidR="001865E0" w:rsidRPr="000A13AA">
        <w:rPr>
          <w:rFonts w:ascii="Times New Roman" w:hAnsi="Times New Roman" w:cs="Times New Roman"/>
          <w:sz w:val="28"/>
          <w:szCs w:val="28"/>
        </w:rPr>
        <w:t xml:space="preserve"> сельского поселения</w:t>
      </w:r>
    </w:p>
    <w:p w:rsidR="001865E0"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Холм-Жирковского района</w:t>
      </w:r>
    </w:p>
    <w:p w:rsidR="001865E0" w:rsidRPr="000A13AA" w:rsidRDefault="001865E0" w:rsidP="001865E0">
      <w:pPr>
        <w:pStyle w:val="ConsPlusNormal"/>
        <w:tabs>
          <w:tab w:val="left" w:pos="465"/>
          <w:tab w:val="left" w:pos="7620"/>
        </w:tabs>
        <w:outlineLvl w:val="0"/>
        <w:rPr>
          <w:rFonts w:ascii="Times New Roman" w:hAnsi="Times New Roman" w:cs="Times New Roman"/>
          <w:sz w:val="28"/>
          <w:szCs w:val="28"/>
        </w:rPr>
      </w:pPr>
      <w:r w:rsidRPr="000A13AA">
        <w:rPr>
          <w:rFonts w:ascii="Times New Roman" w:hAnsi="Times New Roman" w:cs="Times New Roman"/>
          <w:sz w:val="28"/>
          <w:szCs w:val="28"/>
        </w:rPr>
        <w:t xml:space="preserve">Смоленской области               </w:t>
      </w:r>
      <w:r w:rsidRPr="000A13AA">
        <w:rPr>
          <w:rFonts w:ascii="Times New Roman" w:hAnsi="Times New Roman" w:cs="Times New Roman"/>
          <w:sz w:val="28"/>
          <w:szCs w:val="28"/>
        </w:rPr>
        <w:tab/>
      </w:r>
      <w:r w:rsidR="006F524E">
        <w:rPr>
          <w:rFonts w:ascii="Times New Roman" w:hAnsi="Times New Roman" w:cs="Times New Roman"/>
          <w:sz w:val="28"/>
          <w:szCs w:val="28"/>
        </w:rPr>
        <w:t xml:space="preserve">          А.Ф. Иванов</w:t>
      </w:r>
    </w:p>
    <w:p w:rsidR="007F0D02" w:rsidRPr="000A13AA" w:rsidRDefault="007F0D02">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192DEB" w:rsidRDefault="00192DEB">
      <w:pPr>
        <w:pStyle w:val="ConsPlusNormal"/>
        <w:jc w:val="right"/>
        <w:outlineLvl w:val="0"/>
        <w:rPr>
          <w:rFonts w:ascii="Times New Roman" w:hAnsi="Times New Roman" w:cs="Times New Roman"/>
          <w:sz w:val="28"/>
          <w:szCs w:val="28"/>
        </w:rPr>
      </w:pPr>
    </w:p>
    <w:p w:rsidR="00B57959" w:rsidRPr="000A13AA" w:rsidRDefault="00B57959">
      <w:pPr>
        <w:pStyle w:val="ConsPlusNormal"/>
        <w:jc w:val="right"/>
        <w:outlineLvl w:val="0"/>
        <w:rPr>
          <w:rFonts w:ascii="Times New Roman" w:hAnsi="Times New Roman" w:cs="Times New Roman"/>
          <w:sz w:val="28"/>
          <w:szCs w:val="28"/>
        </w:rPr>
      </w:pPr>
      <w:r w:rsidRPr="000A13AA">
        <w:rPr>
          <w:rFonts w:ascii="Times New Roman" w:hAnsi="Times New Roman" w:cs="Times New Roman"/>
          <w:sz w:val="28"/>
          <w:szCs w:val="28"/>
        </w:rPr>
        <w:lastRenderedPageBreak/>
        <w:t>УТВЕРЖДЕН</w:t>
      </w:r>
    </w:p>
    <w:p w:rsidR="001865E0" w:rsidRPr="000A13AA" w:rsidRDefault="00B57959">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Постановлением</w:t>
      </w:r>
      <w:r w:rsidR="001865E0" w:rsidRPr="000A13AA">
        <w:rPr>
          <w:rFonts w:ascii="Times New Roman" w:hAnsi="Times New Roman" w:cs="Times New Roman"/>
          <w:sz w:val="28"/>
          <w:szCs w:val="28"/>
        </w:rPr>
        <w:t xml:space="preserve"> А</w:t>
      </w:r>
      <w:r w:rsidRPr="000A13AA">
        <w:rPr>
          <w:rFonts w:ascii="Times New Roman" w:hAnsi="Times New Roman" w:cs="Times New Roman"/>
          <w:sz w:val="28"/>
          <w:szCs w:val="28"/>
        </w:rPr>
        <w:t>дминистрации</w:t>
      </w:r>
    </w:p>
    <w:p w:rsidR="00B57959" w:rsidRPr="000A13AA" w:rsidRDefault="006F524E">
      <w:pPr>
        <w:pStyle w:val="ConsPlusNormal"/>
        <w:jc w:val="right"/>
        <w:rPr>
          <w:rFonts w:ascii="Times New Roman" w:hAnsi="Times New Roman" w:cs="Times New Roman"/>
          <w:sz w:val="28"/>
          <w:szCs w:val="28"/>
        </w:rPr>
      </w:pPr>
      <w:r>
        <w:rPr>
          <w:rFonts w:ascii="Times New Roman" w:hAnsi="Times New Roman" w:cs="Times New Roman"/>
          <w:sz w:val="28"/>
          <w:szCs w:val="28"/>
        </w:rPr>
        <w:t>Богдановского</w:t>
      </w:r>
      <w:r w:rsidR="001865E0" w:rsidRPr="000A13AA">
        <w:rPr>
          <w:rFonts w:ascii="Times New Roman" w:hAnsi="Times New Roman" w:cs="Times New Roman"/>
          <w:sz w:val="28"/>
          <w:szCs w:val="28"/>
        </w:rPr>
        <w:t xml:space="preserve"> сельского</w:t>
      </w:r>
      <w:r w:rsidR="00B57959" w:rsidRPr="000A13AA">
        <w:rPr>
          <w:rFonts w:ascii="Times New Roman" w:hAnsi="Times New Roman" w:cs="Times New Roman"/>
          <w:sz w:val="28"/>
          <w:szCs w:val="28"/>
        </w:rPr>
        <w:t xml:space="preserve"> поселения</w:t>
      </w:r>
    </w:p>
    <w:p w:rsidR="001865E0"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 xml:space="preserve">Холм-Жирковского района </w:t>
      </w:r>
    </w:p>
    <w:p w:rsidR="00B57959"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Смоленской области</w:t>
      </w:r>
    </w:p>
    <w:p w:rsidR="00192DEB" w:rsidRPr="000A13AA" w:rsidRDefault="00977758">
      <w:pPr>
        <w:pStyle w:val="ConsPlusNormal"/>
        <w:jc w:val="right"/>
        <w:rPr>
          <w:rFonts w:ascii="Times New Roman" w:hAnsi="Times New Roman" w:cs="Times New Roman"/>
          <w:sz w:val="28"/>
          <w:szCs w:val="28"/>
        </w:rPr>
      </w:pPr>
      <w:r>
        <w:rPr>
          <w:rFonts w:ascii="Times New Roman" w:hAnsi="Times New Roman" w:cs="Times New Roman"/>
          <w:sz w:val="28"/>
          <w:szCs w:val="28"/>
        </w:rPr>
        <w:t>от 26.12.2017 г. № 46</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Title"/>
        <w:jc w:val="center"/>
        <w:rPr>
          <w:rFonts w:ascii="Times New Roman" w:hAnsi="Times New Roman" w:cs="Times New Roman"/>
          <w:sz w:val="28"/>
          <w:szCs w:val="28"/>
        </w:rPr>
      </w:pPr>
      <w:bookmarkStart w:id="0" w:name="P38"/>
      <w:bookmarkEnd w:id="0"/>
      <w:r w:rsidRPr="000A13AA">
        <w:rPr>
          <w:rFonts w:ascii="Times New Roman" w:hAnsi="Times New Roman" w:cs="Times New Roman"/>
          <w:sz w:val="28"/>
          <w:szCs w:val="28"/>
        </w:rPr>
        <w:t>АДМИНИСТРАТИВНЫЙ РЕГЛАМЕНТ</w:t>
      </w:r>
      <w:r w:rsidR="008F626D">
        <w:rPr>
          <w:rFonts w:ascii="Times New Roman" w:hAnsi="Times New Roman" w:cs="Times New Roman"/>
          <w:sz w:val="28"/>
          <w:szCs w:val="28"/>
        </w:rPr>
        <w:t xml:space="preserve"> ПО</w:t>
      </w:r>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ИСПОЛНЕНИ</w:t>
      </w:r>
      <w:r w:rsidR="008F626D">
        <w:rPr>
          <w:rFonts w:ascii="Times New Roman" w:hAnsi="Times New Roman" w:cs="Times New Roman"/>
          <w:sz w:val="28"/>
          <w:szCs w:val="28"/>
        </w:rPr>
        <w:t>Ю</w:t>
      </w:r>
      <w:r w:rsidRPr="000A13AA">
        <w:rPr>
          <w:rFonts w:ascii="Times New Roman" w:hAnsi="Times New Roman" w:cs="Times New Roman"/>
          <w:sz w:val="28"/>
          <w:szCs w:val="28"/>
        </w:rPr>
        <w:t xml:space="preserve"> МУНИЦИПАЛЬНОЙ ФУНКЦИИ ПО ОСУЩЕСТВЛЕНИЮ</w:t>
      </w:r>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МУНИЦИПАЛЬНОГО КОНТРОЛЯ В ОБЛАСТИ ИСПОЛЬЗОВАНИЯ И ОХРАНЫ</w:t>
      </w:r>
      <w:r w:rsidR="002315C8" w:rsidRPr="000A13AA">
        <w:rPr>
          <w:rFonts w:ascii="Times New Roman" w:hAnsi="Times New Roman" w:cs="Times New Roman"/>
          <w:sz w:val="28"/>
          <w:szCs w:val="28"/>
        </w:rPr>
        <w:t xml:space="preserve"> ОСОБО ОХРАНЯЕМЫХ ПРИРОДНЫХ ТЕРРИТОРИЙ</w:t>
      </w:r>
    </w:p>
    <w:p w:rsidR="00B57959" w:rsidRPr="000A13AA" w:rsidRDefault="00B57959" w:rsidP="00753374">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МЕСТНОГО ЗНАЧЕНИЯ</w:t>
      </w:r>
      <w:r w:rsidR="002315C8" w:rsidRPr="000A13AA">
        <w:rPr>
          <w:rFonts w:ascii="Times New Roman" w:hAnsi="Times New Roman" w:cs="Times New Roman"/>
          <w:sz w:val="28"/>
          <w:szCs w:val="28"/>
        </w:rPr>
        <w:t xml:space="preserve"> </w:t>
      </w:r>
    </w:p>
    <w:p w:rsidR="00B57959" w:rsidRPr="000A13AA" w:rsidRDefault="00B57959">
      <w:pPr>
        <w:pStyle w:val="ConsPlusNormal"/>
        <w:jc w:val="center"/>
        <w:rPr>
          <w:rFonts w:ascii="Times New Roman" w:hAnsi="Times New Roman" w:cs="Times New Roman"/>
          <w:sz w:val="28"/>
          <w:szCs w:val="28"/>
        </w:rPr>
      </w:pPr>
    </w:p>
    <w:p w:rsidR="00B57959" w:rsidRPr="00A00B44" w:rsidRDefault="00B57959">
      <w:pPr>
        <w:pStyle w:val="ConsPlusNormal"/>
        <w:jc w:val="center"/>
        <w:outlineLvl w:val="1"/>
        <w:rPr>
          <w:rFonts w:ascii="Times New Roman" w:hAnsi="Times New Roman" w:cs="Times New Roman"/>
          <w:b/>
          <w:sz w:val="28"/>
          <w:szCs w:val="28"/>
        </w:rPr>
      </w:pPr>
      <w:r w:rsidRPr="00A00B44">
        <w:rPr>
          <w:rFonts w:ascii="Times New Roman" w:hAnsi="Times New Roman" w:cs="Times New Roman"/>
          <w:b/>
          <w:sz w:val="28"/>
          <w:szCs w:val="28"/>
        </w:rPr>
        <w:t>Раздел I. ОБЩИЕ ПОЛОЖЕНИЯ</w:t>
      </w: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B57959" w:rsidRDefault="00766C18" w:rsidP="00AB433E">
      <w:pPr>
        <w:pStyle w:val="ConsPlusNormal"/>
        <w:ind w:firstLine="54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ab/>
      </w:r>
      <w:r w:rsidR="008F626D" w:rsidRPr="008F626D">
        <w:rPr>
          <w:rFonts w:ascii="Times New Roman" w:hAnsi="Times New Roman" w:cs="Times New Roman"/>
          <w:spacing w:val="2"/>
          <w:sz w:val="28"/>
          <w:szCs w:val="28"/>
          <w:shd w:val="clear" w:color="auto" w:fill="FFFFFF"/>
        </w:rPr>
        <w:t xml:space="preserve">Настоящий </w:t>
      </w:r>
      <w:r w:rsidR="00AB433E">
        <w:rPr>
          <w:rFonts w:ascii="Times New Roman" w:hAnsi="Times New Roman" w:cs="Times New Roman"/>
          <w:spacing w:val="2"/>
          <w:sz w:val="28"/>
          <w:szCs w:val="28"/>
          <w:shd w:val="clear" w:color="auto" w:fill="FFFFFF"/>
        </w:rPr>
        <w:t>А</w:t>
      </w:r>
      <w:r w:rsidR="008F626D" w:rsidRPr="008F626D">
        <w:rPr>
          <w:rFonts w:ascii="Times New Roman" w:hAnsi="Times New Roman" w:cs="Times New Roman"/>
          <w:spacing w:val="2"/>
          <w:sz w:val="28"/>
          <w:szCs w:val="28"/>
          <w:shd w:val="clear" w:color="auto" w:fill="FFFFFF"/>
        </w:rPr>
        <w:t>дминистративный регламент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r w:rsidR="008F626D">
        <w:rPr>
          <w:rFonts w:ascii="Times New Roman" w:hAnsi="Times New Roman" w:cs="Times New Roman"/>
          <w:spacing w:val="2"/>
          <w:sz w:val="28"/>
          <w:szCs w:val="28"/>
          <w:shd w:val="clear" w:color="auto" w:fill="FFFFFF"/>
        </w:rPr>
        <w:t xml:space="preserve"> </w:t>
      </w:r>
      <w:r w:rsidR="008F626D" w:rsidRPr="008F626D">
        <w:rPr>
          <w:rFonts w:ascii="Times New Roman" w:hAnsi="Times New Roman" w:cs="Times New Roman"/>
          <w:spacing w:val="2"/>
          <w:sz w:val="28"/>
          <w:szCs w:val="28"/>
          <w:shd w:val="clear" w:color="auto" w:fill="FFFFFF"/>
        </w:rPr>
        <w:t>(далее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p>
    <w:p w:rsidR="00AB433E" w:rsidRPr="00AB433E" w:rsidRDefault="00AB433E" w:rsidP="00AB433E">
      <w:pPr>
        <w:pStyle w:val="ConsPlusNormal"/>
        <w:ind w:firstLine="540"/>
        <w:jc w:val="both"/>
        <w:rPr>
          <w:rFonts w:ascii="Times New Roman" w:hAnsi="Times New Roman" w:cs="Times New Roman"/>
          <w:spacing w:val="2"/>
          <w:sz w:val="28"/>
          <w:szCs w:val="28"/>
          <w:shd w:val="clear" w:color="auto" w:fill="FFFFFF"/>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2. Наименование органа, исполняющего муниципальную функцию</w:t>
      </w:r>
    </w:p>
    <w:p w:rsidR="00B57959" w:rsidRPr="000A13AA" w:rsidRDefault="00B57959">
      <w:pPr>
        <w:pStyle w:val="ConsPlusNormal"/>
        <w:ind w:firstLine="540"/>
        <w:jc w:val="both"/>
        <w:rPr>
          <w:rFonts w:ascii="Times New Roman" w:hAnsi="Times New Roman" w:cs="Times New Roman"/>
          <w:sz w:val="28"/>
          <w:szCs w:val="28"/>
        </w:rPr>
      </w:pPr>
      <w:bookmarkStart w:id="1" w:name="P57"/>
      <w:bookmarkEnd w:id="1"/>
      <w:r w:rsidRPr="000A13AA">
        <w:rPr>
          <w:rFonts w:ascii="Times New Roman" w:hAnsi="Times New Roman" w:cs="Times New Roman"/>
          <w:sz w:val="28"/>
          <w:szCs w:val="28"/>
        </w:rPr>
        <w:t xml:space="preserve">Органом, исполняющим муниципальную функцию, является </w:t>
      </w:r>
      <w:r w:rsidR="00753374" w:rsidRPr="000A13AA">
        <w:rPr>
          <w:rFonts w:ascii="Times New Roman" w:hAnsi="Times New Roman" w:cs="Times New Roman"/>
          <w:sz w:val="28"/>
          <w:szCs w:val="28"/>
        </w:rPr>
        <w:t>А</w:t>
      </w:r>
      <w:r w:rsidRPr="000A13AA">
        <w:rPr>
          <w:rFonts w:ascii="Times New Roman" w:hAnsi="Times New Roman" w:cs="Times New Roman"/>
          <w:sz w:val="28"/>
          <w:szCs w:val="28"/>
        </w:rPr>
        <w:t>дминистрация</w:t>
      </w:r>
      <w:r w:rsidR="00753374" w:rsidRPr="000A13AA">
        <w:rPr>
          <w:rFonts w:ascii="Times New Roman" w:hAnsi="Times New Roman" w:cs="Times New Roman"/>
          <w:sz w:val="28"/>
          <w:szCs w:val="28"/>
        </w:rPr>
        <w:t xml:space="preserve"> </w:t>
      </w:r>
      <w:r w:rsidR="006F524E">
        <w:rPr>
          <w:rFonts w:ascii="Times New Roman" w:hAnsi="Times New Roman" w:cs="Times New Roman"/>
          <w:sz w:val="28"/>
          <w:szCs w:val="28"/>
        </w:rPr>
        <w:t>Богдановского</w:t>
      </w:r>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(далее </w:t>
      </w:r>
      <w:r w:rsidR="002315C8" w:rsidRPr="000A13AA">
        <w:rPr>
          <w:rFonts w:ascii="Times New Roman" w:hAnsi="Times New Roman" w:cs="Times New Roman"/>
          <w:sz w:val="28"/>
          <w:szCs w:val="28"/>
        </w:rPr>
        <w:t>–</w:t>
      </w:r>
      <w:r w:rsidRPr="000A13AA">
        <w:rPr>
          <w:rFonts w:ascii="Times New Roman" w:hAnsi="Times New Roman" w:cs="Times New Roman"/>
          <w:sz w:val="28"/>
          <w:szCs w:val="28"/>
        </w:rPr>
        <w:t xml:space="preserve"> </w:t>
      </w:r>
      <w:r w:rsidR="00A65681">
        <w:rPr>
          <w:rFonts w:ascii="Times New Roman" w:hAnsi="Times New Roman" w:cs="Times New Roman"/>
          <w:sz w:val="28"/>
          <w:szCs w:val="28"/>
        </w:rPr>
        <w:t>А</w:t>
      </w:r>
      <w:r w:rsidR="002315C8" w:rsidRPr="000A13AA">
        <w:rPr>
          <w:rFonts w:ascii="Times New Roman" w:hAnsi="Times New Roman" w:cs="Times New Roman"/>
          <w:sz w:val="28"/>
          <w:szCs w:val="28"/>
        </w:rPr>
        <w:t>дминистрация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 процессе осуществления муниципального контроля в области использования и охраны особо охраняемых природных территорий местного значения должностные лица </w:t>
      </w:r>
      <w:r w:rsidR="00AB433E">
        <w:rPr>
          <w:rFonts w:ascii="Times New Roman" w:hAnsi="Times New Roman" w:cs="Times New Roman"/>
          <w:sz w:val="28"/>
          <w:szCs w:val="28"/>
        </w:rPr>
        <w:t xml:space="preserve">Администрации поселения </w:t>
      </w:r>
      <w:r w:rsidRPr="000A13AA">
        <w:rPr>
          <w:rFonts w:ascii="Times New Roman" w:hAnsi="Times New Roman" w:cs="Times New Roman"/>
          <w:sz w:val="28"/>
          <w:szCs w:val="28"/>
        </w:rPr>
        <w:t>могут привлекать экспертов, иные органы и организации, имеющие сведения, необходимые для осуществления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3. Нормативные правовые акты, регулирующие исполнение</w:t>
      </w:r>
    </w:p>
    <w:p w:rsidR="00B57959" w:rsidRPr="002A4A14" w:rsidRDefault="00B57959">
      <w:pPr>
        <w:pStyle w:val="ConsPlusNormal"/>
        <w:jc w:val="center"/>
        <w:rPr>
          <w:rFonts w:ascii="Times New Roman" w:hAnsi="Times New Roman" w:cs="Times New Roman"/>
          <w:b/>
          <w:sz w:val="28"/>
          <w:szCs w:val="28"/>
        </w:rPr>
      </w:pPr>
      <w:r w:rsidRPr="002A4A14">
        <w:rPr>
          <w:rFonts w:ascii="Times New Roman" w:hAnsi="Times New Roman" w:cs="Times New Roman"/>
          <w:b/>
          <w:sz w:val="28"/>
          <w:szCs w:val="28"/>
        </w:rPr>
        <w:t>муниципальной функции</w:t>
      </w:r>
    </w:p>
    <w:p w:rsidR="00B57959" w:rsidRPr="000A13AA" w:rsidRDefault="00B57959">
      <w:pPr>
        <w:pStyle w:val="ConsPlusNormal"/>
        <w:ind w:firstLine="540"/>
        <w:jc w:val="both"/>
        <w:rPr>
          <w:rFonts w:ascii="Times New Roman" w:hAnsi="Times New Roman" w:cs="Times New Roman"/>
          <w:sz w:val="28"/>
          <w:szCs w:val="28"/>
        </w:rPr>
      </w:pP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Исполнение муниципальной функции осуществляется в соответствии с:</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1993года;</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от 30 декабря 2001 года № 195-ФЗ;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lastRenderedPageBreak/>
        <w:t>Земельным кодексом Российской Федерации от 25 октября 2001 года № 136-ФЗ;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Водным кодексом Российской Федерации от 03 июня 2006 года № 74-ФЗ;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Лесным кодексом Российской Федерации от 04 декабря 2006 года № 200-ФЗ;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14 марта 1995 года № 33-ФЗ «Об особо охраняемых природных территориях»;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21 февраля 1992 года № 2395-1 «О недрах»;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23 ноября 1995 года № 174-ФЗ «Об экологической экспертизе»;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24 апреля 1995 года № 52-ФЗ «О животном мире»;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23 февраля 1995 года № 26-ФЗ «О природных лечебных ресурсах, лечебно-оздоровительных местностях и курортах»;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753374" w:rsidRPr="000A13AA" w:rsidRDefault="00753374">
      <w:pPr>
        <w:pStyle w:val="ConsPlusNormal"/>
        <w:jc w:val="center"/>
        <w:outlineLvl w:val="2"/>
        <w:rPr>
          <w:rFonts w:ascii="Times New Roman" w:hAnsi="Times New Roman" w:cs="Times New Roman"/>
          <w:sz w:val="28"/>
          <w:szCs w:val="28"/>
        </w:rPr>
      </w:pPr>
    </w:p>
    <w:p w:rsidR="00B57959" w:rsidRPr="00A65681"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4. Предмет муниципального контроля в области использования</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и охраны особо охраняемых природных территорий</w:t>
      </w:r>
    </w:p>
    <w:p w:rsidR="002A4A14"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r w:rsidR="006F524E">
        <w:rPr>
          <w:rFonts w:ascii="Times New Roman" w:hAnsi="Times New Roman" w:cs="Times New Roman"/>
          <w:b/>
          <w:sz w:val="28"/>
          <w:szCs w:val="28"/>
        </w:rPr>
        <w:t>Богдановского</w:t>
      </w:r>
      <w:r w:rsidR="00753374" w:rsidRPr="00A65681">
        <w:rPr>
          <w:rFonts w:ascii="Times New Roman" w:hAnsi="Times New Roman" w:cs="Times New Roman"/>
          <w:b/>
          <w:sz w:val="28"/>
          <w:szCs w:val="28"/>
        </w:rPr>
        <w:t xml:space="preserve"> сельского поселения </w:t>
      </w:r>
    </w:p>
    <w:p w:rsidR="00B57959" w:rsidRPr="00A65681" w:rsidRDefault="00753374">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Холм-Жирковского района Смоленской области</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Предметом осуществления муниципального контроля в области использования и охраны особо охраняемых природных территорий местного значения</w:t>
      </w:r>
      <w:r w:rsidR="00753374" w:rsidRPr="000A13AA">
        <w:rPr>
          <w:rFonts w:ascii="Times New Roman" w:hAnsi="Times New Roman" w:cs="Times New Roman"/>
          <w:sz w:val="28"/>
          <w:szCs w:val="28"/>
        </w:rPr>
        <w:t xml:space="preserve"> </w:t>
      </w:r>
      <w:r w:rsidRPr="000A13AA">
        <w:rPr>
          <w:rFonts w:ascii="Times New Roman" w:hAnsi="Times New Roman" w:cs="Times New Roman"/>
          <w:sz w:val="28"/>
          <w:szCs w:val="28"/>
        </w:rPr>
        <w:t>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w:t>
      </w:r>
      <w:r w:rsidR="00753374" w:rsidRPr="000A13AA">
        <w:rPr>
          <w:rFonts w:ascii="Times New Roman" w:hAnsi="Times New Roman" w:cs="Times New Roman"/>
          <w:sz w:val="28"/>
          <w:szCs w:val="28"/>
        </w:rPr>
        <w:t xml:space="preserve"> </w:t>
      </w:r>
      <w:r w:rsidR="006F524E">
        <w:rPr>
          <w:rFonts w:ascii="Times New Roman" w:hAnsi="Times New Roman" w:cs="Times New Roman"/>
          <w:sz w:val="28"/>
          <w:szCs w:val="28"/>
        </w:rPr>
        <w:t>Богдановского</w:t>
      </w:r>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установленных законодательством Российской Федерации, нормативными правовыми актами </w:t>
      </w:r>
      <w:r w:rsidR="00753374" w:rsidRPr="000A13AA">
        <w:rPr>
          <w:rFonts w:ascii="Times New Roman" w:hAnsi="Times New Roman" w:cs="Times New Roman"/>
          <w:sz w:val="28"/>
          <w:szCs w:val="28"/>
        </w:rPr>
        <w:t>Смоленской области.</w:t>
      </w:r>
    </w:p>
    <w:p w:rsidR="00753374" w:rsidRPr="000A13AA" w:rsidRDefault="00753374">
      <w:pPr>
        <w:pStyle w:val="ConsPlusNormal"/>
        <w:ind w:firstLine="540"/>
        <w:jc w:val="both"/>
        <w:rPr>
          <w:rFonts w:ascii="Times New Roman" w:hAnsi="Times New Roman" w:cs="Times New Roman"/>
          <w:sz w:val="28"/>
          <w:szCs w:val="28"/>
        </w:rPr>
      </w:pPr>
    </w:p>
    <w:p w:rsidR="00B57959" w:rsidRPr="00A65681" w:rsidRDefault="00A00B44" w:rsidP="0027530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 xml:space="preserve">5. Права и обязанности должностных лиц </w:t>
      </w:r>
      <w:r w:rsidR="00275300" w:rsidRPr="00A65681">
        <w:rPr>
          <w:rFonts w:ascii="Times New Roman" w:hAnsi="Times New Roman" w:cs="Times New Roman"/>
          <w:b/>
          <w:sz w:val="28"/>
          <w:szCs w:val="28"/>
        </w:rPr>
        <w:t>администрации поселения</w:t>
      </w:r>
      <w:r w:rsidR="00B57959" w:rsidRPr="00A65681">
        <w:rPr>
          <w:rFonts w:ascii="Times New Roman" w:hAnsi="Times New Roman" w:cs="Times New Roman"/>
          <w:b/>
          <w:sz w:val="28"/>
          <w:szCs w:val="28"/>
        </w:rPr>
        <w:t xml:space="preserve"> при </w:t>
      </w:r>
      <w:r w:rsidR="00B57959" w:rsidRPr="00A65681">
        <w:rPr>
          <w:rFonts w:ascii="Times New Roman" w:hAnsi="Times New Roman" w:cs="Times New Roman"/>
          <w:b/>
          <w:sz w:val="28"/>
          <w:szCs w:val="28"/>
        </w:rPr>
        <w:lastRenderedPageBreak/>
        <w:t>осуществлении муниципального контроля в области</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использования и охраны особо охраняемых природных территорий</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5.1. При осуществлении мероприятий по муниципальному контролю в области использования и охраны особо охраняемых природных территорий местного значения  должностные лица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взаимодействовать с органами государственного контроля (надзора) при организации и проведении проверок, при осуществлении муниципального контроля в области использования и охраны особо охраняемых природных территорий местного значения;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2A4A14">
        <w:rPr>
          <w:rFonts w:ascii="Times New Roman" w:hAnsi="Times New Roman" w:cs="Times New Roman"/>
          <w:sz w:val="28"/>
          <w:szCs w:val="28"/>
        </w:rPr>
        <w:t xml:space="preserve">Федеральным </w:t>
      </w:r>
      <w:hyperlink r:id="rId11" w:history="1">
        <w:r w:rsidRPr="002A4A14">
          <w:rPr>
            <w:rFonts w:ascii="Times New Roman" w:hAnsi="Times New Roman" w:cs="Times New Roman"/>
            <w:sz w:val="28"/>
            <w:szCs w:val="28"/>
          </w:rPr>
          <w:t>законом</w:t>
        </w:r>
      </w:hyperlink>
      <w:r w:rsidRPr="002A4A14">
        <w:rPr>
          <w:rFonts w:ascii="Times New Roman" w:hAnsi="Times New Roman" w:cs="Times New Roman"/>
          <w:sz w:val="28"/>
          <w:szCs w:val="28"/>
        </w:rPr>
        <w:t xml:space="preserve"> N</w:t>
      </w:r>
      <w:r w:rsidRPr="000A13AA">
        <w:rPr>
          <w:rFonts w:ascii="Times New Roman" w:hAnsi="Times New Roman" w:cs="Times New Roman"/>
          <w:sz w:val="28"/>
          <w:szCs w:val="28"/>
        </w:rPr>
        <w:t xml:space="preserve"> 294-ФЗ.</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5.2. Должностные лица при осуществлении муниципального контроля в области использования и охраны особо охраняемых природных территорий местного значения</w:t>
      </w:r>
      <w:r w:rsidR="00E87C86" w:rsidRPr="000A13AA">
        <w:rPr>
          <w:rFonts w:ascii="Times New Roman" w:hAnsi="Times New Roman" w:cs="Times New Roman"/>
          <w:sz w:val="28"/>
          <w:szCs w:val="28"/>
        </w:rPr>
        <w:t xml:space="preserve"> </w:t>
      </w:r>
      <w:r w:rsidR="00B57959" w:rsidRPr="000A13AA">
        <w:rPr>
          <w:rFonts w:ascii="Times New Roman" w:hAnsi="Times New Roman" w:cs="Times New Roman"/>
          <w:sz w:val="28"/>
          <w:szCs w:val="28"/>
        </w:rPr>
        <w:t xml:space="preserve"> обязаны:</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нормативными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87C86" w:rsidRPr="000A13AA">
        <w:rPr>
          <w:rFonts w:ascii="Times New Roman" w:hAnsi="Times New Roman" w:cs="Times New Roman"/>
          <w:sz w:val="28"/>
          <w:szCs w:val="28"/>
        </w:rPr>
        <w:t xml:space="preserve"> сельского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пресекать и предотвращать нарушения требований к использованию и охране особо охраняемых природных территорий местного значения, установленных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87C86" w:rsidRPr="000A13AA">
        <w:rPr>
          <w:rFonts w:ascii="Times New Roman" w:hAnsi="Times New Roman" w:cs="Times New Roman"/>
          <w:sz w:val="28"/>
          <w:szCs w:val="28"/>
        </w:rPr>
        <w:t xml:space="preserve"> 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 в установленном законодательством порядке;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проводить проверку на основании </w:t>
      </w:r>
      <w:r w:rsidR="00AB433E">
        <w:rPr>
          <w:rFonts w:ascii="Times New Roman" w:hAnsi="Times New Roman" w:cs="Times New Roman"/>
          <w:sz w:val="28"/>
          <w:szCs w:val="28"/>
        </w:rPr>
        <w:t>распоряже</w:t>
      </w:r>
      <w:r w:rsidRPr="000A13AA">
        <w:rPr>
          <w:rFonts w:ascii="Times New Roman" w:hAnsi="Times New Roman" w:cs="Times New Roman"/>
          <w:sz w:val="28"/>
          <w:szCs w:val="28"/>
        </w:rPr>
        <w:t>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0A13AA">
        <w:rPr>
          <w:rFonts w:ascii="Times New Roman" w:hAnsi="Times New Roman" w:cs="Times New Roman"/>
          <w:sz w:val="28"/>
          <w:szCs w:val="28"/>
        </w:rPr>
        <w:lastRenderedPageBreak/>
        <w:t>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7) составлять по результатам проверок акты;</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8) выдавать обязательные для исполнения предписания об устранении нарушений, выявленных в результате проверок (с указанием сроков их устранения) и контролировать исполнение указанных предписаний в установленные сроки;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11) соблюдать сроки проведения проверки, установленные Федеральным </w:t>
      </w:r>
      <w:hyperlink r:id="rId12" w:history="1">
        <w:r w:rsidRPr="00A00B44">
          <w:rPr>
            <w:rFonts w:ascii="Times New Roman" w:hAnsi="Times New Roman" w:cs="Times New Roman"/>
            <w:sz w:val="28"/>
            <w:szCs w:val="28"/>
          </w:rPr>
          <w:t>законом</w:t>
        </w:r>
      </w:hyperlink>
      <w:r w:rsidRPr="00A00B44">
        <w:rPr>
          <w:rFonts w:ascii="Times New Roman" w:hAnsi="Times New Roman" w:cs="Times New Roman"/>
          <w:sz w:val="28"/>
          <w:szCs w:val="28"/>
        </w:rPr>
        <w:t xml:space="preserve"> </w:t>
      </w:r>
      <w:r w:rsidRPr="000A13AA">
        <w:rPr>
          <w:rFonts w:ascii="Times New Roman" w:hAnsi="Times New Roman" w:cs="Times New Roman"/>
          <w:sz w:val="28"/>
          <w:szCs w:val="28"/>
        </w:rPr>
        <w:t>от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13) осуществлять запись о проведенной проверке в журнале учета проверок.</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5.3. При проведении проверок должностные лица уполномоченного органа не вправе: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 или уполномоченного представителя юридического лица, индивидуального предпринимателя;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w:t>
      </w:r>
    </w:p>
    <w:p w:rsidR="00C5611E" w:rsidRDefault="00C5611E">
      <w:pPr>
        <w:pStyle w:val="ConsPlusNormal"/>
        <w:jc w:val="center"/>
        <w:outlineLvl w:val="2"/>
        <w:rPr>
          <w:rFonts w:ascii="Times New Roman" w:hAnsi="Times New Roman" w:cs="Times New Roman"/>
          <w:b/>
          <w:sz w:val="28"/>
          <w:szCs w:val="28"/>
        </w:rPr>
      </w:pPr>
    </w:p>
    <w:p w:rsidR="00B57959" w:rsidRPr="009D3C40"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9D3C40">
        <w:rPr>
          <w:rFonts w:ascii="Times New Roman" w:hAnsi="Times New Roman" w:cs="Times New Roman"/>
          <w:b/>
          <w:sz w:val="28"/>
          <w:szCs w:val="28"/>
        </w:rPr>
        <w:t>6. Права и обязанности лиц, в отношении которых</w:t>
      </w:r>
    </w:p>
    <w:p w:rsidR="00B57959" w:rsidRPr="009D3C40" w:rsidRDefault="00B57959">
      <w:pPr>
        <w:pStyle w:val="ConsPlusNormal"/>
        <w:jc w:val="center"/>
        <w:rPr>
          <w:rFonts w:ascii="Times New Roman" w:hAnsi="Times New Roman" w:cs="Times New Roman"/>
          <w:b/>
          <w:sz w:val="28"/>
          <w:szCs w:val="28"/>
        </w:rPr>
      </w:pPr>
      <w:r w:rsidRPr="009D3C40">
        <w:rPr>
          <w:rFonts w:ascii="Times New Roman" w:hAnsi="Times New Roman" w:cs="Times New Roman"/>
          <w:b/>
          <w:sz w:val="28"/>
          <w:szCs w:val="28"/>
        </w:rPr>
        <w:t>осуществляются мероприятия по контролю</w:t>
      </w:r>
    </w:p>
    <w:p w:rsidR="00B57959" w:rsidRPr="009D3C40" w:rsidRDefault="00B57959">
      <w:pPr>
        <w:pStyle w:val="ConsPlusNormal"/>
        <w:ind w:firstLine="540"/>
        <w:jc w:val="both"/>
        <w:rPr>
          <w:rFonts w:ascii="Times New Roman" w:hAnsi="Times New Roman" w:cs="Times New Roman"/>
          <w:b/>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480AFB">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480AFB">
          <w:rPr>
            <w:rFonts w:ascii="Times New Roman" w:hAnsi="Times New Roman" w:cs="Times New Roman"/>
            <w:sz w:val="28"/>
            <w:szCs w:val="28"/>
          </w:rPr>
          <w:t>законом</w:t>
        </w:r>
      </w:hyperlink>
      <w:r w:rsidRPr="00480AFB">
        <w:rPr>
          <w:rFonts w:ascii="Times New Roman" w:hAnsi="Times New Roman" w:cs="Times New Roman"/>
          <w:sz w:val="28"/>
          <w:szCs w:val="28"/>
        </w:rPr>
        <w:t xml:space="preserve"> от</w:t>
      </w:r>
      <w:r w:rsidRPr="000A13AA">
        <w:rPr>
          <w:rFonts w:ascii="Times New Roman" w:hAnsi="Times New Roman" w:cs="Times New Roman"/>
          <w:sz w:val="28"/>
          <w:szCs w:val="28"/>
        </w:rPr>
        <w:t xml:space="preserve">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lastRenderedPageBreak/>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нормативными правовыми актами </w:t>
      </w:r>
      <w:r w:rsidR="00EB18AB"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B18AB" w:rsidRPr="000A13AA">
        <w:rPr>
          <w:rFonts w:ascii="Times New Roman" w:hAnsi="Times New Roman" w:cs="Times New Roman"/>
          <w:sz w:val="28"/>
          <w:szCs w:val="28"/>
        </w:rPr>
        <w:t xml:space="preserve"> 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вести журнал учета проверок по </w:t>
      </w:r>
      <w:hyperlink r:id="rId14" w:history="1">
        <w:r w:rsidRPr="00EE09F2">
          <w:rPr>
            <w:rFonts w:ascii="Times New Roman" w:hAnsi="Times New Roman" w:cs="Times New Roman"/>
            <w:sz w:val="28"/>
            <w:szCs w:val="28"/>
          </w:rPr>
          <w:t>форме</w:t>
        </w:r>
      </w:hyperlink>
      <w:r w:rsidRPr="00EE09F2">
        <w:rPr>
          <w:rFonts w:ascii="Times New Roman" w:hAnsi="Times New Roman" w:cs="Times New Roman"/>
          <w:sz w:val="28"/>
          <w:szCs w:val="28"/>
        </w:rPr>
        <w:t xml:space="preserve">, </w:t>
      </w:r>
      <w:r w:rsidRPr="000A13AA">
        <w:rPr>
          <w:rFonts w:ascii="Times New Roman" w:hAnsi="Times New Roman" w:cs="Times New Roman"/>
          <w:sz w:val="28"/>
          <w:szCs w:val="28"/>
        </w:rPr>
        <w:t>утвержденной Приказом Минэкономразвития РФ от 30.04.2009 N 141</w:t>
      </w:r>
      <w:r w:rsidR="00EE09F2">
        <w:rPr>
          <w:rFonts w:ascii="Times New Roman" w:hAnsi="Times New Roman" w:cs="Times New Roman"/>
          <w:sz w:val="28"/>
          <w:szCs w:val="28"/>
        </w:rPr>
        <w:t xml:space="preserve"> </w:t>
      </w:r>
      <w:r w:rsidRPr="000A13A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C5611E" w:rsidRPr="00C5611E" w:rsidRDefault="00A00B44"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b/>
          <w:sz w:val="28"/>
          <w:szCs w:val="28"/>
        </w:rPr>
        <w:t>1.</w:t>
      </w:r>
      <w:r w:rsidR="00B57959" w:rsidRPr="00A00B44">
        <w:rPr>
          <w:rFonts w:ascii="Times New Roman" w:hAnsi="Times New Roman" w:cs="Times New Roman"/>
          <w:b/>
          <w:sz w:val="28"/>
          <w:szCs w:val="28"/>
        </w:rPr>
        <w:t xml:space="preserve">7. </w:t>
      </w:r>
      <w:r w:rsidR="00C5611E" w:rsidRPr="00C5611E">
        <w:rPr>
          <w:rFonts w:ascii="Times New Roman" w:eastAsia="Times New Roman" w:hAnsi="Times New Roman" w:cs="Times New Roman"/>
          <w:b/>
          <w:bCs/>
          <w:color w:val="333333"/>
          <w:sz w:val="28"/>
          <w:szCs w:val="28"/>
          <w:lang w:eastAsia="ru-RU"/>
        </w:rPr>
        <w:t>Описание результата исполнения муниципальной функции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Конечными результатами исполнения муниципальной функции являются:</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акт проверки;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 предписание об устранении выявленных нарушений;</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обнаружения в ходе проверки достаточных данных, указывающих на наличие события административного правонарушения,    или достаточных данных, указывающих на признаки преступления, – направление материалов проверки в уполномоченные органы.</w:t>
      </w:r>
    </w:p>
    <w:p w:rsidR="00B57959" w:rsidRPr="00C5611E" w:rsidRDefault="00B57959">
      <w:pPr>
        <w:pStyle w:val="ConsPlusNormal"/>
        <w:ind w:firstLine="540"/>
        <w:jc w:val="both"/>
        <w:rPr>
          <w:rFonts w:ascii="Times New Roman" w:hAnsi="Times New Roman" w:cs="Times New Roman"/>
          <w:sz w:val="28"/>
          <w:szCs w:val="28"/>
        </w:rPr>
      </w:pPr>
    </w:p>
    <w:p w:rsidR="00B57959" w:rsidRPr="00EE09F2" w:rsidRDefault="00B57959">
      <w:pPr>
        <w:pStyle w:val="ConsPlusNormal"/>
        <w:jc w:val="center"/>
        <w:outlineLvl w:val="1"/>
        <w:rPr>
          <w:rFonts w:ascii="Times New Roman" w:hAnsi="Times New Roman" w:cs="Times New Roman"/>
          <w:b/>
          <w:sz w:val="28"/>
          <w:szCs w:val="28"/>
        </w:rPr>
      </w:pPr>
      <w:r w:rsidRPr="00EE09F2">
        <w:rPr>
          <w:rFonts w:ascii="Times New Roman" w:hAnsi="Times New Roman" w:cs="Times New Roman"/>
          <w:b/>
          <w:sz w:val="28"/>
          <w:szCs w:val="28"/>
        </w:rPr>
        <w:t>Раздел II. ТРЕБОВАНИЯ К ПОРЯДКУ ИСПОЛНЕНИЯ</w:t>
      </w:r>
    </w:p>
    <w:p w:rsidR="00B57959" w:rsidRPr="00EE09F2" w:rsidRDefault="00B57959">
      <w:pPr>
        <w:pStyle w:val="ConsPlusNormal"/>
        <w:jc w:val="center"/>
        <w:rPr>
          <w:rFonts w:ascii="Times New Roman" w:hAnsi="Times New Roman" w:cs="Times New Roman"/>
          <w:b/>
          <w:sz w:val="28"/>
          <w:szCs w:val="28"/>
        </w:rPr>
      </w:pPr>
      <w:r w:rsidRPr="00EE09F2">
        <w:rPr>
          <w:rFonts w:ascii="Times New Roman" w:hAnsi="Times New Roman" w:cs="Times New Roman"/>
          <w:b/>
          <w:sz w:val="28"/>
          <w:szCs w:val="28"/>
        </w:rPr>
        <w:t>МУНИЦИПАЛЬНОЙ ФУНКЦИИ</w:t>
      </w:r>
    </w:p>
    <w:p w:rsidR="00B57959" w:rsidRPr="000A13AA" w:rsidRDefault="00B57959" w:rsidP="00275300">
      <w:pPr>
        <w:pStyle w:val="ConsPlusNormal"/>
        <w:jc w:val="both"/>
        <w:rPr>
          <w:rFonts w:ascii="Times New Roman" w:hAnsi="Times New Roman" w:cs="Times New Roman"/>
          <w:sz w:val="28"/>
          <w:szCs w:val="28"/>
        </w:rPr>
      </w:pPr>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 Порядок информирования об исполнении муниципальной функции</w:t>
      </w:r>
      <w:bookmarkStart w:id="2" w:name="P131"/>
      <w:bookmarkEnd w:id="2"/>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1.1. Информация о месте нахождения и графике работы</w:t>
      </w:r>
      <w:r w:rsidR="00766C18">
        <w:rPr>
          <w:rFonts w:ascii="Times New Roman" w:hAnsi="Times New Roman" w:cs="Times New Roman"/>
          <w:sz w:val="28"/>
          <w:szCs w:val="28"/>
        </w:rPr>
        <w:t>:</w:t>
      </w:r>
      <w:r w:rsidR="00B57959" w:rsidRPr="000A13AA">
        <w:rPr>
          <w:rFonts w:ascii="Times New Roman" w:hAnsi="Times New Roman" w:cs="Times New Roman"/>
          <w:sz w:val="28"/>
          <w:szCs w:val="28"/>
        </w:rPr>
        <w:t xml:space="preserve"> </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Адрес Администрации: </w:t>
      </w:r>
      <w:r w:rsidR="00EB18AB" w:rsidRPr="000A13AA">
        <w:rPr>
          <w:rFonts w:ascii="Times New Roman" w:hAnsi="Times New Roman" w:cs="Times New Roman"/>
          <w:sz w:val="28"/>
          <w:szCs w:val="28"/>
        </w:rPr>
        <w:t>2156</w:t>
      </w:r>
      <w:r w:rsidR="006F524E">
        <w:rPr>
          <w:rFonts w:ascii="Times New Roman" w:hAnsi="Times New Roman" w:cs="Times New Roman"/>
          <w:sz w:val="28"/>
          <w:szCs w:val="28"/>
        </w:rPr>
        <w:t>42</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Смоленская область</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Холм-Жирковский</w:t>
      </w:r>
      <w:r w:rsidRPr="000A13AA">
        <w:rPr>
          <w:rFonts w:ascii="Times New Roman" w:hAnsi="Times New Roman" w:cs="Times New Roman"/>
          <w:sz w:val="28"/>
          <w:szCs w:val="28"/>
        </w:rPr>
        <w:t xml:space="preserve"> район</w:t>
      </w:r>
      <w:r w:rsidR="00B57959" w:rsidRPr="000A13AA">
        <w:rPr>
          <w:rFonts w:ascii="Times New Roman" w:hAnsi="Times New Roman" w:cs="Times New Roman"/>
          <w:sz w:val="28"/>
          <w:szCs w:val="28"/>
        </w:rPr>
        <w:t xml:space="preserve">, </w:t>
      </w:r>
      <w:r w:rsidR="006F524E">
        <w:rPr>
          <w:rFonts w:ascii="Times New Roman" w:hAnsi="Times New Roman" w:cs="Times New Roman"/>
          <w:sz w:val="28"/>
          <w:szCs w:val="28"/>
        </w:rPr>
        <w:t>с</w:t>
      </w:r>
      <w:r w:rsidR="00EE09F2">
        <w:rPr>
          <w:rFonts w:ascii="Times New Roman" w:hAnsi="Times New Roman" w:cs="Times New Roman"/>
          <w:sz w:val="28"/>
          <w:szCs w:val="28"/>
        </w:rPr>
        <w:t xml:space="preserve">. </w:t>
      </w:r>
      <w:r w:rsidR="006F524E">
        <w:rPr>
          <w:rFonts w:ascii="Times New Roman" w:hAnsi="Times New Roman" w:cs="Times New Roman"/>
          <w:sz w:val="28"/>
          <w:szCs w:val="28"/>
        </w:rPr>
        <w:t>Боголюбово</w:t>
      </w:r>
      <w:r w:rsidRPr="000A13AA">
        <w:rPr>
          <w:rFonts w:ascii="Times New Roman" w:hAnsi="Times New Roman" w:cs="Times New Roman"/>
          <w:sz w:val="28"/>
          <w:szCs w:val="28"/>
        </w:rPr>
        <w:t xml:space="preserve">, </w:t>
      </w:r>
      <w:r w:rsidR="006F524E">
        <w:rPr>
          <w:rFonts w:ascii="Times New Roman" w:hAnsi="Times New Roman" w:cs="Times New Roman"/>
          <w:sz w:val="28"/>
          <w:szCs w:val="28"/>
        </w:rPr>
        <w:t>ул. Центральная</w:t>
      </w:r>
      <w:r w:rsidR="00B57959" w:rsidRPr="000A13AA">
        <w:rPr>
          <w:rFonts w:ascii="Times New Roman" w:hAnsi="Times New Roman" w:cs="Times New Roman"/>
          <w:sz w:val="28"/>
          <w:szCs w:val="28"/>
        </w:rPr>
        <w:t xml:space="preserve">, </w:t>
      </w:r>
      <w:r w:rsidR="006F524E">
        <w:rPr>
          <w:rFonts w:ascii="Times New Roman" w:hAnsi="Times New Roman" w:cs="Times New Roman"/>
          <w:sz w:val="28"/>
          <w:szCs w:val="28"/>
        </w:rPr>
        <w:t>дом 3</w:t>
      </w:r>
      <w:r w:rsidR="00B57959"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График работы </w:t>
      </w:r>
      <w:r w:rsidR="00D7218E" w:rsidRPr="000A13AA">
        <w:rPr>
          <w:rFonts w:ascii="Times New Roman" w:hAnsi="Times New Roman" w:cs="Times New Roman"/>
          <w:sz w:val="28"/>
          <w:szCs w:val="28"/>
        </w:rPr>
        <w:t>администрации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Понедельник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Вторник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Среда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Четверг - с </w:t>
      </w:r>
      <w:r w:rsidR="00EB18AB" w:rsidRPr="000A13AA">
        <w:rPr>
          <w:rFonts w:ascii="Times New Roman" w:hAnsi="Times New Roman" w:cs="Times New Roman"/>
          <w:sz w:val="28"/>
          <w:szCs w:val="28"/>
        </w:rPr>
        <w:t>9</w:t>
      </w:r>
      <w:r w:rsidR="00D7218E" w:rsidRPr="000A13AA">
        <w:rPr>
          <w:rFonts w:ascii="Times New Roman" w:hAnsi="Times New Roman" w:cs="Times New Roman"/>
          <w:sz w:val="28"/>
          <w:szCs w:val="28"/>
        </w:rPr>
        <w:t>.00 до 17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Пятница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EB18AB"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Суббота, воскресенье - выходной;</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Время обеденного перерыва - с 13.00 до 14.00 часов.</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1.2. Справочные телефоны органов местного самоуправления, исполняющих муниципальную функцию:</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8</w:t>
      </w:r>
      <w:r w:rsidR="00B57959" w:rsidRPr="000A13AA">
        <w:rPr>
          <w:rFonts w:ascii="Times New Roman" w:hAnsi="Times New Roman" w:cs="Times New Roman"/>
          <w:sz w:val="28"/>
          <w:szCs w:val="28"/>
        </w:rPr>
        <w:t>(4</w:t>
      </w:r>
      <w:r w:rsidR="00EB18AB" w:rsidRPr="000A13AA">
        <w:rPr>
          <w:rFonts w:ascii="Times New Roman" w:hAnsi="Times New Roman" w:cs="Times New Roman"/>
          <w:sz w:val="28"/>
          <w:szCs w:val="28"/>
        </w:rPr>
        <w:t>8</w:t>
      </w:r>
      <w:r w:rsidR="00B57959" w:rsidRPr="000A13AA">
        <w:rPr>
          <w:rFonts w:ascii="Times New Roman" w:hAnsi="Times New Roman" w:cs="Times New Roman"/>
          <w:sz w:val="28"/>
          <w:szCs w:val="28"/>
        </w:rPr>
        <w:t>1</w:t>
      </w:r>
      <w:r w:rsidRPr="000A13AA">
        <w:rPr>
          <w:rFonts w:ascii="Times New Roman" w:hAnsi="Times New Roman" w:cs="Times New Roman"/>
          <w:sz w:val="28"/>
          <w:szCs w:val="28"/>
        </w:rPr>
        <w:t>3</w:t>
      </w:r>
      <w:r w:rsidR="00EB18AB" w:rsidRPr="000A13AA">
        <w:rPr>
          <w:rFonts w:ascii="Times New Roman" w:hAnsi="Times New Roman" w:cs="Times New Roman"/>
          <w:sz w:val="28"/>
          <w:szCs w:val="28"/>
        </w:rPr>
        <w:t>9</w:t>
      </w:r>
      <w:r w:rsidR="00B57959"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2-</w:t>
      </w:r>
      <w:r w:rsidR="006F524E">
        <w:rPr>
          <w:rFonts w:ascii="Times New Roman" w:hAnsi="Times New Roman" w:cs="Times New Roman"/>
          <w:sz w:val="28"/>
          <w:szCs w:val="28"/>
        </w:rPr>
        <w:t>43-24,</w:t>
      </w:r>
      <w:r w:rsidR="00EB18AB" w:rsidRPr="000A13AA">
        <w:rPr>
          <w:rFonts w:ascii="Times New Roman" w:hAnsi="Times New Roman" w:cs="Times New Roman"/>
          <w:sz w:val="28"/>
          <w:szCs w:val="28"/>
        </w:rPr>
        <w:t xml:space="preserve"> 2-</w:t>
      </w:r>
      <w:r w:rsidR="006F524E">
        <w:rPr>
          <w:rFonts w:ascii="Times New Roman" w:hAnsi="Times New Roman" w:cs="Times New Roman"/>
          <w:sz w:val="28"/>
          <w:szCs w:val="28"/>
        </w:rPr>
        <w:t>43-34, 2-43-25</w:t>
      </w:r>
    </w:p>
    <w:p w:rsidR="00B57959" w:rsidRDefault="00766C18">
      <w:pPr>
        <w:pStyle w:val="ConsPlusNormal"/>
        <w:ind w:firstLine="540"/>
        <w:jc w:val="both"/>
        <w:rPr>
          <w:rFonts w:ascii="Times New Roman" w:hAnsi="Times New Roman" w:cs="Times New Roman"/>
          <w:sz w:val="28"/>
          <w:szCs w:val="28"/>
        </w:rPr>
      </w:pPr>
      <w:bookmarkStart w:id="3" w:name="P144"/>
      <w:bookmarkEnd w:id="3"/>
      <w:r>
        <w:rPr>
          <w:rFonts w:ascii="Times New Roman" w:hAnsi="Times New Roman" w:cs="Times New Roman"/>
          <w:sz w:val="28"/>
          <w:szCs w:val="28"/>
        </w:rPr>
        <w:t>2.</w:t>
      </w:r>
      <w:r w:rsidR="00B57959" w:rsidRPr="000A13AA">
        <w:rPr>
          <w:rFonts w:ascii="Times New Roman" w:hAnsi="Times New Roman" w:cs="Times New Roman"/>
          <w:sz w:val="28"/>
          <w:szCs w:val="28"/>
        </w:rPr>
        <w:t>1.3. Адреса официальных сайтов в сети "Интернет", содержащих информацию о предоставлении государственной услуги, адрес электронной почты:</w:t>
      </w:r>
    </w:p>
    <w:p w:rsidR="002B1578" w:rsidRDefault="002B1578">
      <w:pPr>
        <w:pStyle w:val="ConsPlusNormal"/>
        <w:ind w:firstLine="540"/>
        <w:jc w:val="both"/>
        <w:rPr>
          <w:rFonts w:ascii="Times New Roman" w:hAnsi="Times New Roman" w:cs="Times New Roman"/>
          <w:sz w:val="28"/>
          <w:szCs w:val="28"/>
        </w:rPr>
      </w:pPr>
    </w:p>
    <w:p w:rsidR="002B1578" w:rsidRPr="0026299C" w:rsidRDefault="002B1578" w:rsidP="002B1578">
      <w:pPr>
        <w:autoSpaceDE w:val="0"/>
        <w:autoSpaceDN w:val="0"/>
        <w:adjustRightInd w:val="0"/>
        <w:spacing w:after="0" w:line="240" w:lineRule="auto"/>
        <w:jc w:val="both"/>
        <w:outlineLvl w:val="2"/>
        <w:rPr>
          <w:rFonts w:ascii="Times New Roman" w:hAnsi="Times New Roman" w:cs="Times New Roman"/>
          <w:b/>
          <w:sz w:val="28"/>
          <w:szCs w:val="28"/>
        </w:rPr>
      </w:pPr>
      <w:r w:rsidRPr="00F973C0">
        <w:rPr>
          <w:rFonts w:ascii="Times New Roman" w:hAnsi="Times New Roman" w:cs="Times New Roman"/>
          <w:sz w:val="28"/>
          <w:szCs w:val="28"/>
        </w:rPr>
        <w:t xml:space="preserve">Адрес официального сайта Администрации в сети </w:t>
      </w:r>
      <w:r>
        <w:rPr>
          <w:rFonts w:ascii="Times New Roman" w:hAnsi="Times New Roman" w:cs="Times New Roman"/>
          <w:sz w:val="28"/>
          <w:szCs w:val="28"/>
        </w:rPr>
        <w:t>«</w:t>
      </w:r>
      <w:r w:rsidRPr="00F973C0">
        <w:rPr>
          <w:rFonts w:ascii="Times New Roman" w:hAnsi="Times New Roman" w:cs="Times New Roman"/>
          <w:sz w:val="28"/>
          <w:szCs w:val="28"/>
        </w:rPr>
        <w:t>Интернет</w:t>
      </w:r>
      <w:r>
        <w:rPr>
          <w:rFonts w:ascii="Times New Roman" w:hAnsi="Times New Roman" w:cs="Times New Roman"/>
          <w:sz w:val="28"/>
          <w:szCs w:val="28"/>
        </w:rPr>
        <w:t>»</w:t>
      </w:r>
      <w:r w:rsidRPr="00F973C0">
        <w:rPr>
          <w:rFonts w:ascii="Times New Roman" w:hAnsi="Times New Roman" w:cs="Times New Roman"/>
          <w:sz w:val="28"/>
          <w:szCs w:val="28"/>
        </w:rPr>
        <w:t xml:space="preserve">: </w:t>
      </w:r>
      <w:r w:rsidRPr="0016153A">
        <w:rPr>
          <w:rFonts w:ascii="Times New Roman" w:hAnsi="Times New Roman"/>
          <w:b/>
          <w:sz w:val="28"/>
          <w:szCs w:val="28"/>
          <w:lang w:val="en-US"/>
        </w:rPr>
        <w:t>holm</w:t>
      </w:r>
      <w:r w:rsidRPr="0016153A">
        <w:rPr>
          <w:rFonts w:ascii="Times New Roman" w:hAnsi="Times New Roman"/>
          <w:b/>
          <w:sz w:val="28"/>
          <w:szCs w:val="28"/>
        </w:rPr>
        <w:t>.</w:t>
      </w:r>
      <w:r w:rsidRPr="0016153A">
        <w:rPr>
          <w:rFonts w:ascii="Times New Roman" w:hAnsi="Times New Roman"/>
          <w:b/>
          <w:sz w:val="28"/>
          <w:szCs w:val="28"/>
          <w:lang w:val="en-US"/>
        </w:rPr>
        <w:t>admin</w:t>
      </w:r>
      <w:r w:rsidRPr="0016153A">
        <w:rPr>
          <w:rFonts w:ascii="Times New Roman" w:hAnsi="Times New Roman"/>
          <w:b/>
          <w:sz w:val="28"/>
          <w:szCs w:val="28"/>
        </w:rPr>
        <w:t>-</w:t>
      </w:r>
      <w:r w:rsidRPr="0016153A">
        <w:rPr>
          <w:rFonts w:ascii="Times New Roman" w:hAnsi="Times New Roman"/>
          <w:b/>
          <w:sz w:val="28"/>
          <w:szCs w:val="28"/>
          <w:lang w:val="en-US"/>
        </w:rPr>
        <w:t>smolensk</w:t>
      </w:r>
      <w:r w:rsidRPr="0016153A">
        <w:rPr>
          <w:rFonts w:ascii="Times New Roman" w:hAnsi="Times New Roman"/>
          <w:b/>
          <w:sz w:val="28"/>
          <w:szCs w:val="28"/>
        </w:rPr>
        <w:t>.</w:t>
      </w:r>
      <w:r w:rsidRPr="0016153A">
        <w:rPr>
          <w:rFonts w:ascii="Times New Roman" w:hAnsi="Times New Roman"/>
          <w:b/>
          <w:sz w:val="28"/>
          <w:szCs w:val="28"/>
          <w:lang w:val="en-US"/>
        </w:rPr>
        <w:t>ru</w:t>
      </w:r>
      <w:r w:rsidRPr="00F973C0">
        <w:rPr>
          <w:rFonts w:ascii="Times New Roman" w:hAnsi="Times New Roman" w:cs="Times New Roman"/>
          <w:sz w:val="28"/>
          <w:szCs w:val="28"/>
        </w:rPr>
        <w:t>,</w:t>
      </w:r>
      <w:r>
        <w:rPr>
          <w:rFonts w:ascii="Times New Roman" w:hAnsi="Times New Roman" w:cs="Times New Roman"/>
          <w:sz w:val="28"/>
          <w:szCs w:val="28"/>
        </w:rPr>
        <w:t xml:space="preserve"> </w:t>
      </w:r>
    </w:p>
    <w:p w:rsidR="002B1578" w:rsidRPr="00DD5526" w:rsidRDefault="002B1578" w:rsidP="002B1578">
      <w:pPr>
        <w:autoSpaceDN w:val="0"/>
        <w:adjustRightInd w:val="0"/>
        <w:ind w:firstLine="720"/>
        <w:jc w:val="both"/>
        <w:outlineLvl w:val="2"/>
        <w:rPr>
          <w:rFonts w:ascii="Times New Roman" w:hAnsi="Times New Roman" w:cs="Times New Roman"/>
          <w:b/>
          <w:sz w:val="28"/>
          <w:szCs w:val="28"/>
        </w:rPr>
      </w:pPr>
      <w:r w:rsidRPr="0026299C">
        <w:rPr>
          <w:rFonts w:ascii="Times New Roman" w:hAnsi="Times New Roman" w:cs="Times New Roman"/>
          <w:b/>
          <w:sz w:val="28"/>
          <w:szCs w:val="28"/>
        </w:rPr>
        <w:t>адрес электронной почты: Е-</w:t>
      </w:r>
      <w:r w:rsidRPr="0026299C">
        <w:rPr>
          <w:rFonts w:ascii="Times New Roman" w:hAnsi="Times New Roman" w:cs="Times New Roman"/>
          <w:b/>
          <w:sz w:val="28"/>
          <w:szCs w:val="28"/>
          <w:lang w:val="en-US"/>
        </w:rPr>
        <w:t>mail</w:t>
      </w:r>
      <w:r w:rsidRPr="0026299C">
        <w:rPr>
          <w:rFonts w:ascii="Times New Roman" w:hAnsi="Times New Roman" w:cs="Times New Roman"/>
          <w:b/>
          <w:sz w:val="28"/>
          <w:szCs w:val="28"/>
        </w:rPr>
        <w:t xml:space="preserve">: </w:t>
      </w:r>
      <w:r w:rsidRPr="0026299C">
        <w:rPr>
          <w:rFonts w:ascii="Times New Roman" w:hAnsi="Times New Roman" w:cs="Times New Roman"/>
          <w:b/>
          <w:sz w:val="28"/>
          <w:szCs w:val="28"/>
          <w:lang w:val="en-US"/>
        </w:rPr>
        <w:t>bogdanovskoe</w:t>
      </w:r>
      <w:r w:rsidRPr="0026299C">
        <w:rPr>
          <w:rFonts w:ascii="Times New Roman" w:hAnsi="Times New Roman" w:cs="Times New Roman"/>
          <w:b/>
          <w:sz w:val="28"/>
          <w:szCs w:val="28"/>
        </w:rPr>
        <w:t>@</w:t>
      </w:r>
      <w:r>
        <w:rPr>
          <w:rFonts w:ascii="Times New Roman" w:hAnsi="Times New Roman" w:cs="Times New Roman"/>
          <w:b/>
          <w:sz w:val="28"/>
          <w:szCs w:val="28"/>
          <w:lang w:val="en-US"/>
        </w:rPr>
        <w:t>mail</w:t>
      </w:r>
      <w:r w:rsidRPr="0026299C">
        <w:rPr>
          <w:rFonts w:ascii="Times New Roman" w:hAnsi="Times New Roman" w:cs="Times New Roman"/>
          <w:b/>
          <w:sz w:val="28"/>
          <w:szCs w:val="28"/>
        </w:rPr>
        <w:t>.</w:t>
      </w:r>
      <w:r>
        <w:rPr>
          <w:rFonts w:ascii="Times New Roman" w:hAnsi="Times New Roman" w:cs="Times New Roman"/>
          <w:b/>
          <w:sz w:val="28"/>
          <w:szCs w:val="28"/>
          <w:lang w:val="en-US"/>
        </w:rPr>
        <w:t>ru</w:t>
      </w:r>
    </w:p>
    <w:p w:rsidR="00C5611E" w:rsidRPr="00C5611E" w:rsidRDefault="00EE09F2" w:rsidP="002B1578">
      <w:pPr>
        <w:spacing w:after="0"/>
        <w:rPr>
          <w:rFonts w:ascii="Helvetica" w:eastAsia="Times New Roman" w:hAnsi="Helvetica" w:cs="Helvetica"/>
          <w:sz w:val="20"/>
          <w:szCs w:val="20"/>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766C18">
        <w:rPr>
          <w:rFonts w:ascii="Times New Roman" w:hAnsi="Times New Roman" w:cs="Times New Roman"/>
          <w:sz w:val="28"/>
          <w:szCs w:val="28"/>
        </w:rPr>
        <w:t>2.</w:t>
      </w:r>
      <w:r w:rsidR="00B57959" w:rsidRPr="000A13AA">
        <w:rPr>
          <w:rFonts w:ascii="Times New Roman" w:hAnsi="Times New Roman" w:cs="Times New Roman"/>
          <w:sz w:val="28"/>
          <w:szCs w:val="28"/>
        </w:rPr>
        <w:t xml:space="preserve">1.4. </w:t>
      </w:r>
      <w:r w:rsidR="00C5611E" w:rsidRPr="00C5611E">
        <w:rPr>
          <w:rFonts w:ascii="Times New Roman" w:eastAsia="Times New Roman" w:hAnsi="Times New Roman" w:cs="Times New Roman"/>
          <w:sz w:val="28"/>
          <w:szCs w:val="28"/>
          <w:lang w:eastAsia="ru-RU"/>
        </w:rPr>
        <w:t>На </w:t>
      </w:r>
      <w:r w:rsidR="00C5611E" w:rsidRPr="00C5611E">
        <w:rPr>
          <w:rFonts w:ascii="Times New Roman" w:eastAsia="Times New Roman" w:hAnsi="Times New Roman" w:cs="Times New Roman"/>
          <w:spacing w:val="-1"/>
          <w:sz w:val="28"/>
          <w:szCs w:val="28"/>
          <w:lang w:eastAsia="ru-RU"/>
        </w:rPr>
        <w:t>информационном стенде</w:t>
      </w:r>
      <w:r w:rsidR="00C5611E" w:rsidRPr="00C5611E">
        <w:rPr>
          <w:rFonts w:ascii="Times New Roman" w:eastAsia="Times New Roman" w:hAnsi="Times New Roman" w:cs="Times New Roman"/>
          <w:sz w:val="28"/>
          <w:szCs w:val="28"/>
          <w:lang w:eastAsia="ru-RU"/>
        </w:rPr>
        <w:t> п</w:t>
      </w:r>
      <w:r w:rsidR="00C5611E" w:rsidRPr="00C5611E">
        <w:rPr>
          <w:rFonts w:ascii="Times New Roman" w:eastAsia="Times New Roman" w:hAnsi="Times New Roman" w:cs="Times New Roman"/>
          <w:spacing w:val="-1"/>
          <w:sz w:val="28"/>
          <w:szCs w:val="28"/>
          <w:lang w:eastAsia="ru-RU"/>
        </w:rPr>
        <w:t>о месту нахождения </w:t>
      </w:r>
      <w:r w:rsidR="00C5611E" w:rsidRPr="00C5611E">
        <w:rPr>
          <w:rFonts w:ascii="Times New Roman" w:eastAsia="Times New Roman" w:hAnsi="Times New Roman" w:cs="Times New Roman"/>
          <w:sz w:val="28"/>
          <w:szCs w:val="28"/>
          <w:lang w:eastAsia="ru-RU"/>
        </w:rPr>
        <w:t>органа муниципального контроля и на официальном сайте в информационно-телекоммуникационной сети «Интернет» размещается следующая информация:</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pacing w:val="-1"/>
          <w:sz w:val="28"/>
          <w:szCs w:val="28"/>
          <w:lang w:eastAsia="ru-RU"/>
        </w:rPr>
        <w:t>место </w:t>
      </w:r>
      <w:r w:rsidRPr="00C5611E">
        <w:rPr>
          <w:rFonts w:ascii="Times New Roman" w:eastAsia="Times New Roman" w:hAnsi="Times New Roman" w:cs="Times New Roman"/>
          <w:sz w:val="28"/>
          <w:szCs w:val="28"/>
          <w:lang w:eastAsia="ru-RU"/>
        </w:rPr>
        <w:t>нахождения</w:t>
      </w:r>
      <w:r w:rsidRPr="00C5611E">
        <w:rPr>
          <w:rFonts w:ascii="Times New Roman" w:eastAsia="Times New Roman" w:hAnsi="Times New Roman" w:cs="Times New Roman"/>
          <w:spacing w:val="-1"/>
          <w:sz w:val="28"/>
          <w:szCs w:val="28"/>
          <w:lang w:eastAsia="ru-RU"/>
        </w:rPr>
        <w:t>, график работы</w:t>
      </w:r>
      <w:r w:rsidRPr="00C5611E">
        <w:rPr>
          <w:rFonts w:ascii="Times New Roman" w:eastAsia="Times New Roman" w:hAnsi="Times New Roman" w:cs="Times New Roman"/>
          <w:sz w:val="28"/>
          <w:szCs w:val="28"/>
          <w:lang w:eastAsia="ru-RU"/>
        </w:rPr>
        <w:t>, номера справочных телефонов, адрес официального сайта в информационно-телекоммуникационной сети «Интернет» и адрес электронной почты органа муниципального контроля</w:t>
      </w:r>
      <w:r w:rsidRPr="00C5611E">
        <w:rPr>
          <w:rFonts w:ascii="Times New Roman" w:eastAsia="Times New Roman" w:hAnsi="Times New Roman" w:cs="Times New Roman"/>
          <w:spacing w:val="-1"/>
          <w:sz w:val="28"/>
          <w:szCs w:val="28"/>
          <w:lang w:eastAsia="ru-RU"/>
        </w:rPr>
        <w:t>;</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перечень должностных лиц органа муниципального контроля, ответственных за осуществление муниципального контроля, с указанием номеров телефонов;</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полная версия настоящего Регламента;</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порядок исполнения муниципальной функции в виде блок-схем (приложение № 1 к настоящему Регламенту).</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5611E">
        <w:rPr>
          <w:rFonts w:ascii="Times New Roman" w:eastAsia="Times New Roman" w:hAnsi="Times New Roman" w:cs="Times New Roman"/>
          <w:sz w:val="28"/>
          <w:szCs w:val="28"/>
          <w:lang w:eastAsia="ru-RU"/>
        </w:rPr>
        <w:t>2.1.5. Информация о порядке исполнения муниципальной функции также размещается в государственной информационной системе «Портал государственных и муниципальных услуг Смоленской области».</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C5611E">
        <w:rPr>
          <w:rFonts w:ascii="Times New Roman" w:hAnsi="Times New Roman" w:cs="Times New Roman"/>
          <w:sz w:val="28"/>
          <w:szCs w:val="28"/>
        </w:rPr>
        <w:t xml:space="preserve">2.1.6. </w:t>
      </w:r>
      <w:r w:rsidRPr="00C5611E">
        <w:rPr>
          <w:rFonts w:ascii="Times New Roman" w:eastAsia="Lucida Sans Unicode" w:hAnsi="Times New Roman" w:cs="Times New Roman"/>
          <w:sz w:val="28"/>
          <w:szCs w:val="28"/>
        </w:rPr>
        <w:t>Муниципальная услуга предоставляется бесплатно.</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5611E" w:rsidRPr="00C5611E" w:rsidRDefault="00EE09F2"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sz w:val="28"/>
          <w:szCs w:val="28"/>
        </w:rPr>
        <w:tab/>
      </w:r>
      <w:r w:rsidR="00C5611E" w:rsidRPr="00C5611E">
        <w:rPr>
          <w:rFonts w:ascii="Times New Roman" w:eastAsia="Times New Roman" w:hAnsi="Times New Roman" w:cs="Times New Roman"/>
          <w:b/>
          <w:bCs/>
          <w:color w:val="333333"/>
          <w:sz w:val="28"/>
          <w:szCs w:val="28"/>
          <w:lang w:eastAsia="ru-RU"/>
        </w:rPr>
        <w:t>2.2. Срок исполнения муниципальной функции</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Срок проведения проверки (как документарной, так и выездной) не может превышать двадцать рабочих дней.</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5611E" w:rsidRPr="00C5611E" w:rsidRDefault="00C5611E" w:rsidP="00C5611E">
      <w:pPr>
        <w:shd w:val="clear" w:color="auto" w:fill="FFFFFF"/>
        <w:spacing w:after="0" w:line="240" w:lineRule="auto"/>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C5611E" w:rsidRDefault="00C5611E" w:rsidP="00C5611E">
      <w:pPr>
        <w:pStyle w:val="ConsPlusNormal"/>
        <w:ind w:firstLine="540"/>
        <w:jc w:val="both"/>
        <w:rPr>
          <w:rFonts w:ascii="Times New Roman" w:hAnsi="Times New Roman" w:cs="Times New Roman"/>
          <w:sz w:val="28"/>
          <w:szCs w:val="28"/>
        </w:rPr>
      </w:pPr>
    </w:p>
    <w:p w:rsidR="00B57959" w:rsidRPr="00C5611E" w:rsidRDefault="00B57959" w:rsidP="00C5611E">
      <w:pPr>
        <w:pStyle w:val="ConsPlusNormal"/>
        <w:jc w:val="center"/>
        <w:outlineLvl w:val="1"/>
        <w:rPr>
          <w:rFonts w:ascii="Times New Roman" w:hAnsi="Times New Roman" w:cs="Times New Roman"/>
          <w:b/>
          <w:sz w:val="28"/>
          <w:szCs w:val="28"/>
        </w:rPr>
      </w:pPr>
      <w:r w:rsidRPr="00C5611E">
        <w:rPr>
          <w:rFonts w:ascii="Times New Roman" w:hAnsi="Times New Roman" w:cs="Times New Roman"/>
          <w:b/>
          <w:sz w:val="28"/>
          <w:szCs w:val="28"/>
        </w:rPr>
        <w:t>Раздел III. СОСТАВ, ПОСЛЕДОВАТЕЛЬНОСТЬ И СРОКИ ВЫПОЛНЕНИЯ</w:t>
      </w:r>
      <w:r w:rsidR="00C5611E">
        <w:rPr>
          <w:rFonts w:ascii="Times New Roman" w:hAnsi="Times New Roman" w:cs="Times New Roman"/>
          <w:b/>
          <w:sz w:val="28"/>
          <w:szCs w:val="28"/>
        </w:rPr>
        <w:t xml:space="preserve"> </w:t>
      </w:r>
      <w:r w:rsidRPr="00C5611E">
        <w:rPr>
          <w:rFonts w:ascii="Times New Roman" w:hAnsi="Times New Roman" w:cs="Times New Roman"/>
          <w:b/>
          <w:sz w:val="28"/>
          <w:szCs w:val="28"/>
        </w:rPr>
        <w:t>АДМИНИСТРАТИВНЫХ ПРОЦЕДУР (ДЕЙСТВИЙ),</w:t>
      </w:r>
    </w:p>
    <w:p w:rsidR="00B57959" w:rsidRPr="00C5611E" w:rsidRDefault="00B57959">
      <w:pPr>
        <w:pStyle w:val="ConsPlusNormal"/>
        <w:jc w:val="center"/>
        <w:rPr>
          <w:rFonts w:ascii="Times New Roman" w:hAnsi="Times New Roman" w:cs="Times New Roman"/>
          <w:b/>
          <w:sz w:val="28"/>
          <w:szCs w:val="28"/>
        </w:rPr>
      </w:pPr>
      <w:r w:rsidRPr="00C5611E">
        <w:rPr>
          <w:rFonts w:ascii="Times New Roman" w:hAnsi="Times New Roman" w:cs="Times New Roman"/>
          <w:b/>
          <w:sz w:val="28"/>
          <w:szCs w:val="28"/>
        </w:rPr>
        <w:t>ТРЕБОВАНИЯ К ПОРЯДКУ ИХ ВЫПОЛНЕНИЯ</w:t>
      </w:r>
    </w:p>
    <w:p w:rsidR="00B57959" w:rsidRPr="000A13AA" w:rsidRDefault="00B57959" w:rsidP="00290C0D">
      <w:pPr>
        <w:pStyle w:val="ConsPlusNormal"/>
        <w:outlineLvl w:val="2"/>
        <w:rPr>
          <w:rFonts w:ascii="Times New Roman" w:hAnsi="Times New Roman" w:cs="Times New Roman"/>
          <w:sz w:val="28"/>
          <w:szCs w:val="28"/>
        </w:rPr>
      </w:pPr>
    </w:p>
    <w:p w:rsidR="00C5611E" w:rsidRPr="00C5611E" w:rsidRDefault="00C5611E" w:rsidP="00C5611E">
      <w:pPr>
        <w:shd w:val="clear" w:color="auto" w:fill="FFFFFF"/>
        <w:spacing w:after="0" w:line="240" w:lineRule="auto"/>
        <w:jc w:val="center"/>
        <w:rPr>
          <w:rFonts w:ascii="Helvetica" w:eastAsia="Times New Roman" w:hAnsi="Helvetica" w:cs="Helvetica"/>
          <w:sz w:val="20"/>
          <w:szCs w:val="20"/>
          <w:lang w:eastAsia="ru-RU"/>
        </w:rPr>
      </w:pPr>
      <w:bookmarkStart w:id="4" w:name="P215"/>
      <w:bookmarkEnd w:id="4"/>
      <w:r w:rsidRPr="00C5611E">
        <w:rPr>
          <w:rFonts w:ascii="Times New Roman" w:eastAsia="Times New Roman" w:hAnsi="Times New Roman" w:cs="Times New Roman"/>
          <w:b/>
          <w:bCs/>
          <w:sz w:val="28"/>
          <w:szCs w:val="28"/>
          <w:lang w:eastAsia="ru-RU"/>
        </w:rPr>
        <w:t>3.1. Последовательность административных процедур</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Исполнение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включает в себя следующие административные процедуры:</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планирование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проведение плановых и внеплановых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оформление результатов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передача материалов проверки в уполномоченные органы, для решения вопросов о рассмотрении материалов в рамках производства по делам об административных правонарушениях или уголовного судопроизводства.</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контроль за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формирование дел об административных правонарушениях.</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C5611E">
        <w:rPr>
          <w:rFonts w:ascii="Times New Roman" w:eastAsia="Times New Roman" w:hAnsi="Times New Roman" w:cs="Times New Roman"/>
          <w:color w:val="333333"/>
          <w:sz w:val="28"/>
          <w:szCs w:val="28"/>
          <w:lang w:eastAsia="ru-RU"/>
        </w:rPr>
        <w:t> </w:t>
      </w:r>
    </w:p>
    <w:p w:rsidR="00290C0D" w:rsidRDefault="00290C0D" w:rsidP="00290C0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290C0D">
        <w:rPr>
          <w:rFonts w:ascii="Times New Roman" w:eastAsia="Times New Roman" w:hAnsi="Times New Roman" w:cs="Times New Roman"/>
          <w:b/>
          <w:bCs/>
          <w:sz w:val="28"/>
          <w:szCs w:val="28"/>
          <w:lang w:eastAsia="ru-RU"/>
        </w:rPr>
        <w:t>3.2. Планирование проверок</w:t>
      </w:r>
    </w:p>
    <w:p w:rsidR="00290C0D" w:rsidRPr="00290C0D" w:rsidRDefault="00290C0D" w:rsidP="00290C0D">
      <w:pPr>
        <w:shd w:val="clear" w:color="auto" w:fill="FFFFFF"/>
        <w:spacing w:after="0" w:line="240" w:lineRule="auto"/>
        <w:ind w:firstLine="709"/>
        <w:jc w:val="center"/>
        <w:rPr>
          <w:rFonts w:ascii="Helvetica" w:eastAsia="Times New Roman" w:hAnsi="Helvetica" w:cs="Helvetica"/>
          <w:sz w:val="20"/>
          <w:szCs w:val="20"/>
          <w:lang w:eastAsia="ru-RU"/>
        </w:rPr>
      </w:pP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3.2.1. Юридическим фактом – основанием для начала планирования проверок является установленный срок формирования ежегодного плана проведения плановых проверок органа муниципального контроля.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Формирование  ежегодного плана проверок осуществляет должностное лицо органа муниципального контроля, ответственное за формирование ежегодного плана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lastRenderedPageBreak/>
        <w:t>Планы проверок утверждаются руководителем органа муниципального контроля (в случае отсутствия руководителя - лицом, исполняющим его обязанности).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 В срок до 1 сентября года, предшествующего году проведения плановых проверок, орган муниципального контроля направляет проект  плана проверок на согласование в Прокуратуру </w:t>
      </w:r>
      <w:r>
        <w:rPr>
          <w:rFonts w:ascii="Times New Roman" w:eastAsia="Times New Roman" w:hAnsi="Times New Roman" w:cs="Times New Roman"/>
          <w:sz w:val="28"/>
          <w:szCs w:val="28"/>
          <w:lang w:eastAsia="ru-RU"/>
        </w:rPr>
        <w:t xml:space="preserve">Холм-Жирковского </w:t>
      </w:r>
      <w:r w:rsidRPr="00290C0D">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По итогам рассмотрения внесенных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предложений, органа муниципального контроля в срок до 1 ноября года, предшествующего году проведения плановых проверок, направляет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утвержденный ежегодный план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3.2.2. Плановые проверки проводятся не чаще, чем один раз в три года.</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3.2.3. В ежегодных планах проведения плановых проверок указываются следующие сведения: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цель и основание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дата начала и сроки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3.2.4. Результатом данной административной процедуры является утверждение руководителем органа муниципального контроля ежегодного плана проведения плановых проверок и доведение его до сведения заинтересованных лиц посредством размещения на официальном сайте органа муниципального контроля в информационно-телекоммуникационной сети «Интернет».</w:t>
      </w:r>
    </w:p>
    <w:p w:rsidR="00B57959" w:rsidRPr="000A13AA" w:rsidRDefault="00B57959">
      <w:pPr>
        <w:pStyle w:val="ConsPlusNormal"/>
        <w:ind w:firstLine="540"/>
        <w:jc w:val="both"/>
        <w:rPr>
          <w:rFonts w:ascii="Times New Roman" w:hAnsi="Times New Roman" w:cs="Times New Roman"/>
          <w:sz w:val="28"/>
          <w:szCs w:val="28"/>
        </w:rPr>
      </w:pPr>
    </w:p>
    <w:p w:rsidR="00290C0D" w:rsidRDefault="00290C0D" w:rsidP="00290C0D">
      <w:pPr>
        <w:shd w:val="clear" w:color="auto" w:fill="FFFFFF"/>
        <w:spacing w:after="0" w:line="240" w:lineRule="auto"/>
        <w:ind w:firstLine="709"/>
        <w:jc w:val="center"/>
        <w:rPr>
          <w:rFonts w:ascii="Times New Roman" w:hAnsi="Times New Roman" w:cs="Times New Roman"/>
          <w:b/>
          <w:bCs/>
          <w:sz w:val="28"/>
          <w:szCs w:val="28"/>
        </w:rPr>
      </w:pPr>
      <w:bookmarkStart w:id="5" w:name="P248"/>
      <w:bookmarkEnd w:id="5"/>
      <w:r w:rsidRPr="00290C0D">
        <w:rPr>
          <w:rFonts w:ascii="Times New Roman" w:hAnsi="Times New Roman" w:cs="Times New Roman"/>
          <w:b/>
          <w:bCs/>
          <w:sz w:val="28"/>
          <w:szCs w:val="28"/>
        </w:rPr>
        <w:t>3.3. Проведение плановых и внеплановых проверок</w:t>
      </w:r>
    </w:p>
    <w:p w:rsidR="00290C0D" w:rsidRPr="00290C0D" w:rsidRDefault="00290C0D" w:rsidP="00290C0D">
      <w:pPr>
        <w:shd w:val="clear" w:color="auto" w:fill="FFFFFF"/>
        <w:spacing w:after="0" w:line="240" w:lineRule="auto"/>
        <w:ind w:firstLine="709"/>
        <w:jc w:val="center"/>
        <w:rPr>
          <w:rFonts w:ascii="Times New Roman" w:hAnsi="Times New Roman" w:cs="Times New Roman"/>
          <w:sz w:val="28"/>
          <w:szCs w:val="28"/>
        </w:rPr>
      </w:pP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3.3.1. Юридическим фактом – основанием для начала проведения плановой проверки является распоряжение руководителя, заместителя руководителя органа муниципального контроля о проведении плановой проверки, оформленное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3.3.1.1. В распоряжении указываются: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цели, задачи, предмет проверки и срок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информация об административном регламенте по осуществлению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даты начала и окончания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3.3.1.2.  Должностное лицо уведомляет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 Юридическим фактом – основанием для начала проведения внеплановой проверки является распоряжение руководителя, заместителя руководителя органа муниципального контроля о проведении внеплановой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3.3.2.1. Распоряжение о проведении внеплановой проверки должно содержать все реквизиты, указанные в пункте 3.3.1.1. настоящего Регламента.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3.3.2.2. Основанием для проведения внеплановой проверки является: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1)    истечение срока исполнения юридическим лицом,</w:t>
      </w:r>
      <w:r>
        <w:rPr>
          <w:rFonts w:ascii="Times New Roman" w:hAnsi="Times New Roman" w:cs="Times New Roman"/>
          <w:sz w:val="28"/>
          <w:szCs w:val="28"/>
        </w:rPr>
        <w:t xml:space="preserve"> </w:t>
      </w:r>
      <w:r w:rsidRPr="00290C0D">
        <w:rPr>
          <w:rFonts w:ascii="Times New Roman" w:hAnsi="Times New Roman" w:cs="Times New Roman"/>
          <w:sz w:val="28"/>
          <w:szCs w:val="28"/>
        </w:rPr>
        <w:t xml:space="preserve">индивидуальным предпринимателем ранее выданного предписания об устранении выявленного </w:t>
      </w:r>
      <w:r w:rsidRPr="00290C0D">
        <w:rPr>
          <w:rFonts w:ascii="Times New Roman" w:hAnsi="Times New Roman" w:cs="Times New Roman"/>
          <w:sz w:val="28"/>
          <w:szCs w:val="28"/>
        </w:rPr>
        <w:lastRenderedPageBreak/>
        <w:t>нарушения обязательных требований, требований, установленных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3.3.2.3. Внеплановая выездная проверка может быть проведена по основаниям, указанным в подпункте 2 </w:t>
      </w:r>
      <w:hyperlink r:id="rId15" w:history="1">
        <w:r>
          <w:rPr>
            <w:rStyle w:val="a3"/>
            <w:rFonts w:ascii="Times New Roman" w:hAnsi="Times New Roman" w:cs="Times New Roman"/>
            <w:color w:val="auto"/>
            <w:sz w:val="28"/>
            <w:szCs w:val="28"/>
            <w:u w:val="none"/>
          </w:rPr>
          <w:t xml:space="preserve">пункта </w:t>
        </w:r>
        <w:r w:rsidRPr="00290C0D">
          <w:rPr>
            <w:rStyle w:val="a3"/>
            <w:rFonts w:ascii="Times New Roman" w:hAnsi="Times New Roman" w:cs="Times New Roman"/>
            <w:color w:val="auto"/>
            <w:sz w:val="28"/>
            <w:szCs w:val="28"/>
            <w:u w:val="none"/>
          </w:rPr>
          <w:t>3.3.</w:t>
        </w:r>
      </w:hyperlink>
      <w:r w:rsidRPr="00290C0D">
        <w:rPr>
          <w:rFonts w:ascii="Times New Roman" w:hAnsi="Times New Roman" w:cs="Times New Roman"/>
          <w:sz w:val="28"/>
          <w:szCs w:val="28"/>
        </w:rPr>
        <w:t>2.2.  настоящего Регламента, после согласования с органом прокуратуры по месту осуществления деятельности проверяемых юридических лиц, индивидуальных предпринимателей.</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в орган прокуратуры по месту осуществления деятельности юридического лица, индивидуального предпринимателя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типовая форма которого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44E2">
        <w:rPr>
          <w:rFonts w:ascii="Times New Roman" w:hAnsi="Times New Roman" w:cs="Times New Roman"/>
          <w:sz w:val="28"/>
          <w:szCs w:val="28"/>
        </w:rPr>
        <w:t>.</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К заявлению о согласовании проведения внеплановой выездной проверки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3.3.3. Плановые и внеплановые проверки проводятся в форме документарных проверок и (или) выездных проверок.</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Проверка может проводиться только должностным лицом или должностными лицами, которые указаны в распоряжении.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3.3.4.1. Должностное лицо в процессе проведения документарной проверки в первую очередь рассматривает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правонарушениях, материалы о мероприятиях в области   охраны и использования, особо охраняемых природных территорий местного значения, представляемые юридическими лицами, индивидуальными предпринимателями в орган муниципального контроля, сведения информационных баз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должностное лицо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3.3.4.3.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3.3.4.5. Юридическое лицо, индивидуальный предприниматель, представляющие в орган муниципального контроля пояснения относительно </w:t>
      </w:r>
      <w:r w:rsidRPr="00290C0D">
        <w:rPr>
          <w:rFonts w:ascii="Times New Roman" w:hAnsi="Times New Roman" w:cs="Times New Roman"/>
          <w:sz w:val="28"/>
          <w:szCs w:val="28"/>
        </w:rPr>
        <w:lastRenderedPageBreak/>
        <w:t>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требований, установленных муниципальными правовыми актами, оно вправе провести выездную проверку.</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3.3.4.7.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и надзора, органов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 Организация выездной проверки (как плановой, так и внеплановой) осуществляется в порядке, установленном настоящим Регламентом,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хозяйственной или иной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3.3.5.1.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3.3.5.2. О проведении внеплановой выездной проверки, за исключением внеплановой выездной проверки, основания, проведения которой указаны в подпункте 2 </w:t>
      </w:r>
      <w:hyperlink r:id="rId16" w:history="1">
        <w:r w:rsidRPr="00290C0D">
          <w:rPr>
            <w:rStyle w:val="a3"/>
            <w:rFonts w:ascii="Times New Roman" w:hAnsi="Times New Roman" w:cs="Times New Roman"/>
            <w:color w:val="auto"/>
            <w:sz w:val="28"/>
            <w:szCs w:val="28"/>
            <w:u w:val="none"/>
          </w:rPr>
          <w:t>пункта 3.3.</w:t>
        </w:r>
      </w:hyperlink>
      <w:r w:rsidRPr="00290C0D">
        <w:rPr>
          <w:rFonts w:ascii="Times New Roman" w:hAnsi="Times New Roman" w:cs="Times New Roman"/>
          <w:sz w:val="28"/>
          <w:szCs w:val="28"/>
        </w:rPr>
        <w:t>2.2. настоящего Регламента,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w:t>
      </w:r>
      <w:r w:rsidRPr="00290C0D">
        <w:rPr>
          <w:rFonts w:ascii="Times New Roman" w:hAnsi="Times New Roman" w:cs="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3.3.5.4.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3.3.6. Результатом данной административной процедуры является окончание проведения плановой или внеплановой документарной или выездной проверки и подготовка материалов проверки к оформлению результатов ее проведения.</w:t>
      </w:r>
    </w:p>
    <w:p w:rsidR="00B57959" w:rsidRPr="00290C0D" w:rsidRDefault="00B57959" w:rsidP="00290C0D">
      <w:pPr>
        <w:pStyle w:val="ConsPlusNormal"/>
        <w:ind w:firstLine="540"/>
        <w:jc w:val="both"/>
        <w:rPr>
          <w:rFonts w:ascii="Times New Roman" w:hAnsi="Times New Roman" w:cs="Times New Roman"/>
          <w:sz w:val="28"/>
          <w:szCs w:val="28"/>
        </w:rPr>
      </w:pPr>
    </w:p>
    <w:p w:rsidR="00BE7786" w:rsidRDefault="00BE7786" w:rsidP="00BE778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bookmarkStart w:id="6" w:name="P291"/>
      <w:bookmarkEnd w:id="6"/>
      <w:r w:rsidRPr="00BE7786">
        <w:rPr>
          <w:rFonts w:ascii="Times New Roman" w:eastAsia="Times New Roman" w:hAnsi="Times New Roman" w:cs="Times New Roman"/>
          <w:b/>
          <w:bCs/>
          <w:sz w:val="28"/>
          <w:szCs w:val="28"/>
          <w:lang w:eastAsia="ru-RU"/>
        </w:rPr>
        <w:t>3.4. Оформление результатов проверок</w:t>
      </w:r>
    </w:p>
    <w:p w:rsidR="00BE7786" w:rsidRPr="00BE7786" w:rsidRDefault="00BE7786" w:rsidP="00BE7786">
      <w:pPr>
        <w:shd w:val="clear" w:color="auto" w:fill="FFFFFF"/>
        <w:spacing w:after="0" w:line="240" w:lineRule="auto"/>
        <w:ind w:firstLine="709"/>
        <w:jc w:val="center"/>
        <w:rPr>
          <w:rFonts w:ascii="Helvetica" w:eastAsia="Times New Roman" w:hAnsi="Helvetica" w:cs="Helvetica"/>
          <w:sz w:val="20"/>
          <w:szCs w:val="20"/>
          <w:lang w:eastAsia="ru-RU"/>
        </w:rPr>
      </w:pP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 Юридическим фактом – основанием для начала оформления результатов проверки является окончание проведения плановой или внеплановой документарной или выездной проверки и подготовка материалов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Ответственным за выполнение данного административного действия является должностное лицо, определенное в распоряжении органа муниципального контроля.</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3.4.2. По результатам проверки должностным лицом органа муниципального контроля, проводящим проверку, составляется Акт проверки юридического лица, индивидуального предпринимателя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C6C">
        <w:rPr>
          <w:rFonts w:ascii="Times New Roman" w:eastAsia="Times New Roman" w:hAnsi="Times New Roman" w:cs="Times New Roman"/>
          <w:sz w:val="28"/>
          <w:szCs w:val="28"/>
          <w:lang w:eastAsia="ru-RU"/>
        </w:rPr>
        <w:t xml:space="preserve">» (приложение № </w:t>
      </w:r>
      <w:r w:rsidR="00D71C6C" w:rsidRPr="00D71C6C">
        <w:rPr>
          <w:rFonts w:ascii="Times New Roman" w:eastAsia="Times New Roman" w:hAnsi="Times New Roman" w:cs="Times New Roman"/>
          <w:sz w:val="28"/>
          <w:szCs w:val="28"/>
          <w:lang w:eastAsia="ru-RU"/>
        </w:rPr>
        <w:t>2</w:t>
      </w:r>
      <w:r w:rsidRPr="00D71C6C">
        <w:rPr>
          <w:rFonts w:ascii="Times New Roman" w:eastAsia="Times New Roman" w:hAnsi="Times New Roman" w:cs="Times New Roman"/>
          <w:sz w:val="28"/>
          <w:szCs w:val="28"/>
          <w:lang w:eastAsia="ru-RU"/>
        </w:rPr>
        <w:t xml:space="preserve"> к настоящему Регламенту).</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3.4.3.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BE7786">
        <w:rPr>
          <w:rFonts w:ascii="Times New Roman" w:eastAsia="Times New Roman" w:hAnsi="Times New Roman" w:cs="Times New Roman"/>
          <w:sz w:val="28"/>
          <w:szCs w:val="28"/>
          <w:lang w:eastAsia="ru-RU"/>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3.4.7.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3.4.8.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3.4.9. 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3.4.10. Результаты проверки, содержащие информацию, составляющую государственную, коммерческую, служебную, иную тайну, оформляются с </w:t>
      </w:r>
      <w:r w:rsidRPr="00BE7786">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3.4.11.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лицу, в отношении которого проводилась проверка, одновременно с актом вручается предписание об устранении нарушения обязательных требований, требований, установленных муниципальными правовыми </w:t>
      </w:r>
      <w:r w:rsidRPr="00D71C6C">
        <w:rPr>
          <w:rFonts w:ascii="Times New Roman" w:eastAsia="Times New Roman" w:hAnsi="Times New Roman" w:cs="Times New Roman"/>
          <w:sz w:val="28"/>
          <w:szCs w:val="28"/>
          <w:lang w:eastAsia="ru-RU"/>
        </w:rPr>
        <w:t>актами.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Предписание об устранении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является документом, содержащим в себе обязательное для исполнения требование юридическому лицу или индивидуальному предпринимателю провести мероприятия по устранению выявленных нарушений в установленный в предписании срок.</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Предписание вручается лицу, на которое возлагается ответственность за исполнение предписания, при ознакомлении с актом проверки, а в случае отсутствия ответственного лица направляется почтой России.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органу муниципального контроля.</w:t>
      </w:r>
    </w:p>
    <w:p w:rsidR="00BE7786" w:rsidRDefault="00BE7786" w:rsidP="00BE77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7786">
        <w:rPr>
          <w:rFonts w:ascii="Times New Roman" w:eastAsia="Times New Roman" w:hAnsi="Times New Roman" w:cs="Times New Roman"/>
          <w:sz w:val="28"/>
          <w:szCs w:val="28"/>
          <w:lang w:eastAsia="ru-RU"/>
        </w:rPr>
        <w:t>3.4.13. Результатом данной административной процедуры является подготовка акта проведенной проверки, а в случае выявления при проведении проверки нарушений обязательных требований, требований, установленных муниципальными правовыми актами, также подготовка предписания об устранении выявленных нарушений и вручение указанных документов лицу, в отношении которого проводилась проверка.</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01A0B" w:rsidRDefault="00501A0B" w:rsidP="00501A0B">
      <w:pPr>
        <w:shd w:val="clear" w:color="auto" w:fill="FFFFFF"/>
        <w:spacing w:after="0" w:line="240" w:lineRule="auto"/>
        <w:jc w:val="center"/>
        <w:rPr>
          <w:rFonts w:ascii="Times New Roman" w:eastAsia="Times New Roman" w:hAnsi="Times New Roman" w:cs="Times New Roman"/>
          <w:b/>
          <w:bCs/>
          <w:sz w:val="28"/>
          <w:szCs w:val="28"/>
          <w:lang w:eastAsia="ru-RU"/>
        </w:rPr>
      </w:pPr>
      <w:r w:rsidRPr="00501A0B">
        <w:rPr>
          <w:rFonts w:ascii="Times New Roman" w:eastAsia="Times New Roman" w:hAnsi="Times New Roman" w:cs="Times New Roman"/>
          <w:b/>
          <w:bCs/>
          <w:sz w:val="28"/>
          <w:szCs w:val="28"/>
          <w:lang w:eastAsia="ru-RU"/>
        </w:rPr>
        <w:t>3.5. Контроль за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jc w:val="center"/>
        <w:rPr>
          <w:rFonts w:ascii="Helvetica" w:eastAsia="Times New Roman" w:hAnsi="Helvetica" w:cs="Helvetica"/>
          <w:sz w:val="20"/>
          <w:szCs w:val="20"/>
          <w:lang w:eastAsia="ru-RU"/>
        </w:rPr>
      </w:pP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lastRenderedPageBreak/>
        <w:t>3.5.1. Юридическим фактом – началом исполнения данной процедуры является наступление срока проведения проверки устранения ранее выявленного нарушения.</w:t>
      </w:r>
    </w:p>
    <w:p w:rsidR="00501A0B" w:rsidRPr="00501A0B" w:rsidRDefault="00501A0B" w:rsidP="00501A0B">
      <w:pPr>
        <w:shd w:val="clear" w:color="auto" w:fill="FFFFFF"/>
        <w:spacing w:after="0" w:line="240" w:lineRule="auto"/>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Проверка устранения ранее выявленного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проводится в течение пятнадцати дней с момента истечения срока, установленного предписанием об устранении данного нарушения.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3.5.2. В случае невозможности устранения выявленного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в установленный предписанием срок, нарушитель заблаговременно направляет должностному лицу, выдавшему предписание, ходатайство о продлении срока устранения нарушения.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3.5.3. Лицо, выдавшее предписание об устранении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рассматривает поступившее ходатайство и выносит решение о продлении срока устранения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или об отклонении ходатайства и оставлении срока устранения нарушения без изменения.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3.5.4.  При устранении допущенного нарушения должностным лицом составляется акт проверки соблюдения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с приложением документов, подтверждающих устранение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3.5.5. Результатом данной административной процедуры является осуществление мер по контролю за исполнением выявленных нарушений обязательных требований, требований, установленных муниципальными правовыми актами.</w:t>
      </w:r>
    </w:p>
    <w:p w:rsidR="00B57959" w:rsidRPr="000A13AA" w:rsidRDefault="00B57959">
      <w:pPr>
        <w:pStyle w:val="ConsPlusNormal"/>
        <w:ind w:firstLine="540"/>
        <w:jc w:val="both"/>
        <w:rPr>
          <w:rFonts w:ascii="Times New Roman" w:hAnsi="Times New Roman" w:cs="Times New Roman"/>
          <w:sz w:val="28"/>
          <w:szCs w:val="28"/>
        </w:rPr>
      </w:pPr>
    </w:p>
    <w:p w:rsidR="00501A0B" w:rsidRPr="00501A0B" w:rsidRDefault="00B57959" w:rsidP="00501A0B">
      <w:pPr>
        <w:pStyle w:val="ConsPlusNormal"/>
        <w:jc w:val="center"/>
        <w:outlineLvl w:val="1"/>
        <w:rPr>
          <w:rFonts w:ascii="Times New Roman" w:hAnsi="Times New Roman" w:cs="Times New Roman"/>
          <w:b/>
          <w:bCs/>
          <w:sz w:val="28"/>
          <w:szCs w:val="28"/>
        </w:rPr>
      </w:pPr>
      <w:r w:rsidRPr="00501A0B">
        <w:rPr>
          <w:rFonts w:ascii="Times New Roman" w:hAnsi="Times New Roman" w:cs="Times New Roman"/>
          <w:b/>
          <w:sz w:val="28"/>
          <w:szCs w:val="28"/>
        </w:rPr>
        <w:t xml:space="preserve">IV. </w:t>
      </w:r>
      <w:r w:rsidR="00501A0B" w:rsidRPr="00501A0B">
        <w:rPr>
          <w:rFonts w:ascii="Times New Roman" w:hAnsi="Times New Roman" w:cs="Times New Roman"/>
          <w:b/>
          <w:bCs/>
          <w:sz w:val="28"/>
          <w:szCs w:val="28"/>
        </w:rPr>
        <w:t xml:space="preserve">Порядок и формы контроля за исполнением </w:t>
      </w:r>
    </w:p>
    <w:p w:rsidR="00501A0B" w:rsidRPr="00501A0B" w:rsidRDefault="00501A0B" w:rsidP="00501A0B">
      <w:pPr>
        <w:pStyle w:val="ConsPlusNormal"/>
        <w:jc w:val="center"/>
        <w:outlineLvl w:val="1"/>
        <w:rPr>
          <w:rFonts w:ascii="Helvetica" w:hAnsi="Helvetica" w:cs="Helvetica"/>
          <w:color w:val="333333"/>
          <w:sz w:val="20"/>
        </w:rPr>
      </w:pPr>
      <w:r w:rsidRPr="00501A0B">
        <w:rPr>
          <w:rFonts w:ascii="Times New Roman" w:hAnsi="Times New Roman" w:cs="Times New Roman"/>
          <w:b/>
          <w:bCs/>
          <w:sz w:val="28"/>
          <w:szCs w:val="28"/>
        </w:rPr>
        <w:t>муниципальной функции</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01A0B">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b/>
          <w:bCs/>
          <w:color w:val="333333"/>
          <w:sz w:val="28"/>
          <w:szCs w:val="28"/>
          <w:lang w:eastAsia="ru-RU"/>
        </w:rPr>
        <w:t xml:space="preserve"> </w:t>
      </w:r>
    </w:p>
    <w:p w:rsidR="00501A0B" w:rsidRPr="00501A0B" w:rsidRDefault="00501A0B" w:rsidP="00501A0B">
      <w:pPr>
        <w:shd w:val="clear" w:color="auto" w:fill="FFFFFF"/>
        <w:tabs>
          <w:tab w:val="left" w:pos="709"/>
        </w:tabs>
        <w:spacing w:after="0" w:line="240" w:lineRule="auto"/>
        <w:jc w:val="both"/>
        <w:rPr>
          <w:rFonts w:ascii="Helvetica" w:eastAsia="Times New Roman" w:hAnsi="Helvetica" w:cs="Helvetica"/>
          <w:sz w:val="20"/>
          <w:szCs w:val="20"/>
          <w:lang w:eastAsia="ru-RU"/>
        </w:rPr>
      </w:pP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ab/>
      </w:r>
      <w:r w:rsidRPr="00501A0B">
        <w:rPr>
          <w:rFonts w:ascii="Times New Roman" w:eastAsia="Times New Roman" w:hAnsi="Times New Roman" w:cs="Times New Roman"/>
          <w:sz w:val="28"/>
          <w:szCs w:val="28"/>
          <w:lang w:eastAsia="ru-RU"/>
        </w:rPr>
        <w:t xml:space="preserve">4.1. Текущий контроль за полнотой и качеством исполнения муниципальной функции, обоснованностью и правомерностью действий должностных лиц при осуществлении ими муниципального контроля в области охраны и использования </w:t>
      </w:r>
      <w:r w:rsidRPr="00501A0B">
        <w:rPr>
          <w:rFonts w:ascii="Times New Roman" w:eastAsia="Times New Roman" w:hAnsi="Times New Roman" w:cs="Times New Roman"/>
          <w:sz w:val="28"/>
          <w:szCs w:val="28"/>
          <w:lang w:eastAsia="ru-RU"/>
        </w:rPr>
        <w:lastRenderedPageBreak/>
        <w:t>особо охраняемых природных территорий местного значения осуществляется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4.2. Текущий контроль осуществляется по окончании отдельных административных процедур, и включает в себя проведение проверок соблюдения и исполнения должностными лицами положений административного регламента, выявление и устранение нарушений прав природопользователей, рассмотрение, принятие решений и подготовку ответов на обращение заявителей, содержащих жалобы на решения, действия (бездействие) должностных лиц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4.3. Порядок и периодичность осуществления плановых проверок полноты и качества исполнения муниципальной функции устанавливаются планом работы органа муниципального контроля и утверждаются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4.4. На основании распоряжения руководителя органа муниципального контроля могут также осуществляться проверки по конкретному обращению заявителя (внеплановые проверки).</w:t>
      </w:r>
    </w:p>
    <w:p w:rsidR="00501A0B" w:rsidRDefault="00501A0B" w:rsidP="00501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A0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порядка и сроков исполнения муниципальной функции, а также в случае неисполнения или ненадлежащего исполнения должностными лицами органа муниципального контроля, виновные должностные лица несут ответственность в соответствии с законодательством Российской Федерации.</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p>
    <w:p w:rsidR="00B57959" w:rsidRPr="000A13AA" w:rsidRDefault="00B57959">
      <w:pPr>
        <w:pStyle w:val="ConsPlusNormal"/>
        <w:ind w:firstLine="540"/>
        <w:jc w:val="both"/>
        <w:rPr>
          <w:rFonts w:ascii="Times New Roman" w:hAnsi="Times New Roman" w:cs="Times New Roman"/>
          <w:sz w:val="28"/>
          <w:szCs w:val="28"/>
        </w:rPr>
      </w:pPr>
    </w:p>
    <w:p w:rsidR="00D31CA1" w:rsidRDefault="00D31CA1" w:rsidP="00501A0B">
      <w:pPr>
        <w:pStyle w:val="ConsPlusNormal"/>
        <w:jc w:val="center"/>
        <w:outlineLvl w:val="1"/>
        <w:rPr>
          <w:rFonts w:ascii="Times New Roman" w:hAnsi="Times New Roman" w:cs="Times New Roman"/>
          <w:b/>
          <w:sz w:val="28"/>
          <w:szCs w:val="28"/>
        </w:rPr>
      </w:pPr>
      <w:r w:rsidRPr="00D31CA1">
        <w:rPr>
          <w:rFonts w:ascii="Times New Roman" w:hAnsi="Times New Roman" w:cs="Times New Roman"/>
          <w:b/>
          <w:sz w:val="28"/>
          <w:szCs w:val="28"/>
        </w:rPr>
        <w:t xml:space="preserve">Раздел </w:t>
      </w:r>
      <w:r w:rsidR="00B57959" w:rsidRPr="00D31CA1">
        <w:rPr>
          <w:rFonts w:ascii="Times New Roman" w:hAnsi="Times New Roman" w:cs="Times New Roman"/>
          <w:b/>
          <w:sz w:val="28"/>
          <w:szCs w:val="28"/>
        </w:rPr>
        <w:t>V. ДОСУДЕБНЫЙ (ВНЕСУДЕБНЫЙ) ПОРЯДОК ОБЖАЛОВАНИЯ</w:t>
      </w:r>
      <w:r w:rsidR="00501A0B">
        <w:rPr>
          <w:rFonts w:ascii="Times New Roman" w:hAnsi="Times New Roman" w:cs="Times New Roman"/>
          <w:b/>
          <w:sz w:val="28"/>
          <w:szCs w:val="28"/>
        </w:rPr>
        <w:t xml:space="preserve"> </w:t>
      </w:r>
      <w:r w:rsidR="00B57959" w:rsidRPr="00D31CA1">
        <w:rPr>
          <w:rFonts w:ascii="Times New Roman" w:hAnsi="Times New Roman" w:cs="Times New Roman"/>
          <w:b/>
          <w:sz w:val="28"/>
          <w:szCs w:val="28"/>
        </w:rPr>
        <w:t xml:space="preserve">РЕШЕНИЙ И ДЕЙСТВИЙ (БЕЗДЕЙСТВИЯ) ОРГАНА, </w:t>
      </w:r>
    </w:p>
    <w:p w:rsidR="00D31CA1" w:rsidRDefault="00B57959">
      <w:pPr>
        <w:pStyle w:val="ConsPlusNormal"/>
        <w:jc w:val="center"/>
        <w:rPr>
          <w:rFonts w:ascii="Times New Roman" w:hAnsi="Times New Roman" w:cs="Times New Roman"/>
          <w:b/>
          <w:sz w:val="28"/>
          <w:szCs w:val="28"/>
        </w:rPr>
      </w:pPr>
      <w:r w:rsidRPr="00D31CA1">
        <w:rPr>
          <w:rFonts w:ascii="Times New Roman" w:hAnsi="Times New Roman" w:cs="Times New Roman"/>
          <w:b/>
          <w:sz w:val="28"/>
          <w:szCs w:val="28"/>
        </w:rPr>
        <w:t>ИСПОЛНЯЮЩЕГО</w:t>
      </w:r>
      <w:r w:rsidR="00D31CA1">
        <w:rPr>
          <w:rFonts w:ascii="Times New Roman" w:hAnsi="Times New Roman" w:cs="Times New Roman"/>
          <w:b/>
          <w:sz w:val="28"/>
          <w:szCs w:val="28"/>
        </w:rPr>
        <w:t xml:space="preserve"> </w:t>
      </w:r>
      <w:r w:rsidRPr="00D31CA1">
        <w:rPr>
          <w:rFonts w:ascii="Times New Roman" w:hAnsi="Times New Roman" w:cs="Times New Roman"/>
          <w:b/>
          <w:sz w:val="28"/>
          <w:szCs w:val="28"/>
        </w:rPr>
        <w:t xml:space="preserve">МУНИЦИПАЛЬНУЮ ФУНКЦИЮ, </w:t>
      </w:r>
    </w:p>
    <w:p w:rsidR="00B57959" w:rsidRDefault="00B57959">
      <w:pPr>
        <w:pStyle w:val="ConsPlusNormal"/>
        <w:jc w:val="center"/>
        <w:rPr>
          <w:rFonts w:ascii="Times New Roman" w:hAnsi="Times New Roman" w:cs="Times New Roman"/>
          <w:b/>
          <w:sz w:val="28"/>
          <w:szCs w:val="28"/>
        </w:rPr>
      </w:pPr>
      <w:r w:rsidRPr="00D31CA1">
        <w:rPr>
          <w:rFonts w:ascii="Times New Roman" w:hAnsi="Times New Roman" w:cs="Times New Roman"/>
          <w:b/>
          <w:sz w:val="28"/>
          <w:szCs w:val="28"/>
        </w:rPr>
        <w:t>А ТАКЖЕ ДОЛЖНОСТНЫХ ЛИЦ ОРГАНА</w:t>
      </w:r>
    </w:p>
    <w:p w:rsidR="00501A0B" w:rsidRPr="00D31CA1" w:rsidRDefault="00501A0B" w:rsidP="00501A0B">
      <w:pPr>
        <w:pStyle w:val="ConsPlusNormal"/>
        <w:rPr>
          <w:rFonts w:ascii="Times New Roman" w:hAnsi="Times New Roman" w:cs="Times New Roman"/>
          <w:b/>
          <w:sz w:val="28"/>
          <w:szCs w:val="28"/>
        </w:rPr>
      </w:pPr>
    </w:p>
    <w:p w:rsidR="00ED35FC" w:rsidRPr="00ED35FC" w:rsidRDefault="00ED35FC" w:rsidP="00ED35FC">
      <w:pPr>
        <w:pStyle w:val="ConsPlusNormal"/>
        <w:widowControl/>
        <w:tabs>
          <w:tab w:val="num" w:pos="420"/>
        </w:tabs>
        <w:ind w:firstLine="560"/>
        <w:jc w:val="center"/>
        <w:rPr>
          <w:rFonts w:ascii="Times New Roman" w:hAnsi="Times New Roman" w:cs="Times New Roman"/>
          <w:b/>
          <w:sz w:val="28"/>
          <w:szCs w:val="28"/>
        </w:rPr>
      </w:pP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7" w:name="sub_1095"/>
      <w:r w:rsidRPr="00ED35FC">
        <w:rPr>
          <w:rFonts w:ascii="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принятых в ходе осуществления муниципального контроля.</w:t>
      </w:r>
    </w:p>
    <w:bookmarkEnd w:id="7"/>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5.2.Предметом досудебного (внесудебного) обжалования являются действия (бездействие) и решения, принятые (осуществленные) должностными лицами органа муниципального контроля в ходе осуществления муниципального контроля.</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5.3. Приостановление рассмотрения жалобы не допускается.</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8" w:name="sub_1103"/>
      <w:bookmarkStart w:id="9" w:name="sub_1104"/>
      <w:r w:rsidRPr="00ED35FC">
        <w:rPr>
          <w:rFonts w:ascii="Times New Roman" w:hAnsi="Times New Roman" w:cs="Times New Roman"/>
          <w:sz w:val="28"/>
          <w:szCs w:val="28"/>
        </w:rPr>
        <w:t>Ответ на жалобу не дается в следующих случаях:</w:t>
      </w:r>
    </w:p>
    <w:bookmarkEnd w:id="8"/>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в жалобе не указаны фамилия заявителя, почтовый адрес, по которому должен быть направлен ответ;</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если обжалуется судебное решение;</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текст жалобы не поддается прочтению;</w:t>
      </w:r>
    </w:p>
    <w:p w:rsidR="00ED35FC" w:rsidRPr="00ED35FC" w:rsidRDefault="00ED35FC" w:rsidP="00ED35FC">
      <w:pPr>
        <w:spacing w:after="0" w:line="240" w:lineRule="auto"/>
        <w:ind w:firstLine="560"/>
        <w:jc w:val="both"/>
        <w:rPr>
          <w:rFonts w:ascii="Times New Roman" w:hAnsi="Times New Roman" w:cs="Times New Roman"/>
          <w:bCs/>
          <w:color w:val="000000"/>
          <w:sz w:val="28"/>
          <w:szCs w:val="28"/>
        </w:rPr>
      </w:pPr>
      <w:r w:rsidRPr="00ED35FC">
        <w:rPr>
          <w:rFonts w:ascii="Times New Roman" w:hAnsi="Times New Roman" w:cs="Times New Roman"/>
          <w:bCs/>
          <w:color w:val="000000"/>
          <w:sz w:val="28"/>
          <w:szCs w:val="28"/>
          <w:shd w:val="clear" w:color="auto" w:fill="FFFFFF"/>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w:t>
      </w:r>
      <w:r w:rsidRPr="00ED35FC">
        <w:rPr>
          <w:rFonts w:ascii="Times New Roman" w:hAnsi="Times New Roman" w:cs="Times New Roman"/>
          <w:bCs/>
          <w:color w:val="000000"/>
          <w:sz w:val="28"/>
          <w:szCs w:val="28"/>
          <w:shd w:val="clear" w:color="auto" w:fill="FFFFFF"/>
        </w:rPr>
        <w:lastRenderedPageBreak/>
        <w:t xml:space="preserve">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ED35FC">
        <w:rPr>
          <w:rFonts w:ascii="Times New Roman" w:hAnsi="Times New Roman" w:cs="Times New Roman"/>
          <w:bCs/>
          <w:color w:val="000000"/>
          <w:sz w:val="28"/>
          <w:szCs w:val="28"/>
        </w:rPr>
        <w:t xml:space="preserve"> </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администрацию района жалобы на действия (бездействия) и решения должностных лиц администрации сельского поселения, осуществленные и принятые ими  в ходе осуществления муниципального контроля.</w:t>
      </w:r>
    </w:p>
    <w:bookmarkEnd w:id="9"/>
    <w:p w:rsidR="00ED35FC" w:rsidRPr="00ED35FC" w:rsidRDefault="00ED35FC" w:rsidP="00ED35FC">
      <w:pPr>
        <w:pStyle w:val="ac"/>
        <w:spacing w:before="0" w:after="0"/>
        <w:ind w:firstLine="560"/>
        <w:jc w:val="both"/>
        <w:rPr>
          <w:sz w:val="28"/>
          <w:szCs w:val="28"/>
        </w:rPr>
      </w:pPr>
      <w:r w:rsidRPr="00ED35FC">
        <w:rPr>
          <w:sz w:val="28"/>
          <w:szCs w:val="28"/>
        </w:rPr>
        <w:t>5.5. Заинтересованное лицо имеет право на получение информации и документов, необходимых для обоснования и рассмотрения жалобы.</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10" w:name="sub_1096"/>
      <w:r w:rsidRPr="00ED35FC">
        <w:rPr>
          <w:rFonts w:ascii="Times New Roman" w:hAnsi="Times New Roman" w:cs="Times New Roman"/>
          <w:sz w:val="28"/>
          <w:szCs w:val="28"/>
        </w:rPr>
        <w:t>5.6.</w:t>
      </w:r>
      <w:r w:rsidRPr="00ED35FC">
        <w:rPr>
          <w:rFonts w:ascii="Times New Roman" w:hAnsi="Times New Roman" w:cs="Times New Roman"/>
          <w:b/>
          <w:sz w:val="28"/>
          <w:szCs w:val="28"/>
        </w:rPr>
        <w:t xml:space="preserve"> </w:t>
      </w:r>
      <w:r w:rsidRPr="00ED35FC">
        <w:rPr>
          <w:rFonts w:ascii="Times New Roman" w:hAnsi="Times New Roman" w:cs="Times New Roman"/>
          <w:sz w:val="28"/>
          <w:szCs w:val="28"/>
        </w:rPr>
        <w:t>Юридические лица, индивидуальные предприниматели  могут направить жалобу в досудебном (внесудебном) порядке Главе муниципального образования сельского поселения.</w:t>
      </w:r>
    </w:p>
    <w:bookmarkEnd w:id="10"/>
    <w:p w:rsidR="00ED35FC" w:rsidRDefault="00ED35FC" w:rsidP="00ED35FC">
      <w:pPr>
        <w:autoSpaceDE w:val="0"/>
        <w:autoSpaceDN w:val="0"/>
        <w:adjustRightInd w:val="0"/>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Жалоба подается в Администрацию сельского поселения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5FC" w:rsidRPr="002E2B99" w:rsidRDefault="00ED35FC" w:rsidP="00ED35F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7</w:t>
      </w:r>
      <w:r w:rsidRPr="00501A0B">
        <w:rPr>
          <w:rFonts w:ascii="Times New Roman" w:eastAsia="Times New Roman" w:hAnsi="Times New Roman" w:cs="Times New Roman"/>
          <w:spacing w:val="-2"/>
          <w:sz w:val="28"/>
          <w:szCs w:val="28"/>
          <w:lang w:eastAsia="ru-RU"/>
        </w:rPr>
        <w:t xml:space="preserve">. </w:t>
      </w:r>
      <w:r w:rsidRPr="002E2B99">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8</w:t>
      </w:r>
      <w:r w:rsidRPr="00501A0B">
        <w:rPr>
          <w:rFonts w:ascii="Times New Roman" w:eastAsia="Times New Roman" w:hAnsi="Times New Roman" w:cs="Times New Roman"/>
          <w:spacing w:val="-2"/>
          <w:sz w:val="28"/>
          <w:szCs w:val="28"/>
          <w:lang w:eastAsia="ru-RU"/>
        </w:rPr>
        <w:t>.По результатам рассмотрения жалобы уполномоченное лицо принимает одно из следующих решений:</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1) удовлетворить жалобу;</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2) отказать в удовлетворении жалобы. </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Pr>
          <w:rFonts w:ascii="Times New Roman" w:hAnsi="Times New Roman" w:cs="Times New Roman"/>
          <w:sz w:val="28"/>
          <w:szCs w:val="28"/>
        </w:rPr>
        <w:t>0</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31CA1" w:rsidRDefault="00D31CA1" w:rsidP="00D37433">
      <w:pPr>
        <w:autoSpaceDE w:val="0"/>
        <w:ind w:firstLine="560"/>
        <w:jc w:val="center"/>
        <w:rPr>
          <w:rFonts w:ascii="Times New Roman" w:eastAsia="Times New Roman" w:hAnsi="Times New Roman" w:cs="Times New Roman"/>
          <w:spacing w:val="-2"/>
          <w:sz w:val="28"/>
          <w:szCs w:val="28"/>
          <w:lang w:eastAsia="ru-RU"/>
        </w:rPr>
      </w:pPr>
    </w:p>
    <w:p w:rsidR="00192DEB" w:rsidRDefault="00192DEB" w:rsidP="00D37433">
      <w:pPr>
        <w:pStyle w:val="ConsPlusNormal"/>
        <w:jc w:val="right"/>
        <w:outlineLvl w:val="1"/>
        <w:rPr>
          <w:rFonts w:ascii="Times New Roman" w:hAnsi="Times New Roman" w:cs="Times New Roman"/>
        </w:rPr>
      </w:pPr>
    </w:p>
    <w:p w:rsidR="00D37433" w:rsidRPr="00201A4A" w:rsidRDefault="006F524E" w:rsidP="00D37433">
      <w:pPr>
        <w:pStyle w:val="ConsPlusNormal"/>
        <w:jc w:val="right"/>
        <w:outlineLvl w:val="1"/>
        <w:rPr>
          <w:rFonts w:ascii="Times New Roman" w:hAnsi="Times New Roman" w:cs="Times New Roman"/>
        </w:rPr>
      </w:pPr>
      <w:r>
        <w:rPr>
          <w:rFonts w:ascii="Times New Roman" w:hAnsi="Times New Roman" w:cs="Times New Roman"/>
        </w:rPr>
        <w:lastRenderedPageBreak/>
        <w:t>П</w:t>
      </w:r>
      <w:r w:rsidR="00D37433" w:rsidRPr="00201A4A">
        <w:rPr>
          <w:rFonts w:ascii="Times New Roman" w:hAnsi="Times New Roman" w:cs="Times New Roman"/>
        </w:rPr>
        <w:t>риложение</w:t>
      </w:r>
      <w:r w:rsidR="005D62FD">
        <w:rPr>
          <w:rFonts w:ascii="Times New Roman" w:hAnsi="Times New Roman" w:cs="Times New Roman"/>
        </w:rPr>
        <w:t xml:space="preserve"> №1</w:t>
      </w:r>
    </w:p>
    <w:p w:rsidR="00D37433" w:rsidRPr="00201A4A" w:rsidRDefault="00D37433" w:rsidP="00D37433">
      <w:pPr>
        <w:pStyle w:val="ConsPlusNormal"/>
        <w:jc w:val="right"/>
        <w:rPr>
          <w:rFonts w:ascii="Times New Roman" w:hAnsi="Times New Roman" w:cs="Times New Roman"/>
        </w:rPr>
      </w:pPr>
      <w:r w:rsidRPr="00201A4A">
        <w:rPr>
          <w:rFonts w:ascii="Times New Roman" w:hAnsi="Times New Roman" w:cs="Times New Roman"/>
        </w:rPr>
        <w:t xml:space="preserve">к </w:t>
      </w:r>
      <w:r w:rsidR="005D62FD">
        <w:rPr>
          <w:rFonts w:ascii="Times New Roman" w:hAnsi="Times New Roman" w:cs="Times New Roman"/>
        </w:rPr>
        <w:t>А</w:t>
      </w:r>
      <w:r w:rsidRPr="00201A4A">
        <w:rPr>
          <w:rFonts w:ascii="Times New Roman" w:hAnsi="Times New Roman" w:cs="Times New Roman"/>
        </w:rPr>
        <w:t>дминистративному регламенту</w:t>
      </w:r>
    </w:p>
    <w:p w:rsidR="00D37433" w:rsidRDefault="00D37433" w:rsidP="00D37433">
      <w:pPr>
        <w:pStyle w:val="ConsPlusTitle"/>
        <w:jc w:val="center"/>
        <w:rPr>
          <w:rFonts w:ascii="Times New Roman" w:hAnsi="Times New Roman" w:cs="Times New Roman"/>
        </w:rPr>
      </w:pPr>
      <w:bookmarkStart w:id="11" w:name="P403"/>
      <w:bookmarkEnd w:id="11"/>
    </w:p>
    <w:p w:rsidR="00146476" w:rsidRDefault="00146476" w:rsidP="00D37433">
      <w:pPr>
        <w:pStyle w:val="ConsPlusTitle"/>
        <w:jc w:val="center"/>
        <w:rPr>
          <w:rFonts w:ascii="Times New Roman" w:hAnsi="Times New Roman" w:cs="Times New Roman"/>
        </w:rPr>
      </w:pPr>
    </w:p>
    <w:p w:rsidR="00146476" w:rsidRDefault="00146476" w:rsidP="00D37433">
      <w:pPr>
        <w:pStyle w:val="ConsPlusTitle"/>
        <w:jc w:val="center"/>
        <w:rPr>
          <w:rFonts w:ascii="Times New Roman" w:hAnsi="Times New Roman" w:cs="Times New Roman"/>
        </w:rPr>
      </w:pPr>
    </w:p>
    <w:p w:rsidR="00D37433" w:rsidRPr="00201A4A" w:rsidRDefault="00D37433" w:rsidP="00D37433">
      <w:pPr>
        <w:pStyle w:val="ConsPlusTitle"/>
        <w:jc w:val="center"/>
        <w:rPr>
          <w:rFonts w:ascii="Times New Roman" w:hAnsi="Times New Roman" w:cs="Times New Roman"/>
        </w:rPr>
      </w:pPr>
      <w:r w:rsidRPr="00201A4A">
        <w:rPr>
          <w:rFonts w:ascii="Times New Roman" w:hAnsi="Times New Roman" w:cs="Times New Roman"/>
        </w:rPr>
        <w:t>БЛОК-СХЕМА</w:t>
      </w:r>
    </w:p>
    <w:p w:rsidR="00D37433" w:rsidRDefault="00D37433" w:rsidP="00D37433">
      <w:pPr>
        <w:pStyle w:val="ConsPlusTitle"/>
        <w:jc w:val="center"/>
        <w:rPr>
          <w:rFonts w:ascii="Times New Roman" w:hAnsi="Times New Roman" w:cs="Times New Roman"/>
        </w:rPr>
      </w:pPr>
      <w:r w:rsidRPr="00201A4A">
        <w:rPr>
          <w:rFonts w:ascii="Times New Roman" w:hAnsi="Times New Roman" w:cs="Times New Roman"/>
        </w:rPr>
        <w:t>ИСПОЛНЕНИЯ МУНИЦИПАЛЬНОЙ ФУНКЦИИ</w:t>
      </w:r>
    </w:p>
    <w:p w:rsidR="00146476" w:rsidRDefault="00146476" w:rsidP="00D37433">
      <w:pPr>
        <w:pStyle w:val="ConsPlusTitle"/>
        <w:jc w:val="center"/>
        <w:rPr>
          <w:rFonts w:ascii="Times New Roman" w:hAnsi="Times New Roman" w:cs="Times New Roman"/>
        </w:rPr>
      </w:pPr>
    </w:p>
    <w:p w:rsidR="00146476" w:rsidRPr="00201A4A" w:rsidRDefault="00146476" w:rsidP="00D37433">
      <w:pPr>
        <w:pStyle w:val="ConsPlusTitle"/>
        <w:jc w:val="center"/>
        <w:rPr>
          <w:rFonts w:ascii="Times New Roman" w:hAnsi="Times New Roman" w:cs="Times New Roman"/>
        </w:rPr>
      </w:pPr>
    </w:p>
    <w:p w:rsidR="00D37433" w:rsidRDefault="00CA7ACD" w:rsidP="00D37433">
      <w:pPr>
        <w:pStyle w:val="ConsPlusNormal"/>
        <w:ind w:firstLine="540"/>
        <w:jc w:val="both"/>
      </w:pPr>
      <w:r w:rsidRPr="00CA7ACD">
        <w:rPr>
          <w:rFonts w:ascii="Times New Roman" w:hAnsi="Times New Roman" w:cs="Times New Roman"/>
          <w:noProof/>
          <w:sz w:val="20"/>
        </w:rPr>
        <w:pict>
          <v:rect id="_x0000_s1027" style="position:absolute;left:0;text-align:left;margin-left:108.4pt;margin-top:5pt;width:281.25pt;height:79.5pt;z-index:251661312">
            <v:textbox style="mso-next-textbox:#_x0000_s1027">
              <w:txbxContent>
                <w:p w:rsidR="000F58CB" w:rsidRDefault="000F58CB" w:rsidP="000F58C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0F58CB" w:rsidRPr="002D5A48" w:rsidRDefault="000F58CB" w:rsidP="000F58CB">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23.3pt;margin-top:10.1pt;width:0;height:17.5pt;z-index:251663360" o:connectortype="straight">
            <v:stroke endarrow="block"/>
          </v:shape>
        </w:pict>
      </w:r>
      <w:r>
        <w:rPr>
          <w:rFonts w:ascii="Times New Roman" w:hAnsi="Times New Roman" w:cs="Times New Roman"/>
          <w:noProof/>
          <w:sz w:val="20"/>
          <w:szCs w:val="20"/>
        </w:rPr>
        <w:pict>
          <v:shape id="_x0000_s1030" type="#_x0000_t32" style="position:absolute;left:0;text-align:left;margin-left:389.55pt;margin-top:10.1pt;width:0;height:17.5pt;z-index:251664384" o:connectortype="straight">
            <v:stroke endarrow="block"/>
          </v:shape>
        </w:pict>
      </w:r>
    </w:p>
    <w:p w:rsidR="000F58CB" w:rsidRDefault="000F58CB"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CA7ACD"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1" style="position:absolute;margin-left:-25.95pt;margin-top:4.6pt;width:162.75pt;height:27.7pt;z-index:251665408">
            <v:textbox>
              <w:txbxContent>
                <w:p w:rsidR="000F58CB" w:rsidRPr="000F58CB" w:rsidRDefault="00695B15" w:rsidP="000F58CB">
                  <w:pPr>
                    <w:jc w:val="center"/>
                    <w:rPr>
                      <w:rFonts w:ascii="Times New Roman" w:hAnsi="Times New Roman" w:cs="Times New Roman"/>
                      <w:sz w:val="20"/>
                      <w:szCs w:val="20"/>
                    </w:rPr>
                  </w:pPr>
                  <w:r>
                    <w:rPr>
                      <w:rFonts w:ascii="Times New Roman" w:hAnsi="Times New Roman" w:cs="Times New Roman"/>
                      <w:sz w:val="20"/>
                      <w:szCs w:val="20"/>
                    </w:rPr>
                    <w:t xml:space="preserve">Плановая </w:t>
                  </w:r>
                  <w:r w:rsidR="000F58CB" w:rsidRPr="000F58CB">
                    <w:rPr>
                      <w:rFonts w:ascii="Times New Roman" w:hAnsi="Times New Roman" w:cs="Times New Roman"/>
                      <w:sz w:val="20"/>
                      <w:szCs w:val="20"/>
                    </w:rPr>
                    <w:t>проверка</w:t>
                  </w:r>
                </w:p>
              </w:txbxContent>
            </v:textbox>
          </v:rect>
        </w:pict>
      </w:r>
      <w:r>
        <w:rPr>
          <w:rFonts w:ascii="Times New Roman" w:hAnsi="Times New Roman" w:cs="Times New Roman"/>
          <w:noProof/>
          <w:sz w:val="20"/>
          <w:szCs w:val="20"/>
        </w:rPr>
        <w:pict>
          <v:rect id="_x0000_s1032" style="position:absolute;margin-left:332.55pt;margin-top:4.6pt;width:162.75pt;height:22.3pt;z-index:251666432">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Выездная проверка</w:t>
                  </w:r>
                </w:p>
              </w:txbxContent>
            </v:textbox>
          </v:rect>
        </w:pict>
      </w:r>
      <w:r w:rsidR="000F58CB" w:rsidRPr="000F58CB">
        <w:rPr>
          <w:rFonts w:ascii="Times New Roman" w:hAnsi="Times New Roman" w:cs="Times New Roman"/>
          <w:sz w:val="20"/>
          <w:szCs w:val="20"/>
        </w:rPr>
        <w:tab/>
      </w:r>
    </w:p>
    <w:p w:rsidR="000F58CB" w:rsidRPr="000F58CB" w:rsidRDefault="00CA7ACD" w:rsidP="000F58CB">
      <w:pPr>
        <w:widowControl w:val="0"/>
        <w:tabs>
          <w:tab w:val="left" w:pos="615"/>
          <w:tab w:val="left" w:pos="4170"/>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9" type="#_x0000_t32" style="position:absolute;margin-left:152.55pt;margin-top:9.4pt;width:180pt;height:0;z-index:251673600" o:connectortype="straight">
            <v:stroke endarrow="block"/>
          </v:shape>
        </w:pict>
      </w:r>
      <w:r>
        <w:rPr>
          <w:rFonts w:ascii="Times New Roman" w:hAnsi="Times New Roman" w:cs="Times New Roman"/>
          <w:noProof/>
          <w:sz w:val="20"/>
          <w:szCs w:val="20"/>
        </w:rPr>
        <w:pict>
          <v:shape id="_x0000_s1038" type="#_x0000_t32" style="position:absolute;margin-left:152.55pt;margin-top:9.4pt;width:0;height:136.5pt;flip:y;z-index:251672576" o:connectortype="straight"/>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Default="00CA7ACD"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46.1pt;margin-top:9.3pt;width:0;height:17.5pt;z-index:251667456" o:connectortype="straight">
            <v:stroke endarrow="block"/>
          </v:shape>
        </w:pict>
      </w:r>
      <w:r>
        <w:rPr>
          <w:rFonts w:ascii="Times New Roman" w:hAnsi="Times New Roman" w:cs="Times New Roman"/>
          <w:noProof/>
          <w:sz w:val="20"/>
          <w:szCs w:val="20"/>
        </w:rPr>
        <w:pict>
          <v:shape id="_x0000_s1041" type="#_x0000_t32" style="position:absolute;margin-left:389.5pt;margin-top:3.9pt;width:.05pt;height:15.4pt;z-index:251675648" o:connectortype="straight">
            <v:stroke endarrow="block"/>
          </v:shape>
        </w:pict>
      </w:r>
    </w:p>
    <w:p w:rsidR="000F58CB" w:rsidRPr="000F58CB" w:rsidRDefault="00CA7ACD"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0" style="position:absolute;margin-left:223.8pt;margin-top:7.8pt;width:271.5pt;height:90.15pt;z-index:251674624">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p>
    <w:p w:rsidR="000F58CB" w:rsidRPr="000F58CB" w:rsidRDefault="00CA7ACD" w:rsidP="000F58CB">
      <w:pPr>
        <w:widowControl w:val="0"/>
        <w:tabs>
          <w:tab w:val="left" w:pos="525"/>
          <w:tab w:val="left" w:pos="796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4" style="position:absolute;margin-left:-19.95pt;margin-top:3.8pt;width:162.75pt;height:73.65pt;z-index:251668480">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Изучение документов имеющихся в распоряжении органа</w:t>
                  </w:r>
                  <w:r>
                    <w:t xml:space="preserve"> </w:t>
                  </w:r>
                  <w:r w:rsidRPr="000F58CB">
                    <w:rPr>
                      <w:rFonts w:ascii="Times New Roman" w:hAnsi="Times New Roman" w:cs="Times New Roman"/>
                      <w:sz w:val="20"/>
                      <w:szCs w:val="20"/>
                    </w:rPr>
                    <w:t>муниципального контроля, а</w:t>
                  </w:r>
                  <w:r>
                    <w:t xml:space="preserve"> </w:t>
                  </w:r>
                  <w:r w:rsidRPr="000F58CB">
                    <w:rPr>
                      <w:rFonts w:ascii="Times New Roman" w:hAnsi="Times New Roman" w:cs="Times New Roman"/>
                      <w:sz w:val="20"/>
                      <w:szCs w:val="20"/>
                    </w:rPr>
                    <w:t>также полученных по запросам из иных органов</w:t>
                  </w:r>
                </w:p>
              </w:txbxContent>
            </v:textbox>
          </v:rect>
        </w:pict>
      </w:r>
      <w:r w:rsidR="000F58CB" w:rsidRPr="000F58CB">
        <w:rPr>
          <w:rFonts w:ascii="Times New Roman" w:hAnsi="Times New Roman" w:cs="Times New Roman"/>
          <w:sz w:val="20"/>
          <w:szCs w:val="20"/>
        </w:rPr>
        <w:tab/>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left:0;text-align:left;margin-left:-37.95pt;margin-top:2.2pt;width:18pt;height:.05pt;z-index:251679744" o:connectortype="straight"/>
        </w:pict>
      </w:r>
      <w:r>
        <w:rPr>
          <w:rFonts w:ascii="Times New Roman" w:hAnsi="Times New Roman" w:cs="Times New Roman"/>
          <w:noProof/>
          <w:sz w:val="20"/>
          <w:szCs w:val="20"/>
        </w:rPr>
        <w:pict>
          <v:shape id="_x0000_s1046" type="#_x0000_t32" style="position:absolute;left:0;text-align:left;margin-left:-37.95pt;margin-top:2.25pt;width:0;height:132pt;z-index:251680768"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975"/>
          <w:tab w:val="left" w:pos="3090"/>
          <w:tab w:val="left" w:pos="78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r w:rsidRPr="000F58CB">
        <w:rPr>
          <w:rFonts w:ascii="Times New Roman" w:hAnsi="Times New Roman" w:cs="Times New Roman"/>
          <w:sz w:val="20"/>
          <w:szCs w:val="20"/>
        </w:rPr>
        <w:tab/>
      </w:r>
      <w:r w:rsidRPr="000F58CB">
        <w:rPr>
          <w:rFonts w:ascii="Times New Roman" w:hAnsi="Times New Roman" w:cs="Times New Roman"/>
          <w:sz w:val="20"/>
          <w:szCs w:val="20"/>
        </w:rPr>
        <w:tab/>
      </w:r>
    </w:p>
    <w:p w:rsidR="000F58CB" w:rsidRPr="000F58CB" w:rsidRDefault="00CA7ACD"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42.25pt;margin-top:8.45pt;width:0;height:17.5pt;z-index:251669504" o:connectortype="straight">
            <v:stroke endarrow="block"/>
          </v:shape>
        </w:pict>
      </w:r>
      <w:r w:rsidR="000F58CB" w:rsidRPr="000F58CB">
        <w:rPr>
          <w:rFonts w:ascii="Times New Roman" w:hAnsi="Times New Roman" w:cs="Times New Roman"/>
          <w:sz w:val="20"/>
          <w:szCs w:val="20"/>
        </w:rPr>
        <w:tab/>
      </w:r>
    </w:p>
    <w:p w:rsidR="000F58CB" w:rsidRDefault="00CA7ACD"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2" type="#_x0000_t32" style="position:absolute;margin-left:380.55pt;margin-top:7.6pt;width:0;height:17.5pt;z-index:251676672" o:connectortype="straight">
            <v:stroke endarrow="block"/>
          </v:shape>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Pr="000F58CB" w:rsidRDefault="00CA7ACD"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6" style="position:absolute;margin-left:-30.45pt;margin-top:3pt;width:167.25pt;height:33pt;z-index:251670528">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Принятие решения о проведение выездной проверки</w:t>
                  </w:r>
                </w:p>
              </w:txbxContent>
            </v:textbox>
          </v:rect>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3" style="position:absolute;left:0;text-align:left;margin-left:172.8pt;margin-top:4.35pt;width:333pt;height:25.9pt;z-index:251677696">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 xml:space="preserve">Проведение мероприятий по контролю </w:t>
                  </w:r>
                </w:p>
              </w:txbxContent>
            </v:textbox>
          </v:rect>
        </w:pict>
      </w:r>
      <w:r>
        <w:rPr>
          <w:rFonts w:ascii="Times New Roman" w:hAnsi="Times New Roman" w:cs="Times New Roman"/>
          <w:noProof/>
          <w:sz w:val="20"/>
          <w:szCs w:val="20"/>
        </w:rPr>
        <w:pict>
          <v:shape id="_x0000_s1037" type="#_x0000_t32" style="position:absolute;left:0;text-align:left;margin-left:136.8pt;margin-top:7.9pt;width:15.75pt;height:.75pt;z-index:251671552"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146476" w:rsidRDefault="00CA7ACD"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4" style="position:absolute;margin-left:80.45pt;margin-top:5.5pt;width:280.5pt;height:44.25pt;z-index:251678720">
            <v:textbox>
              <w:txbxContent>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Составление акта проверки.</w:t>
                  </w:r>
                </w:p>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Внесение записи о проведенной проверке в журнал учета проверок</w:t>
                  </w:r>
                </w:p>
              </w:txbxContent>
            </v:textbox>
          </v:rect>
        </w:pict>
      </w: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Default="00CA7ACD"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7" type="#_x0000_t32" style="position:absolute;margin-left:-37.3pt;margin-top:7.8pt;width:117.75pt;height:.05pt;z-index:251681792" o:connectortype="straight">
            <v:stroke endarrow="block"/>
          </v:shape>
        </w:pict>
      </w: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left:0;text-align:left;margin-left:202.9pt;margin-top:3.75pt;width:.05pt;height:11.5pt;z-index:251682816" o:connectortype="straight">
            <v:stroke endarrow="block"/>
          </v:shape>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9" style="position:absolute;left:0;text-align:left;margin-left:63.3pt;margin-top:3.75pt;width:296.25pt;height:33pt;z-index:251683840">
            <v:textbox>
              <w:txbxContent>
                <w:p w:rsidR="000F58CB" w:rsidRPr="000F58CB" w:rsidRDefault="000F58CB" w:rsidP="000F58CB">
                  <w:pPr>
                    <w:spacing w:after="0"/>
                    <w:rPr>
                      <w:rFonts w:ascii="Times New Roman" w:hAnsi="Times New Roman" w:cs="Times New Roman"/>
                      <w:sz w:val="20"/>
                      <w:szCs w:val="20"/>
                    </w:rPr>
                  </w:pPr>
                  <w:r w:rsidRPr="000F58CB">
                    <w:rPr>
                      <w:rFonts w:ascii="Times New Roman" w:hAnsi="Times New Roman" w:cs="Times New Roman"/>
                      <w:sz w:val="20"/>
                      <w:szCs w:val="20"/>
                    </w:rPr>
                    <w:t>Ознакомление проверяемого лица с содержанием акта проверки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left:0;text-align:left;margin-left:202.95pt;margin-top:2.65pt;width:.05pt;height:11.5pt;z-index:251684864" o:connectortype="straight">
            <v:stroke endarrow="block"/>
          </v:shape>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1" style="position:absolute;left:0;text-align:left;margin-left:16.8pt;margin-top:2.65pt;width:421.5pt;height:32.25pt;z-index:251685888">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3" type="#_x0000_t32" style="position:absolute;left:0;text-align:left;margin-left:147.95pt;margin-top:.4pt;width:.05pt;height:11.5pt;z-index:251687936" o:connectortype="straight">
            <v:stroke endarrow="block"/>
          </v:shape>
        </w:pict>
      </w:r>
      <w:r>
        <w:rPr>
          <w:rFonts w:ascii="Times New Roman" w:hAnsi="Times New Roman" w:cs="Times New Roman"/>
          <w:noProof/>
          <w:sz w:val="20"/>
          <w:szCs w:val="20"/>
        </w:rPr>
        <w:pict>
          <v:shape id="_x0000_s1054" type="#_x0000_t32" style="position:absolute;left:0;text-align:left;margin-left:276.25pt;margin-top:4.25pt;width:.05pt;height:11.5pt;z-index:251688960" o:connectortype="straight">
            <v:stroke endarrow="block"/>
          </v:shape>
        </w:pict>
      </w:r>
      <w:r>
        <w:rPr>
          <w:rFonts w:ascii="Times New Roman" w:hAnsi="Times New Roman" w:cs="Times New Roman"/>
          <w:noProof/>
          <w:sz w:val="20"/>
          <w:szCs w:val="20"/>
        </w:rPr>
        <w:pict>
          <v:shape id="_x0000_s1052" type="#_x0000_t32" style="position:absolute;left:0;text-align:left;margin-left:32.55pt;margin-top:.4pt;width:.05pt;height:11.5pt;z-index:251686912" o:connectortype="straight">
            <v:stroke endarrow="block"/>
          </v:shape>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9" style="position:absolute;left:0;text-align:left;margin-left:369.3pt;margin-top:.4pt;width:129pt;height:46.5pt;z-index:251694080">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Принятие мер по контролю за устранением выявленных нарушений</w:t>
                  </w:r>
                </w:p>
              </w:txbxContent>
            </v:textbox>
          </v:rect>
        </w:pict>
      </w:r>
      <w:r>
        <w:rPr>
          <w:rFonts w:ascii="Times New Roman" w:hAnsi="Times New Roman" w:cs="Times New Roman"/>
          <w:noProof/>
          <w:sz w:val="20"/>
          <w:szCs w:val="20"/>
        </w:rPr>
        <w:pict>
          <v:rect id="_x0000_s1055" style="position:absolute;left:0;text-align:left;margin-left:-25.95pt;margin-top:.4pt;width:90pt;height:29.25pt;z-index:251689984">
            <v:textbox>
              <w:txbxContent>
                <w:p w:rsidR="000F58CB" w:rsidRPr="000F58CB" w:rsidRDefault="000F58CB" w:rsidP="000F58CB">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Нарушения не выявлены</w:t>
                  </w:r>
                </w:p>
              </w:txbxContent>
            </v:textbox>
          </v:rect>
        </w:pict>
      </w:r>
      <w:r>
        <w:rPr>
          <w:rFonts w:ascii="Times New Roman" w:hAnsi="Times New Roman" w:cs="Times New Roman"/>
          <w:noProof/>
          <w:sz w:val="20"/>
          <w:szCs w:val="20"/>
        </w:rPr>
        <w:pict>
          <v:rect id="_x0000_s1056" style="position:absolute;left:0;text-align:left;margin-left:80.45pt;margin-top:.4pt;width:112.5pt;height:31.15pt;z-index:251691008">
            <v:textbox>
              <w:txbxContent>
                <w:p w:rsidR="000F58CB" w:rsidRPr="000F58CB" w:rsidRDefault="000F58CB" w:rsidP="00146476">
                  <w:pPr>
                    <w:jc w:val="center"/>
                    <w:rPr>
                      <w:rFonts w:ascii="Times New Roman" w:hAnsi="Times New Roman" w:cs="Times New Roman"/>
                      <w:sz w:val="20"/>
                      <w:szCs w:val="20"/>
                    </w:rPr>
                  </w:pPr>
                  <w:r w:rsidRPr="000F58CB">
                    <w:rPr>
                      <w:rFonts w:ascii="Times New Roman" w:hAnsi="Times New Roman" w:cs="Times New Roman"/>
                      <w:sz w:val="20"/>
                      <w:szCs w:val="20"/>
                    </w:rPr>
                    <w:t>Нарушения выявлены</w:t>
                  </w:r>
                </w:p>
              </w:txbxContent>
            </v:textbox>
          </v:rect>
        </w:pict>
      </w:r>
      <w:r>
        <w:rPr>
          <w:rFonts w:ascii="Times New Roman" w:hAnsi="Times New Roman" w:cs="Times New Roman"/>
          <w:noProof/>
          <w:sz w:val="20"/>
          <w:szCs w:val="20"/>
        </w:rPr>
        <w:pict>
          <v:rect id="_x0000_s1057" style="position:absolute;left:0;text-align:left;margin-left:210.3pt;margin-top:6.25pt;width:129pt;height:33pt;z-index:251692032">
            <v:textbox>
              <w:txbxContent>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Выдача предписаний об устранении нарушений</w:t>
                  </w:r>
                </w:p>
              </w:txbxContent>
            </v:textbox>
          </v:rect>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8" type="#_x0000_t32" style="position:absolute;left:0;text-align:left;margin-left:339.3pt;margin-top:5.35pt;width:30pt;height:0;z-index:251693056" o:connectortype="straight">
            <v:stroke endarrow="block"/>
          </v:shape>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60" type="#_x0000_t32" style="position:absolute;left:0;text-align:left;margin-left:142.8pt;margin-top:1.25pt;width:0;height:17.5pt;z-index:251695104" o:connectortype="straight">
            <v:stroke endarrow="block"/>
          </v:shape>
        </w:pict>
      </w:r>
    </w:p>
    <w:p w:rsidR="000F58CB" w:rsidRPr="000F58CB" w:rsidRDefault="00CA7ACD"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61" style="position:absolute;left:0;text-align:left;margin-left:70.8pt;margin-top:7.25pt;width:344.25pt;height:47.1pt;z-index:251696128">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 xml:space="preserve">Направление материалов в органы, уполномоченные на рассмотрение дел о фактах нарушения </w:t>
                  </w:r>
                  <w:r w:rsidR="00146476">
                    <w:rPr>
                      <w:rFonts w:ascii="Times New Roman" w:hAnsi="Times New Roman" w:cs="Times New Roman"/>
                      <w:sz w:val="20"/>
                      <w:szCs w:val="20"/>
                    </w:rPr>
                    <w:t>за</w:t>
                  </w:r>
                  <w:r w:rsidRPr="000F58CB">
                    <w:rPr>
                      <w:rFonts w:ascii="Times New Roman" w:hAnsi="Times New Roman" w:cs="Times New Roman"/>
                      <w:sz w:val="20"/>
                      <w:szCs w:val="20"/>
                    </w:rPr>
                    <w:t>конодательства, для рассмотрения и принятия решения о привлечении виновных лиц к ответственности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5627C0" w:rsidRPr="000F58CB" w:rsidRDefault="005627C0" w:rsidP="000F58CB">
      <w:pPr>
        <w:autoSpaceDE w:val="0"/>
        <w:spacing w:after="0" w:line="240" w:lineRule="auto"/>
        <w:jc w:val="both"/>
        <w:rPr>
          <w:rFonts w:ascii="Times New Roman" w:hAnsi="Times New Roman" w:cs="Times New Roman"/>
          <w:sz w:val="20"/>
          <w:szCs w:val="20"/>
        </w:rPr>
      </w:pPr>
    </w:p>
    <w:p w:rsidR="00D37433" w:rsidRDefault="00D37433" w:rsidP="00D37433">
      <w:pPr>
        <w:autoSpaceDE w:val="0"/>
        <w:jc w:val="both"/>
      </w:pPr>
    </w:p>
    <w:p w:rsidR="00D37433" w:rsidRDefault="00D37433" w:rsidP="00D37433">
      <w:pPr>
        <w:autoSpaceDE w:val="0"/>
        <w:jc w:val="both"/>
      </w:pPr>
    </w:p>
    <w:p w:rsidR="00D37433" w:rsidRDefault="00D37433" w:rsidP="00D37433">
      <w:pPr>
        <w:autoSpaceDE w:val="0"/>
        <w:jc w:val="both"/>
      </w:pPr>
    </w:p>
    <w:p w:rsidR="005D62FD" w:rsidRPr="005D62FD" w:rsidRDefault="005D62FD" w:rsidP="005D62FD">
      <w:pPr>
        <w:shd w:val="clear" w:color="auto" w:fill="FFFFFF"/>
        <w:spacing w:after="0" w:line="240" w:lineRule="auto"/>
        <w:ind w:firstLine="567"/>
        <w:jc w:val="right"/>
        <w:rPr>
          <w:rFonts w:ascii="Times New Roman" w:hAnsi="Times New Roman" w:cs="Times New Roman"/>
          <w:sz w:val="24"/>
          <w:szCs w:val="24"/>
        </w:rPr>
      </w:pPr>
      <w:r w:rsidRPr="005D62FD">
        <w:rPr>
          <w:rFonts w:ascii="Times New Roman" w:hAnsi="Times New Roman" w:cs="Times New Roman"/>
          <w:color w:val="000000"/>
          <w:sz w:val="24"/>
          <w:szCs w:val="24"/>
        </w:rPr>
        <w:lastRenderedPageBreak/>
        <w:t xml:space="preserve">         </w:t>
      </w:r>
      <w:r w:rsidRPr="005D62FD">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D62FD">
        <w:rPr>
          <w:rFonts w:ascii="Times New Roman" w:hAnsi="Times New Roman" w:cs="Times New Roman"/>
          <w:sz w:val="24"/>
          <w:szCs w:val="24"/>
        </w:rPr>
        <w:t xml:space="preserve">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 xml:space="preserve">                   к административному регламенту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(Типовая форма)</w:t>
      </w:r>
    </w:p>
    <w:p w:rsidR="005D62FD" w:rsidRPr="005D62FD" w:rsidRDefault="005D62FD" w:rsidP="005D62FD">
      <w:pPr>
        <w:spacing w:after="0" w:line="240" w:lineRule="auto"/>
        <w:jc w:val="right"/>
        <w:rPr>
          <w:rFonts w:ascii="Times New Roman" w:hAnsi="Times New Roman" w:cs="Times New Roman"/>
          <w:sz w:val="24"/>
          <w:szCs w:val="24"/>
        </w:rPr>
      </w:pPr>
    </w:p>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851" w:type="dxa"/>
        <w:tblLayout w:type="fixed"/>
        <w:tblCellMar>
          <w:left w:w="28" w:type="dxa"/>
          <w:right w:w="28" w:type="dxa"/>
        </w:tblCellMar>
        <w:tblLook w:val="0000"/>
      </w:tblPr>
      <w:tblGrid>
        <w:gridCol w:w="3257"/>
        <w:gridCol w:w="3582"/>
        <w:gridCol w:w="380"/>
        <w:gridCol w:w="244"/>
        <w:gridCol w:w="1357"/>
        <w:gridCol w:w="353"/>
        <w:gridCol w:w="353"/>
        <w:gridCol w:w="271"/>
        <w:gridCol w:w="54"/>
      </w:tblGrid>
      <w:tr w:rsidR="005D62FD" w:rsidRPr="005D62FD" w:rsidTr="00AB433E">
        <w:trPr>
          <w:trHeight w:val="374"/>
        </w:trPr>
        <w:tc>
          <w:tcPr>
            <w:tcW w:w="32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82"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0"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3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3"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3"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325" w:type="dxa"/>
            <w:gridSpan w:val="2"/>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г.</w:t>
            </w:r>
          </w:p>
        </w:tc>
      </w:tr>
      <w:tr w:rsidR="005D62FD" w:rsidRPr="005D62FD" w:rsidTr="00AB433E">
        <w:trPr>
          <w:gridAfter w:val="1"/>
          <w:wAfter w:w="54" w:type="dxa"/>
          <w:cantSplit/>
          <w:trHeight w:val="354"/>
        </w:trPr>
        <w:tc>
          <w:tcPr>
            <w:tcW w:w="32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составления акта)</w:t>
            </w:r>
          </w:p>
        </w:tc>
        <w:tc>
          <w:tcPr>
            <w:tcW w:w="3582"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2958" w:type="dxa"/>
            <w:gridSpan w:val="6"/>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(дата составления акта)</w:t>
            </w:r>
          </w:p>
        </w:tc>
      </w:tr>
    </w:tbl>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(время составления акта)</w:t>
      </w:r>
    </w:p>
    <w:p w:rsidR="005D62FD" w:rsidRPr="005D62FD" w:rsidRDefault="005D62FD" w:rsidP="005D62FD">
      <w:pPr>
        <w:spacing w:after="0" w:line="240" w:lineRule="auto"/>
        <w:jc w:val="center"/>
        <w:rPr>
          <w:rFonts w:ascii="Times New Roman" w:hAnsi="Times New Roman" w:cs="Times New Roman"/>
          <w:b/>
          <w:bCs/>
          <w:sz w:val="24"/>
          <w:szCs w:val="24"/>
        </w:rPr>
      </w:pPr>
      <w:r w:rsidRPr="005D62FD">
        <w:rPr>
          <w:rFonts w:ascii="Times New Roman" w:hAnsi="Times New Roman" w:cs="Times New Roman"/>
          <w:b/>
          <w:bCs/>
          <w:sz w:val="24"/>
          <w:szCs w:val="24"/>
        </w:rPr>
        <w:t>АКТ ПРОВЕРКИ</w:t>
      </w:r>
      <w:r w:rsidRPr="005D62FD">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62FD" w:rsidRPr="005D62FD" w:rsidTr="00AB433E">
        <w:trPr>
          <w:jc w:val="center"/>
        </w:trPr>
        <w:tc>
          <w:tcPr>
            <w:tcW w:w="362"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 адресу/адресам: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проведения проверки)</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На основании: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(вид документа с указанием реквизитов (номер, дата)</w:t>
      </w:r>
    </w:p>
    <w:p w:rsidR="005D62FD" w:rsidRPr="005D62FD" w:rsidRDefault="005D62FD" w:rsidP="005D62FD">
      <w:pPr>
        <w:tabs>
          <w:tab w:val="center" w:pos="4678"/>
          <w:tab w:val="right" w:pos="9660"/>
        </w:tabs>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была проведена  </w:t>
      </w:r>
      <w:r w:rsidRPr="005D62FD">
        <w:rPr>
          <w:rFonts w:ascii="Times New Roman" w:hAnsi="Times New Roman" w:cs="Times New Roman"/>
          <w:sz w:val="24"/>
          <w:szCs w:val="24"/>
        </w:rPr>
        <w:tab/>
      </w:r>
      <w:r w:rsidRPr="005D62FD">
        <w:rPr>
          <w:rFonts w:ascii="Times New Roman" w:hAnsi="Times New Roman" w:cs="Times New Roman"/>
          <w:sz w:val="24"/>
          <w:szCs w:val="24"/>
        </w:rPr>
        <w:tab/>
        <w:t>проверка в отношении:</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(плановая/внеплановая, документарная/выездная)</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юридического лица, фамилия, имя, отчество (последнее – при наличии)</w:t>
      </w:r>
      <w:r w:rsidRPr="005D62FD">
        <w:rPr>
          <w:rFonts w:ascii="Times New Roman" w:hAnsi="Times New Roman" w:cs="Times New Roman"/>
          <w:sz w:val="24"/>
          <w:szCs w:val="24"/>
        </w:rPr>
        <w:br/>
        <w:t>индивидуального предпринимателя)</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Дата и время проведения проверки:</w:t>
      </w: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5D62FD" w:rsidRPr="005D62FD" w:rsidTr="00AB433E">
        <w:tc>
          <w:tcPr>
            <w:tcW w:w="187"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p>
    <w:tbl>
      <w:tblPr>
        <w:tblW w:w="9985" w:type="dxa"/>
        <w:tblLayout w:type="fixed"/>
        <w:tblCellMar>
          <w:left w:w="28" w:type="dxa"/>
          <w:right w:w="28" w:type="dxa"/>
        </w:tblCellMar>
        <w:tblLook w:val="000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5D62FD" w:rsidRPr="005D62FD" w:rsidTr="00AB433E">
        <w:trPr>
          <w:trHeight w:val="288"/>
        </w:trPr>
        <w:tc>
          <w:tcPr>
            <w:tcW w:w="182"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48"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w:t>
            </w:r>
          </w:p>
        </w:tc>
        <w:tc>
          <w:tcPr>
            <w:tcW w:w="11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359"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9" w:type="dxa"/>
            <w:tcBorders>
              <w:top w:val="nil"/>
              <w:left w:val="nil"/>
              <w:bottom w:val="single" w:sz="4" w:space="0" w:color="auto"/>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p>
        </w:tc>
        <w:tc>
          <w:tcPr>
            <w:tcW w:w="497"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г. 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939"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733"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442"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Общая продолжительность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(рабочих дней/часов)</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Акт составлен: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С копией распоряжения/приказа о проведении проверки ознакомлен</w:t>
      </w:r>
      <w:r w:rsidR="006F524E">
        <w:rPr>
          <w:rFonts w:ascii="Times New Roman" w:hAnsi="Times New Roman" w:cs="Times New Roman"/>
          <w:sz w:val="24"/>
          <w:szCs w:val="24"/>
        </w:rPr>
        <w:t xml:space="preserve"> </w:t>
      </w:r>
      <w:r w:rsidRPr="005D62FD">
        <w:rPr>
          <w:rFonts w:ascii="Times New Roman" w:hAnsi="Times New Roman" w:cs="Times New Roman"/>
          <w:sz w:val="24"/>
          <w:szCs w:val="24"/>
        </w:rPr>
        <w:t>(ы): (заполняется при проведении выездной проверки)</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(фамилии, инициалы, подпись, дата, время)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lastRenderedPageBreak/>
        <w:t>Дата и номер решения прокурора (его заместителя) о согласовании проведения проверки:</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(заполняется в случае необходимости согласования проверки с органами прокуратуры)</w:t>
      </w: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Лицо(а), проводившее проверку:  </w:t>
      </w:r>
    </w:p>
    <w:p w:rsidR="005D62FD" w:rsidRPr="005D62FD" w:rsidRDefault="005D62FD" w:rsidP="005D62FD">
      <w:pPr>
        <w:keepNext/>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 проведении проверки присутствовали: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D62FD" w:rsidRPr="005D62FD" w:rsidRDefault="005D62FD" w:rsidP="005D62FD">
      <w:pPr>
        <w:spacing w:after="0" w:line="240" w:lineRule="auto"/>
        <w:ind w:firstLine="567"/>
        <w:rPr>
          <w:rFonts w:ascii="Times New Roman" w:hAnsi="Times New Roman" w:cs="Times New Roman"/>
          <w:sz w:val="24"/>
          <w:szCs w:val="24"/>
        </w:rPr>
      </w:pPr>
      <w:r w:rsidRPr="005D62FD">
        <w:rPr>
          <w:rFonts w:ascii="Times New Roman" w:hAnsi="Times New Roman" w:cs="Times New Roman"/>
          <w:sz w:val="24"/>
          <w:szCs w:val="24"/>
        </w:rPr>
        <w:t>В ходе проведения проверки:</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(с указанием характера нарушений; лиц, допустивших нарушения)</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нарушений не выявлено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Прилагаемые к акту документы: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Подписи лиц, проводивших проверку: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С актом проверки ознакомлен(а), копию акта со всеми приложениями получил(а):</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5D62FD">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5D62FD">
        <w:rPr>
          <w:rFonts w:ascii="Times New Roman" w:hAnsi="Times New Roman" w:cs="Times New Roman"/>
          <w:sz w:val="24"/>
          <w:szCs w:val="24"/>
        </w:rPr>
        <w:br/>
        <w:t>его уполномоченного представителя)</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«____» _________ _______г.               </w:t>
      </w:r>
      <w:r w:rsidR="006F524E">
        <w:rPr>
          <w:rFonts w:ascii="Times New Roman" w:hAnsi="Times New Roman" w:cs="Times New Roman"/>
          <w:sz w:val="24"/>
          <w:szCs w:val="24"/>
        </w:rPr>
        <w:t>_____________</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                                                             (подпись)</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Пометка об отказе ознакомления с актом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должностного лица (лиц), проводившего проверку)</w:t>
      </w:r>
    </w:p>
    <w:p w:rsidR="005D62FD" w:rsidRPr="005D62FD" w:rsidRDefault="005D62FD" w:rsidP="005D62FD">
      <w:pPr>
        <w:autoSpaceDE w:val="0"/>
        <w:spacing w:after="0" w:line="240" w:lineRule="auto"/>
        <w:jc w:val="both"/>
        <w:rPr>
          <w:rFonts w:ascii="Times New Roman" w:hAnsi="Times New Roman" w:cs="Times New Roman"/>
          <w:sz w:val="24"/>
          <w:szCs w:val="24"/>
        </w:rPr>
      </w:pPr>
    </w:p>
    <w:sectPr w:rsidR="005D62FD" w:rsidRPr="005D62FD" w:rsidSect="006F524E">
      <w:footerReference w:type="even" r:id="rId17"/>
      <w:footerReference w:type="default" r:id="rId18"/>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822" w:rsidRDefault="00144822" w:rsidP="007F0D02">
      <w:pPr>
        <w:spacing w:after="0" w:line="240" w:lineRule="auto"/>
      </w:pPr>
      <w:r>
        <w:separator/>
      </w:r>
    </w:p>
  </w:endnote>
  <w:endnote w:type="continuationSeparator" w:id="1">
    <w:p w:rsidR="00144822" w:rsidRDefault="00144822" w:rsidP="007F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3E" w:rsidRDefault="00CA7ACD" w:rsidP="00AB433E">
    <w:pPr>
      <w:pStyle w:val="a9"/>
      <w:framePr w:wrap="around" w:vAnchor="text" w:hAnchor="margin" w:xAlign="right" w:y="1"/>
      <w:rPr>
        <w:rStyle w:val="ab"/>
      </w:rPr>
    </w:pPr>
    <w:r>
      <w:rPr>
        <w:rStyle w:val="ab"/>
      </w:rPr>
      <w:fldChar w:fldCharType="begin"/>
    </w:r>
    <w:r w:rsidR="00AB433E">
      <w:rPr>
        <w:rStyle w:val="ab"/>
      </w:rPr>
      <w:instrText xml:space="preserve">PAGE  </w:instrText>
    </w:r>
    <w:r>
      <w:rPr>
        <w:rStyle w:val="ab"/>
      </w:rPr>
      <w:fldChar w:fldCharType="end"/>
    </w:r>
  </w:p>
  <w:p w:rsidR="00AB433E" w:rsidRDefault="00AB433E" w:rsidP="00AB433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8678"/>
      <w:docPartObj>
        <w:docPartGallery w:val="Page Numbers (Bottom of Page)"/>
        <w:docPartUnique/>
      </w:docPartObj>
    </w:sdtPr>
    <w:sdtEndPr>
      <w:rPr>
        <w:rFonts w:ascii="Times New Roman" w:hAnsi="Times New Roman" w:cs="Times New Roman"/>
      </w:rPr>
    </w:sdtEndPr>
    <w:sdtContent>
      <w:p w:rsidR="00AB433E" w:rsidRPr="00ED35FC" w:rsidRDefault="00CA7ACD">
        <w:pPr>
          <w:pStyle w:val="a9"/>
          <w:jc w:val="right"/>
          <w:rPr>
            <w:rFonts w:ascii="Times New Roman" w:hAnsi="Times New Roman" w:cs="Times New Roman"/>
          </w:rPr>
        </w:pPr>
        <w:r w:rsidRPr="00ED35FC">
          <w:rPr>
            <w:rFonts w:ascii="Times New Roman" w:hAnsi="Times New Roman" w:cs="Times New Roman"/>
          </w:rPr>
          <w:fldChar w:fldCharType="begin"/>
        </w:r>
        <w:r w:rsidR="00AB433E" w:rsidRPr="00ED35FC">
          <w:rPr>
            <w:rFonts w:ascii="Times New Roman" w:hAnsi="Times New Roman" w:cs="Times New Roman"/>
          </w:rPr>
          <w:instrText xml:space="preserve"> PAGE   \* MERGEFORMAT </w:instrText>
        </w:r>
        <w:r w:rsidRPr="00ED35FC">
          <w:rPr>
            <w:rFonts w:ascii="Times New Roman" w:hAnsi="Times New Roman" w:cs="Times New Roman"/>
          </w:rPr>
          <w:fldChar w:fldCharType="separate"/>
        </w:r>
        <w:r w:rsidR="00977758">
          <w:rPr>
            <w:rFonts w:ascii="Times New Roman" w:hAnsi="Times New Roman" w:cs="Times New Roman"/>
            <w:noProof/>
          </w:rPr>
          <w:t>3</w:t>
        </w:r>
        <w:r w:rsidRPr="00ED35FC">
          <w:rPr>
            <w:rFonts w:ascii="Times New Roman" w:hAnsi="Times New Roman" w:cs="Times New Roman"/>
          </w:rPr>
          <w:fldChar w:fldCharType="end"/>
        </w:r>
      </w:p>
    </w:sdtContent>
  </w:sdt>
  <w:p w:rsidR="00AB433E" w:rsidRDefault="00AB433E" w:rsidP="00AB433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822" w:rsidRDefault="00144822" w:rsidP="007F0D02">
      <w:pPr>
        <w:spacing w:after="0" w:line="240" w:lineRule="auto"/>
      </w:pPr>
      <w:r>
        <w:separator/>
      </w:r>
    </w:p>
  </w:footnote>
  <w:footnote w:type="continuationSeparator" w:id="1">
    <w:p w:rsidR="00144822" w:rsidRDefault="00144822" w:rsidP="007F0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B57959"/>
    <w:rsid w:val="000A13AA"/>
    <w:rsid w:val="000D5B66"/>
    <w:rsid w:val="000F58CB"/>
    <w:rsid w:val="001009CD"/>
    <w:rsid w:val="00112021"/>
    <w:rsid w:val="00144822"/>
    <w:rsid w:val="00146476"/>
    <w:rsid w:val="00153EA7"/>
    <w:rsid w:val="00161564"/>
    <w:rsid w:val="00182963"/>
    <w:rsid w:val="00182F38"/>
    <w:rsid w:val="001865E0"/>
    <w:rsid w:val="00192DEB"/>
    <w:rsid w:val="001B4BBE"/>
    <w:rsid w:val="00201227"/>
    <w:rsid w:val="0020188C"/>
    <w:rsid w:val="00201A4A"/>
    <w:rsid w:val="002044E2"/>
    <w:rsid w:val="00210932"/>
    <w:rsid w:val="00226BB9"/>
    <w:rsid w:val="002315C8"/>
    <w:rsid w:val="00275300"/>
    <w:rsid w:val="00290C0D"/>
    <w:rsid w:val="002A4A14"/>
    <w:rsid w:val="002B1578"/>
    <w:rsid w:val="00347EF1"/>
    <w:rsid w:val="00396216"/>
    <w:rsid w:val="003C7980"/>
    <w:rsid w:val="003E6291"/>
    <w:rsid w:val="00426D87"/>
    <w:rsid w:val="004279CE"/>
    <w:rsid w:val="00441825"/>
    <w:rsid w:val="0045598D"/>
    <w:rsid w:val="00466C4D"/>
    <w:rsid w:val="00480AFB"/>
    <w:rsid w:val="004E64E3"/>
    <w:rsid w:val="004F11D3"/>
    <w:rsid w:val="00501A0B"/>
    <w:rsid w:val="005076DB"/>
    <w:rsid w:val="00516E83"/>
    <w:rsid w:val="0051775F"/>
    <w:rsid w:val="005627C0"/>
    <w:rsid w:val="005A4713"/>
    <w:rsid w:val="005B206B"/>
    <w:rsid w:val="005D62FD"/>
    <w:rsid w:val="005F47BD"/>
    <w:rsid w:val="0060562A"/>
    <w:rsid w:val="00695B15"/>
    <w:rsid w:val="006A06DF"/>
    <w:rsid w:val="006B5543"/>
    <w:rsid w:val="006F524E"/>
    <w:rsid w:val="006F79F5"/>
    <w:rsid w:val="00751092"/>
    <w:rsid w:val="00753374"/>
    <w:rsid w:val="00766C18"/>
    <w:rsid w:val="007721E3"/>
    <w:rsid w:val="00780A6A"/>
    <w:rsid w:val="007B788E"/>
    <w:rsid w:val="007F0D02"/>
    <w:rsid w:val="0081039C"/>
    <w:rsid w:val="008953B8"/>
    <w:rsid w:val="008A7711"/>
    <w:rsid w:val="008B41C8"/>
    <w:rsid w:val="008E540E"/>
    <w:rsid w:val="008F626D"/>
    <w:rsid w:val="00905497"/>
    <w:rsid w:val="009503F6"/>
    <w:rsid w:val="0095597A"/>
    <w:rsid w:val="00977758"/>
    <w:rsid w:val="009878EF"/>
    <w:rsid w:val="009D3C40"/>
    <w:rsid w:val="009E5A15"/>
    <w:rsid w:val="00A0098C"/>
    <w:rsid w:val="00A00B44"/>
    <w:rsid w:val="00A17771"/>
    <w:rsid w:val="00A2434D"/>
    <w:rsid w:val="00A25C4D"/>
    <w:rsid w:val="00A5699A"/>
    <w:rsid w:val="00A65681"/>
    <w:rsid w:val="00A86E06"/>
    <w:rsid w:val="00AB433E"/>
    <w:rsid w:val="00B34D0C"/>
    <w:rsid w:val="00B368D4"/>
    <w:rsid w:val="00B57959"/>
    <w:rsid w:val="00B91088"/>
    <w:rsid w:val="00B93EEE"/>
    <w:rsid w:val="00BA6CF4"/>
    <w:rsid w:val="00BE7786"/>
    <w:rsid w:val="00C10EF4"/>
    <w:rsid w:val="00C112B0"/>
    <w:rsid w:val="00C2130C"/>
    <w:rsid w:val="00C40D94"/>
    <w:rsid w:val="00C45FC6"/>
    <w:rsid w:val="00C5611E"/>
    <w:rsid w:val="00C61B7E"/>
    <w:rsid w:val="00C8567E"/>
    <w:rsid w:val="00CA7ACD"/>
    <w:rsid w:val="00CC6802"/>
    <w:rsid w:val="00D134C0"/>
    <w:rsid w:val="00D15F86"/>
    <w:rsid w:val="00D25229"/>
    <w:rsid w:val="00D31CA1"/>
    <w:rsid w:val="00D37433"/>
    <w:rsid w:val="00D64B64"/>
    <w:rsid w:val="00D71C6C"/>
    <w:rsid w:val="00D7218E"/>
    <w:rsid w:val="00D83E64"/>
    <w:rsid w:val="00D95924"/>
    <w:rsid w:val="00E02CB4"/>
    <w:rsid w:val="00E207E4"/>
    <w:rsid w:val="00E46FD1"/>
    <w:rsid w:val="00E87A40"/>
    <w:rsid w:val="00E87C86"/>
    <w:rsid w:val="00EB18AB"/>
    <w:rsid w:val="00ED0D1E"/>
    <w:rsid w:val="00ED35FC"/>
    <w:rsid w:val="00EE09F2"/>
    <w:rsid w:val="00FD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0" type="connector" idref="#_x0000_s1030"/>
        <o:r id="V:Rule21" type="connector" idref="#_x0000_s1029"/>
        <o:r id="V:Rule22" type="connector" idref="#_x0000_s1038"/>
        <o:r id="V:Rule23" type="connector" idref="#_x0000_s1054"/>
        <o:r id="V:Rule24" type="connector" idref="#_x0000_s1037"/>
        <o:r id="V:Rule25" type="connector" idref="#_x0000_s1035"/>
        <o:r id="V:Rule26" type="connector" idref="#_x0000_s1048"/>
        <o:r id="V:Rule27" type="connector" idref="#_x0000_s1039"/>
        <o:r id="V:Rule28" type="connector" idref="#_x0000_s1033"/>
        <o:r id="V:Rule29" type="connector" idref="#_x0000_s1060"/>
        <o:r id="V:Rule30" type="connector" idref="#_x0000_s1045"/>
        <o:r id="V:Rule31" type="connector" idref="#_x0000_s1047"/>
        <o:r id="V:Rule32" type="connector" idref="#_x0000_s1046"/>
        <o:r id="V:Rule33" type="connector" idref="#_x0000_s1053"/>
        <o:r id="V:Rule34" type="connector" idref="#_x0000_s1042"/>
        <o:r id="V:Rule35" type="connector" idref="#_x0000_s1058"/>
        <o:r id="V:Rule36" type="connector" idref="#_x0000_s1041"/>
        <o:r id="V:Rule37" type="connector" idref="#_x0000_s1052"/>
        <o:r id="V:Rule3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57959"/>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uiPriority w:val="99"/>
    <w:rsid w:val="00B5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959"/>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B579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45FC6"/>
    <w:rPr>
      <w:color w:val="0000FF" w:themeColor="hyperlink"/>
      <w:u w:val="single"/>
    </w:rPr>
  </w:style>
  <w:style w:type="paragraph" w:styleId="a4">
    <w:name w:val="Balloon Text"/>
    <w:basedOn w:val="a"/>
    <w:link w:val="a5"/>
    <w:uiPriority w:val="99"/>
    <w:semiHidden/>
    <w:unhideWhenUsed/>
    <w:rsid w:val="003962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216"/>
    <w:rPr>
      <w:rFonts w:ascii="Segoe UI" w:hAnsi="Segoe UI" w:cs="Segoe UI"/>
      <w:sz w:val="18"/>
      <w:szCs w:val="18"/>
    </w:rPr>
  </w:style>
  <w:style w:type="table" w:styleId="a6">
    <w:name w:val="Table Grid"/>
    <w:basedOn w:val="a1"/>
    <w:uiPriority w:val="59"/>
    <w:rsid w:val="0018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F0D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0D02"/>
  </w:style>
  <w:style w:type="paragraph" w:styleId="a9">
    <w:name w:val="footer"/>
    <w:basedOn w:val="a"/>
    <w:link w:val="aa"/>
    <w:uiPriority w:val="99"/>
    <w:unhideWhenUsed/>
    <w:rsid w:val="007F0D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D02"/>
  </w:style>
  <w:style w:type="character" w:styleId="ab">
    <w:name w:val="page number"/>
    <w:basedOn w:val="a0"/>
    <w:rsid w:val="00D31CA1"/>
  </w:style>
  <w:style w:type="paragraph" w:styleId="ac">
    <w:name w:val="Normal (Web)"/>
    <w:basedOn w:val="a"/>
    <w:uiPriority w:val="99"/>
    <w:rsid w:val="00D31CA1"/>
    <w:pPr>
      <w:spacing w:before="120" w:after="24"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D3743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37433"/>
    <w:rPr>
      <w:rFonts w:ascii="Times New Roman" w:eastAsia="Times New Roman" w:hAnsi="Times New Roman" w:cs="Times New Roman"/>
      <w:sz w:val="20"/>
      <w:szCs w:val="20"/>
      <w:lang w:eastAsia="ru-RU"/>
    </w:rPr>
  </w:style>
  <w:style w:type="character" w:styleId="af">
    <w:name w:val="footnote reference"/>
    <w:basedOn w:val="a0"/>
    <w:rsid w:val="00D37433"/>
    <w:rPr>
      <w:vertAlign w:val="superscript"/>
    </w:rPr>
  </w:style>
</w:styles>
</file>

<file path=word/webSettings.xml><?xml version="1.0" encoding="utf-8"?>
<w:webSettings xmlns:r="http://schemas.openxmlformats.org/officeDocument/2006/relationships" xmlns:w="http://schemas.openxmlformats.org/wordprocessingml/2006/main">
  <w:divs>
    <w:div w:id="81417385">
      <w:bodyDiv w:val="1"/>
      <w:marLeft w:val="0"/>
      <w:marRight w:val="0"/>
      <w:marTop w:val="0"/>
      <w:marBottom w:val="0"/>
      <w:divBdr>
        <w:top w:val="none" w:sz="0" w:space="0" w:color="auto"/>
        <w:left w:val="none" w:sz="0" w:space="0" w:color="auto"/>
        <w:bottom w:val="none" w:sz="0" w:space="0" w:color="auto"/>
        <w:right w:val="none" w:sz="0" w:space="0" w:color="auto"/>
      </w:divBdr>
    </w:div>
    <w:div w:id="151222396">
      <w:bodyDiv w:val="1"/>
      <w:marLeft w:val="0"/>
      <w:marRight w:val="0"/>
      <w:marTop w:val="0"/>
      <w:marBottom w:val="0"/>
      <w:divBdr>
        <w:top w:val="none" w:sz="0" w:space="0" w:color="auto"/>
        <w:left w:val="none" w:sz="0" w:space="0" w:color="auto"/>
        <w:bottom w:val="none" w:sz="0" w:space="0" w:color="auto"/>
        <w:right w:val="none" w:sz="0" w:space="0" w:color="auto"/>
      </w:divBdr>
    </w:div>
    <w:div w:id="491337729">
      <w:bodyDiv w:val="1"/>
      <w:marLeft w:val="0"/>
      <w:marRight w:val="0"/>
      <w:marTop w:val="0"/>
      <w:marBottom w:val="0"/>
      <w:divBdr>
        <w:top w:val="none" w:sz="0" w:space="0" w:color="auto"/>
        <w:left w:val="none" w:sz="0" w:space="0" w:color="auto"/>
        <w:bottom w:val="none" w:sz="0" w:space="0" w:color="auto"/>
        <w:right w:val="none" w:sz="0" w:space="0" w:color="auto"/>
      </w:divBdr>
    </w:div>
    <w:div w:id="649990275">
      <w:bodyDiv w:val="1"/>
      <w:marLeft w:val="0"/>
      <w:marRight w:val="0"/>
      <w:marTop w:val="0"/>
      <w:marBottom w:val="0"/>
      <w:divBdr>
        <w:top w:val="none" w:sz="0" w:space="0" w:color="auto"/>
        <w:left w:val="none" w:sz="0" w:space="0" w:color="auto"/>
        <w:bottom w:val="none" w:sz="0" w:space="0" w:color="auto"/>
        <w:right w:val="none" w:sz="0" w:space="0" w:color="auto"/>
      </w:divBdr>
    </w:div>
    <w:div w:id="693917916">
      <w:bodyDiv w:val="1"/>
      <w:marLeft w:val="0"/>
      <w:marRight w:val="0"/>
      <w:marTop w:val="0"/>
      <w:marBottom w:val="0"/>
      <w:divBdr>
        <w:top w:val="none" w:sz="0" w:space="0" w:color="auto"/>
        <w:left w:val="none" w:sz="0" w:space="0" w:color="auto"/>
        <w:bottom w:val="none" w:sz="0" w:space="0" w:color="auto"/>
        <w:right w:val="none" w:sz="0" w:space="0" w:color="auto"/>
      </w:divBdr>
      <w:divsChild>
        <w:div w:id="46103753">
          <w:marLeft w:val="0"/>
          <w:marRight w:val="0"/>
          <w:marTop w:val="0"/>
          <w:marBottom w:val="0"/>
          <w:divBdr>
            <w:top w:val="single" w:sz="8" w:space="1" w:color="auto"/>
            <w:left w:val="none" w:sz="0" w:space="0" w:color="auto"/>
            <w:bottom w:val="none" w:sz="0" w:space="0" w:color="auto"/>
            <w:right w:val="none" w:sz="0" w:space="0" w:color="auto"/>
          </w:divBdr>
        </w:div>
        <w:div w:id="1185092463">
          <w:marLeft w:val="0"/>
          <w:marRight w:val="4535"/>
          <w:marTop w:val="0"/>
          <w:marBottom w:val="0"/>
          <w:divBdr>
            <w:top w:val="single" w:sz="8" w:space="1" w:color="auto"/>
            <w:left w:val="none" w:sz="0" w:space="0" w:color="auto"/>
            <w:bottom w:val="none" w:sz="0" w:space="0" w:color="auto"/>
            <w:right w:val="none" w:sz="0" w:space="0" w:color="auto"/>
          </w:divBdr>
        </w:div>
        <w:div w:id="527333832">
          <w:marLeft w:val="0"/>
          <w:marRight w:val="4535"/>
          <w:marTop w:val="0"/>
          <w:marBottom w:val="0"/>
          <w:divBdr>
            <w:top w:val="single" w:sz="8" w:space="1" w:color="auto"/>
            <w:left w:val="none" w:sz="0" w:space="0" w:color="auto"/>
            <w:bottom w:val="none" w:sz="0" w:space="0" w:color="auto"/>
            <w:right w:val="none" w:sz="0" w:space="0" w:color="auto"/>
          </w:divBdr>
        </w:div>
        <w:div w:id="737173885">
          <w:marLeft w:val="5954"/>
          <w:marRight w:val="0"/>
          <w:marTop w:val="0"/>
          <w:marBottom w:val="0"/>
          <w:divBdr>
            <w:top w:val="single" w:sz="8" w:space="1" w:color="auto"/>
            <w:left w:val="none" w:sz="0" w:space="0" w:color="auto"/>
            <w:bottom w:val="none" w:sz="0" w:space="0" w:color="auto"/>
            <w:right w:val="none" w:sz="0" w:space="0" w:color="auto"/>
          </w:divBdr>
        </w:div>
        <w:div w:id="368530225">
          <w:marLeft w:val="0"/>
          <w:marRight w:val="0"/>
          <w:marTop w:val="0"/>
          <w:marBottom w:val="0"/>
          <w:divBdr>
            <w:top w:val="single" w:sz="8" w:space="1" w:color="auto"/>
            <w:left w:val="none" w:sz="0" w:space="0" w:color="auto"/>
            <w:bottom w:val="none" w:sz="0" w:space="0" w:color="auto"/>
            <w:right w:val="none" w:sz="0" w:space="0" w:color="auto"/>
          </w:divBdr>
        </w:div>
        <w:div w:id="756513435">
          <w:marLeft w:val="0"/>
          <w:marRight w:val="0"/>
          <w:marTop w:val="0"/>
          <w:marBottom w:val="0"/>
          <w:divBdr>
            <w:top w:val="single" w:sz="8" w:space="0" w:color="auto"/>
            <w:left w:val="none" w:sz="0" w:space="0" w:color="auto"/>
            <w:bottom w:val="none" w:sz="0" w:space="0" w:color="auto"/>
            <w:right w:val="none" w:sz="0" w:space="0" w:color="auto"/>
          </w:divBdr>
        </w:div>
      </w:divsChild>
    </w:div>
    <w:div w:id="823206281">
      <w:bodyDiv w:val="1"/>
      <w:marLeft w:val="0"/>
      <w:marRight w:val="0"/>
      <w:marTop w:val="0"/>
      <w:marBottom w:val="0"/>
      <w:divBdr>
        <w:top w:val="none" w:sz="0" w:space="0" w:color="auto"/>
        <w:left w:val="none" w:sz="0" w:space="0" w:color="auto"/>
        <w:bottom w:val="none" w:sz="0" w:space="0" w:color="auto"/>
        <w:right w:val="none" w:sz="0" w:space="0" w:color="auto"/>
      </w:divBdr>
    </w:div>
    <w:div w:id="833451502">
      <w:bodyDiv w:val="1"/>
      <w:marLeft w:val="0"/>
      <w:marRight w:val="0"/>
      <w:marTop w:val="0"/>
      <w:marBottom w:val="0"/>
      <w:divBdr>
        <w:top w:val="none" w:sz="0" w:space="0" w:color="auto"/>
        <w:left w:val="none" w:sz="0" w:space="0" w:color="auto"/>
        <w:bottom w:val="none" w:sz="0" w:space="0" w:color="auto"/>
        <w:right w:val="none" w:sz="0" w:space="0" w:color="auto"/>
      </w:divBdr>
    </w:div>
    <w:div w:id="908461739">
      <w:bodyDiv w:val="1"/>
      <w:marLeft w:val="0"/>
      <w:marRight w:val="0"/>
      <w:marTop w:val="0"/>
      <w:marBottom w:val="0"/>
      <w:divBdr>
        <w:top w:val="none" w:sz="0" w:space="0" w:color="auto"/>
        <w:left w:val="none" w:sz="0" w:space="0" w:color="auto"/>
        <w:bottom w:val="none" w:sz="0" w:space="0" w:color="auto"/>
        <w:right w:val="none" w:sz="0" w:space="0" w:color="auto"/>
      </w:divBdr>
    </w:div>
    <w:div w:id="1128013585">
      <w:bodyDiv w:val="1"/>
      <w:marLeft w:val="0"/>
      <w:marRight w:val="0"/>
      <w:marTop w:val="0"/>
      <w:marBottom w:val="0"/>
      <w:divBdr>
        <w:top w:val="none" w:sz="0" w:space="0" w:color="auto"/>
        <w:left w:val="none" w:sz="0" w:space="0" w:color="auto"/>
        <w:bottom w:val="none" w:sz="0" w:space="0" w:color="auto"/>
        <w:right w:val="none" w:sz="0" w:space="0" w:color="auto"/>
      </w:divBdr>
      <w:divsChild>
        <w:div w:id="1513491849">
          <w:marLeft w:val="0"/>
          <w:marRight w:val="0"/>
          <w:marTop w:val="0"/>
          <w:marBottom w:val="0"/>
          <w:divBdr>
            <w:top w:val="single" w:sz="8" w:space="1" w:color="auto"/>
            <w:left w:val="none" w:sz="0" w:space="0" w:color="auto"/>
            <w:bottom w:val="none" w:sz="0" w:space="0" w:color="auto"/>
            <w:right w:val="none" w:sz="0" w:space="0" w:color="auto"/>
          </w:divBdr>
        </w:div>
      </w:divsChild>
    </w:div>
    <w:div w:id="1437292998">
      <w:bodyDiv w:val="1"/>
      <w:marLeft w:val="0"/>
      <w:marRight w:val="0"/>
      <w:marTop w:val="0"/>
      <w:marBottom w:val="0"/>
      <w:divBdr>
        <w:top w:val="none" w:sz="0" w:space="0" w:color="auto"/>
        <w:left w:val="none" w:sz="0" w:space="0" w:color="auto"/>
        <w:bottom w:val="none" w:sz="0" w:space="0" w:color="auto"/>
        <w:right w:val="none" w:sz="0" w:space="0" w:color="auto"/>
      </w:divBdr>
    </w:div>
    <w:div w:id="1475247339">
      <w:bodyDiv w:val="1"/>
      <w:marLeft w:val="0"/>
      <w:marRight w:val="0"/>
      <w:marTop w:val="0"/>
      <w:marBottom w:val="0"/>
      <w:divBdr>
        <w:top w:val="none" w:sz="0" w:space="0" w:color="auto"/>
        <w:left w:val="none" w:sz="0" w:space="0" w:color="auto"/>
        <w:bottom w:val="none" w:sz="0" w:space="0" w:color="auto"/>
        <w:right w:val="none" w:sz="0" w:space="0" w:color="auto"/>
      </w:divBdr>
    </w:div>
    <w:div w:id="1626234844">
      <w:bodyDiv w:val="1"/>
      <w:marLeft w:val="0"/>
      <w:marRight w:val="0"/>
      <w:marTop w:val="0"/>
      <w:marBottom w:val="0"/>
      <w:divBdr>
        <w:top w:val="none" w:sz="0" w:space="0" w:color="auto"/>
        <w:left w:val="none" w:sz="0" w:space="0" w:color="auto"/>
        <w:bottom w:val="none" w:sz="0" w:space="0" w:color="auto"/>
        <w:right w:val="none" w:sz="0" w:space="0" w:color="auto"/>
      </w:divBdr>
    </w:div>
    <w:div w:id="1946694615">
      <w:bodyDiv w:val="1"/>
      <w:marLeft w:val="0"/>
      <w:marRight w:val="0"/>
      <w:marTop w:val="0"/>
      <w:marBottom w:val="0"/>
      <w:divBdr>
        <w:top w:val="none" w:sz="0" w:space="0" w:color="auto"/>
        <w:left w:val="none" w:sz="0" w:space="0" w:color="auto"/>
        <w:bottom w:val="none" w:sz="0" w:space="0" w:color="auto"/>
        <w:right w:val="none" w:sz="0" w:space="0" w:color="auto"/>
      </w:divBdr>
    </w:div>
    <w:div w:id="1991979748">
      <w:bodyDiv w:val="1"/>
      <w:marLeft w:val="0"/>
      <w:marRight w:val="0"/>
      <w:marTop w:val="0"/>
      <w:marBottom w:val="0"/>
      <w:divBdr>
        <w:top w:val="none" w:sz="0" w:space="0" w:color="auto"/>
        <w:left w:val="none" w:sz="0" w:space="0" w:color="auto"/>
        <w:bottom w:val="none" w:sz="0" w:space="0" w:color="auto"/>
        <w:right w:val="none" w:sz="0" w:space="0" w:color="auto"/>
      </w:divBdr>
    </w:div>
    <w:div w:id="20054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902135756" TargetMode="External"/><Relationship Id="rId13" Type="http://schemas.openxmlformats.org/officeDocument/2006/relationships/hyperlink" Target="consultantplus://offline/ref=6C690EE423A7F1845CB01B0DFAEFB129A8B1D8D393B97AAE30145FA9DD45F4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690EE423A7F1845CB01B0DFAEFB129A8B1D8D393B97AAE30145FA9DD45F4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368;n=45128;fld=134;dst=1002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690EE423A7F1845CB01B0DFAEFB129A8B1D8D393B97AAE30145FA9DD45F4A" TargetMode="External"/><Relationship Id="rId5" Type="http://schemas.openxmlformats.org/officeDocument/2006/relationships/footnotes" Target="footnotes.xml"/><Relationship Id="rId15" Type="http://schemas.openxmlformats.org/officeDocument/2006/relationships/hyperlink" Target="consultantplus://offline/main?base=RLAW368;n=45128;fld=134;dst=100224" TargetMode="External"/><Relationship Id="rId10" Type="http://schemas.openxmlformats.org/officeDocument/2006/relationships/hyperlink" Target="http://docs2.cntd.ru/document/90108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2.cntd.ru/document/901876063" TargetMode="External"/><Relationship Id="rId14" Type="http://schemas.openxmlformats.org/officeDocument/2006/relationships/hyperlink" Target="consultantplus://offline/ref=6C690EE423A7F1845CB01B0DFAEFB129ABB3D8D79CB37AAE30145FA9DD54046C6736DEC043F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0785-4CC4-47F7-B3B3-98F56F3B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2017-02-07T05:07:00Z</cp:lastPrinted>
  <dcterms:created xsi:type="dcterms:W3CDTF">2017-11-27T09:03:00Z</dcterms:created>
  <dcterms:modified xsi:type="dcterms:W3CDTF">2017-12-25T11:30:00Z</dcterms:modified>
</cp:coreProperties>
</file>