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DB" w:rsidRDefault="001A15DB" w:rsidP="001A15DB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DB" w:rsidRDefault="001A15DB" w:rsidP="001A15DB">
      <w:pPr>
        <w:jc w:val="center"/>
        <w:rPr>
          <w:b/>
          <w:sz w:val="28"/>
          <w:szCs w:val="28"/>
        </w:rPr>
      </w:pPr>
    </w:p>
    <w:p w:rsidR="001A15DB" w:rsidRPr="0094215E" w:rsidRDefault="001A15DB" w:rsidP="001A15DB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1A15DB" w:rsidRPr="0094215E" w:rsidRDefault="001A15DB" w:rsidP="001A15DB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1A15DB" w:rsidRDefault="001A15DB" w:rsidP="001A15DB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1A15DB" w:rsidRDefault="001A15DB" w:rsidP="001A15DB">
      <w:pPr>
        <w:jc w:val="center"/>
        <w:rPr>
          <w:b/>
          <w:sz w:val="28"/>
          <w:szCs w:val="28"/>
        </w:rPr>
      </w:pPr>
    </w:p>
    <w:p w:rsidR="001A15DB" w:rsidRDefault="001A15DB" w:rsidP="001A15DB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1A15DB" w:rsidRDefault="001A15DB" w:rsidP="001A15D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1A15DB" w:rsidRDefault="001A15DB" w:rsidP="001A15DB">
      <w:pPr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>
        <w:rPr>
          <w:sz w:val="28"/>
          <w:szCs w:val="28"/>
        </w:rPr>
        <w:t>от 10.11.2015 года  № 52</w:t>
      </w:r>
    </w:p>
    <w:p w:rsidR="001A15DB" w:rsidRPr="00C84D32" w:rsidRDefault="001A15DB" w:rsidP="001A15DB">
      <w:pPr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1A15DB" w:rsidRDefault="001A15DB" w:rsidP="001A15DB">
      <w:pPr>
        <w:pStyle w:val="a3"/>
        <w:ind w:left="0" w:firstLine="0"/>
      </w:pPr>
    </w:p>
    <w:p w:rsidR="001A15DB" w:rsidRDefault="001A15DB" w:rsidP="001A15DB">
      <w:pPr>
        <w:pStyle w:val="a3"/>
        <w:ind w:left="0" w:firstLine="0"/>
      </w:pPr>
    </w:p>
    <w:tbl>
      <w:tblPr>
        <w:tblW w:w="0" w:type="auto"/>
        <w:tblLayout w:type="fixed"/>
        <w:tblLook w:val="04A0"/>
      </w:tblPr>
      <w:tblGrid>
        <w:gridCol w:w="4786"/>
        <w:gridCol w:w="4500"/>
      </w:tblGrid>
      <w:tr w:rsidR="001A15DB" w:rsidTr="00A702DD">
        <w:tc>
          <w:tcPr>
            <w:tcW w:w="4786" w:type="dxa"/>
          </w:tcPr>
          <w:p w:rsidR="001A15DB" w:rsidRDefault="001A15DB" w:rsidP="001800EA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переводе муниципального имущества </w:t>
            </w:r>
            <w:r w:rsidR="001800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Богдановского сельского поселения в состав имущества муниципальной казны </w:t>
            </w:r>
            <w:r w:rsidR="001800E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Богдановского сельского поселения</w:t>
            </w:r>
          </w:p>
        </w:tc>
        <w:tc>
          <w:tcPr>
            <w:tcW w:w="4500" w:type="dxa"/>
          </w:tcPr>
          <w:p w:rsidR="001A15DB" w:rsidRDefault="001A15DB" w:rsidP="00A702DD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1A15DB" w:rsidRDefault="001A15DB" w:rsidP="001A15DB"/>
    <w:p w:rsidR="001A15DB" w:rsidRDefault="001A15DB" w:rsidP="001A15DB"/>
    <w:p w:rsidR="001A15DB" w:rsidRDefault="001A15DB" w:rsidP="001A15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целях эффективного использования муниципального имущества </w:t>
      </w:r>
      <w:r w:rsidR="001800E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Богдановского сельского поселения Холм-Жирковского района Смоленской области в соответс</w:t>
      </w:r>
      <w:r w:rsidR="00B24E0A">
        <w:rPr>
          <w:sz w:val="28"/>
          <w:szCs w:val="28"/>
        </w:rPr>
        <w:t>т</w:t>
      </w:r>
      <w:r>
        <w:rPr>
          <w:sz w:val="28"/>
          <w:szCs w:val="28"/>
        </w:rPr>
        <w:t>вии с ч.3 ст.215 Гражданского кодекса Российской Федерации, Уставом Богдановского сельского поселения</w:t>
      </w:r>
      <w:r w:rsidR="00B24E0A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порядке управления и распоряжения имуществом муниципального образования Богдановского се</w:t>
      </w:r>
      <w:r w:rsidR="001800EA">
        <w:rPr>
          <w:sz w:val="28"/>
          <w:szCs w:val="28"/>
        </w:rPr>
        <w:t>льского поселения» утвержденное</w:t>
      </w:r>
      <w:r>
        <w:rPr>
          <w:sz w:val="28"/>
          <w:szCs w:val="28"/>
        </w:rPr>
        <w:t xml:space="preserve"> решением Совета депутатов</w:t>
      </w:r>
      <w:r w:rsidR="00B24E0A">
        <w:rPr>
          <w:sz w:val="28"/>
          <w:szCs w:val="28"/>
        </w:rPr>
        <w:t xml:space="preserve"> </w:t>
      </w:r>
      <w:proofErr w:type="spellStart"/>
      <w:r w:rsidR="00AD3C54">
        <w:rPr>
          <w:sz w:val="28"/>
          <w:szCs w:val="28"/>
        </w:rPr>
        <w:t>Богдановкого</w:t>
      </w:r>
      <w:proofErr w:type="spellEnd"/>
      <w:r w:rsidR="00AD3C54">
        <w:rPr>
          <w:sz w:val="28"/>
          <w:szCs w:val="28"/>
        </w:rPr>
        <w:t xml:space="preserve"> сельского поселения № 39 от 13.11.2012 года</w:t>
      </w:r>
      <w:r>
        <w:rPr>
          <w:sz w:val="28"/>
          <w:szCs w:val="28"/>
        </w:rPr>
        <w:t xml:space="preserve"> Администрация Богдановского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 района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1A15DB" w:rsidRDefault="001A15DB" w:rsidP="001A15DB">
      <w:pPr>
        <w:rPr>
          <w:b/>
          <w:sz w:val="28"/>
          <w:szCs w:val="28"/>
        </w:rPr>
      </w:pPr>
    </w:p>
    <w:p w:rsidR="001A15DB" w:rsidRDefault="001A15DB" w:rsidP="001A15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A15DB" w:rsidRDefault="001A15DB" w:rsidP="001A15DB">
      <w:pPr>
        <w:jc w:val="both"/>
        <w:rPr>
          <w:sz w:val="28"/>
          <w:szCs w:val="28"/>
        </w:rPr>
      </w:pPr>
    </w:p>
    <w:p w:rsidR="001A15DB" w:rsidRDefault="00AD3C54" w:rsidP="00AD3C54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3C54">
        <w:rPr>
          <w:sz w:val="28"/>
          <w:szCs w:val="28"/>
        </w:rPr>
        <w:t>Перевести с бала</w:t>
      </w:r>
      <w:r>
        <w:rPr>
          <w:sz w:val="28"/>
          <w:szCs w:val="28"/>
        </w:rPr>
        <w:t xml:space="preserve">нса муниципальной собственности </w:t>
      </w:r>
      <w:r w:rsidR="001800E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Богдановского сельского поселения Холм-Жирковского района Смоленской области в состав муниципальной казны </w:t>
      </w:r>
      <w:r w:rsidR="001800E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Богдановского сельского поселения движимое и недвижимое имущество согласно приложению № 1.</w:t>
      </w:r>
    </w:p>
    <w:p w:rsidR="00AD3C54" w:rsidRDefault="00AD3C54" w:rsidP="00AD3C54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реестр муниципальной собственности</w:t>
      </w:r>
      <w:r w:rsidRPr="00AD3C54">
        <w:rPr>
          <w:sz w:val="28"/>
          <w:szCs w:val="28"/>
        </w:rPr>
        <w:t xml:space="preserve"> </w:t>
      </w:r>
      <w:r w:rsidR="001800E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области.</w:t>
      </w:r>
    </w:p>
    <w:p w:rsidR="00AD3C54" w:rsidRPr="001800EA" w:rsidRDefault="00AD3C54" w:rsidP="00AD3C54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00EA">
        <w:rPr>
          <w:sz w:val="28"/>
          <w:szCs w:val="28"/>
        </w:rPr>
        <w:lastRenderedPageBreak/>
        <w:t xml:space="preserve">Специалисту 1 категории Администрации Богдановского сельского поселения принять в состав </w:t>
      </w:r>
      <w:r w:rsidR="00B24E0A" w:rsidRPr="001800EA">
        <w:rPr>
          <w:sz w:val="28"/>
          <w:szCs w:val="28"/>
        </w:rPr>
        <w:t xml:space="preserve">имущества муниципальной </w:t>
      </w:r>
      <w:r w:rsidRPr="001800EA">
        <w:rPr>
          <w:sz w:val="28"/>
          <w:szCs w:val="28"/>
        </w:rPr>
        <w:t>казны</w:t>
      </w:r>
      <w:r w:rsidR="001800EA" w:rsidRPr="001800EA">
        <w:rPr>
          <w:sz w:val="28"/>
          <w:szCs w:val="28"/>
        </w:rPr>
        <w:t xml:space="preserve"> муниципального образования Богдановского сельского поселения Холм-Жирковского района Смоленской области</w:t>
      </w:r>
      <w:r w:rsidRPr="001800EA">
        <w:rPr>
          <w:sz w:val="28"/>
          <w:szCs w:val="28"/>
        </w:rPr>
        <w:t xml:space="preserve"> и осуществить необходимые действия по передаче объектов муниципального имущества согласно приложению № 1.</w:t>
      </w:r>
    </w:p>
    <w:p w:rsidR="001A15DB" w:rsidRPr="00B24E0A" w:rsidRDefault="001A15DB" w:rsidP="00B24E0A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24E0A">
        <w:rPr>
          <w:sz w:val="28"/>
          <w:szCs w:val="28"/>
        </w:rPr>
        <w:t>Контроль  за</w:t>
      </w:r>
      <w:proofErr w:type="gramEnd"/>
      <w:r w:rsidR="00B24E0A" w:rsidRPr="00B24E0A">
        <w:rPr>
          <w:sz w:val="28"/>
          <w:szCs w:val="28"/>
        </w:rPr>
        <w:t xml:space="preserve">  исполнением настоящего постановления </w:t>
      </w:r>
      <w:r w:rsidRPr="00B24E0A">
        <w:rPr>
          <w:sz w:val="28"/>
          <w:szCs w:val="28"/>
        </w:rPr>
        <w:t xml:space="preserve">оставляю за собой. </w:t>
      </w:r>
    </w:p>
    <w:p w:rsidR="00B24E0A" w:rsidRPr="00B642D9" w:rsidRDefault="008A2A6A" w:rsidP="00B642D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42D9">
        <w:rPr>
          <w:sz w:val="28"/>
          <w:szCs w:val="28"/>
        </w:rPr>
        <w:t>Настоящее п</w:t>
      </w:r>
      <w:r w:rsidR="00B24E0A" w:rsidRPr="00B642D9">
        <w:rPr>
          <w:sz w:val="28"/>
          <w:szCs w:val="28"/>
        </w:rPr>
        <w:t xml:space="preserve">остановление вступает в силу </w:t>
      </w:r>
      <w:r w:rsidRPr="00B642D9">
        <w:rPr>
          <w:sz w:val="28"/>
          <w:szCs w:val="28"/>
        </w:rPr>
        <w:t xml:space="preserve">после его подписания и распространяется на правоотношения </w:t>
      </w:r>
      <w:r w:rsidR="00B24E0A" w:rsidRPr="00B642D9">
        <w:rPr>
          <w:sz w:val="28"/>
          <w:szCs w:val="28"/>
        </w:rPr>
        <w:t>с 1 ноября 2015 года.</w:t>
      </w:r>
    </w:p>
    <w:p w:rsidR="001A15DB" w:rsidRPr="00B24E0A" w:rsidRDefault="001A15DB" w:rsidP="001A15DB">
      <w:pPr>
        <w:autoSpaceDE w:val="0"/>
        <w:autoSpaceDN w:val="0"/>
        <w:adjustRightInd w:val="0"/>
        <w:jc w:val="both"/>
        <w:rPr>
          <w:b/>
        </w:rPr>
      </w:pPr>
    </w:p>
    <w:p w:rsidR="001A15DB" w:rsidRPr="00B24E0A" w:rsidRDefault="001A15DB" w:rsidP="001A15DB">
      <w:pPr>
        <w:autoSpaceDE w:val="0"/>
        <w:autoSpaceDN w:val="0"/>
        <w:adjustRightInd w:val="0"/>
        <w:jc w:val="both"/>
      </w:pPr>
    </w:p>
    <w:p w:rsidR="001A15DB" w:rsidRDefault="001A15DB" w:rsidP="001A15DB">
      <w:pPr>
        <w:autoSpaceDE w:val="0"/>
        <w:autoSpaceDN w:val="0"/>
        <w:adjustRightInd w:val="0"/>
        <w:jc w:val="both"/>
      </w:pPr>
    </w:p>
    <w:p w:rsidR="001A15DB" w:rsidRPr="00C84D32" w:rsidRDefault="001A15DB" w:rsidP="001A15DB">
      <w:pPr>
        <w:rPr>
          <w:sz w:val="28"/>
          <w:szCs w:val="28"/>
        </w:rPr>
      </w:pPr>
      <w:r w:rsidRPr="00C84D32">
        <w:rPr>
          <w:sz w:val="28"/>
          <w:szCs w:val="28"/>
        </w:rPr>
        <w:t>Глава муниципального образования</w:t>
      </w:r>
    </w:p>
    <w:p w:rsidR="001A15DB" w:rsidRPr="00C84D32" w:rsidRDefault="001A15DB" w:rsidP="001A15DB">
      <w:pPr>
        <w:rPr>
          <w:sz w:val="28"/>
          <w:szCs w:val="28"/>
        </w:rPr>
      </w:pPr>
      <w:r>
        <w:rPr>
          <w:sz w:val="28"/>
          <w:szCs w:val="28"/>
        </w:rPr>
        <w:t>Богданов</w:t>
      </w:r>
      <w:r w:rsidRPr="00C84D32">
        <w:rPr>
          <w:sz w:val="28"/>
          <w:szCs w:val="28"/>
        </w:rPr>
        <w:t>ского сельского поселения</w:t>
      </w:r>
    </w:p>
    <w:p w:rsidR="001A15DB" w:rsidRPr="00C84D32" w:rsidRDefault="001A15DB" w:rsidP="001A15DB">
      <w:pPr>
        <w:rPr>
          <w:sz w:val="28"/>
          <w:szCs w:val="28"/>
        </w:rPr>
      </w:pPr>
      <w:r w:rsidRPr="00C84D32">
        <w:rPr>
          <w:sz w:val="28"/>
          <w:szCs w:val="28"/>
        </w:rPr>
        <w:t>Холм-Жирковского района</w:t>
      </w:r>
    </w:p>
    <w:p w:rsidR="001A15DB" w:rsidRPr="00C84D32" w:rsidRDefault="001A15DB" w:rsidP="001A15DB">
      <w:pPr>
        <w:rPr>
          <w:sz w:val="28"/>
          <w:szCs w:val="28"/>
        </w:rPr>
      </w:pPr>
      <w:r w:rsidRPr="00C84D3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А.Ф. Иванов</w:t>
      </w:r>
    </w:p>
    <w:p w:rsidR="001A15DB" w:rsidRDefault="001A15DB" w:rsidP="001A15DB"/>
    <w:p w:rsidR="001A15DB" w:rsidRDefault="001A15DB" w:rsidP="001A15DB"/>
    <w:p w:rsidR="00650E10" w:rsidRDefault="00650E10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/>
    <w:p w:rsidR="00B24E0A" w:rsidRDefault="00B24E0A" w:rsidP="00B24E0A">
      <w:pPr>
        <w:jc w:val="right"/>
      </w:pPr>
      <w:r>
        <w:lastRenderedPageBreak/>
        <w:t>Приложение № 1</w:t>
      </w:r>
    </w:p>
    <w:p w:rsidR="00B24E0A" w:rsidRDefault="00B24E0A" w:rsidP="00B24E0A">
      <w:pPr>
        <w:jc w:val="right"/>
      </w:pPr>
      <w:r>
        <w:t xml:space="preserve">к постановлению Администрации </w:t>
      </w:r>
    </w:p>
    <w:p w:rsidR="00B24E0A" w:rsidRDefault="00B24E0A" w:rsidP="00B24E0A">
      <w:pPr>
        <w:jc w:val="right"/>
      </w:pPr>
      <w:r>
        <w:t>Богдановского сельского поселения</w:t>
      </w:r>
    </w:p>
    <w:p w:rsidR="00B24E0A" w:rsidRDefault="00B24E0A" w:rsidP="00B24E0A">
      <w:pPr>
        <w:jc w:val="right"/>
      </w:pPr>
      <w:proofErr w:type="spellStart"/>
      <w:r>
        <w:t>Холм-Жирковсокго</w:t>
      </w:r>
      <w:proofErr w:type="spellEnd"/>
      <w:r>
        <w:t xml:space="preserve"> района</w:t>
      </w:r>
    </w:p>
    <w:p w:rsidR="00B24E0A" w:rsidRDefault="00B24E0A" w:rsidP="00B24E0A">
      <w:pPr>
        <w:jc w:val="right"/>
      </w:pPr>
      <w:r>
        <w:t>Смоленской области</w:t>
      </w:r>
    </w:p>
    <w:p w:rsidR="00B24E0A" w:rsidRDefault="00B24E0A" w:rsidP="00B24E0A">
      <w:pPr>
        <w:jc w:val="right"/>
      </w:pPr>
      <w:r>
        <w:t>от 10.11.2015 года № 52</w:t>
      </w:r>
    </w:p>
    <w:p w:rsidR="00B24E0A" w:rsidRPr="008A2A6A" w:rsidRDefault="00B24E0A" w:rsidP="00B24E0A">
      <w:pPr>
        <w:jc w:val="right"/>
        <w:rPr>
          <w:sz w:val="28"/>
          <w:szCs w:val="28"/>
        </w:rPr>
      </w:pPr>
    </w:p>
    <w:p w:rsidR="00B24E0A" w:rsidRPr="008A2A6A" w:rsidRDefault="00B24E0A" w:rsidP="00B24E0A">
      <w:pPr>
        <w:jc w:val="center"/>
        <w:rPr>
          <w:sz w:val="28"/>
          <w:szCs w:val="28"/>
        </w:rPr>
      </w:pPr>
      <w:proofErr w:type="gramStart"/>
      <w:r w:rsidRPr="008A2A6A">
        <w:rPr>
          <w:sz w:val="28"/>
          <w:szCs w:val="28"/>
        </w:rPr>
        <w:t>П</w:t>
      </w:r>
      <w:proofErr w:type="gramEnd"/>
      <w:r w:rsidRPr="008A2A6A">
        <w:rPr>
          <w:sz w:val="28"/>
          <w:szCs w:val="28"/>
        </w:rPr>
        <w:t xml:space="preserve"> Е Р Е Ч Е Н Ь</w:t>
      </w:r>
    </w:p>
    <w:p w:rsidR="00B24E0A" w:rsidRPr="008A2A6A" w:rsidRDefault="00B24E0A" w:rsidP="00B24E0A">
      <w:pPr>
        <w:jc w:val="center"/>
        <w:rPr>
          <w:sz w:val="28"/>
          <w:szCs w:val="28"/>
        </w:rPr>
      </w:pPr>
      <w:r w:rsidRPr="008A2A6A">
        <w:rPr>
          <w:sz w:val="28"/>
          <w:szCs w:val="28"/>
        </w:rPr>
        <w:t xml:space="preserve">имущества передаваемого с баланса муниципальной собственности Богдановского сельского поселения в </w:t>
      </w:r>
      <w:r w:rsidR="00660AB4" w:rsidRPr="008A2A6A">
        <w:rPr>
          <w:sz w:val="28"/>
          <w:szCs w:val="28"/>
        </w:rPr>
        <w:t>состав муниципальной казны Богдановского сельского поселения.</w:t>
      </w:r>
      <w:r w:rsidRPr="008A2A6A">
        <w:rPr>
          <w:sz w:val="28"/>
          <w:szCs w:val="28"/>
        </w:rPr>
        <w:t xml:space="preserve"> </w:t>
      </w:r>
    </w:p>
    <w:p w:rsidR="008A2A6A" w:rsidRPr="008A2A6A" w:rsidRDefault="008A2A6A" w:rsidP="00B24E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58"/>
        <w:gridCol w:w="2236"/>
        <w:gridCol w:w="1701"/>
        <w:gridCol w:w="1843"/>
        <w:gridCol w:w="1761"/>
      </w:tblGrid>
      <w:tr w:rsidR="008A2A6A" w:rsidRPr="008A2A6A" w:rsidTr="008A2A6A">
        <w:trPr>
          <w:trHeight w:val="2593"/>
        </w:trPr>
        <w:tc>
          <w:tcPr>
            <w:tcW w:w="534" w:type="dxa"/>
          </w:tcPr>
          <w:p w:rsid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№</w:t>
            </w:r>
          </w:p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A2A6A">
              <w:t>п</w:t>
            </w:r>
            <w:proofErr w:type="spellEnd"/>
            <w:proofErr w:type="gramEnd"/>
            <w:r w:rsidRPr="008A2A6A">
              <w:t>/</w:t>
            </w:r>
            <w:proofErr w:type="spellStart"/>
            <w:r w:rsidRPr="008A2A6A">
              <w:t>п</w:t>
            </w:r>
            <w:proofErr w:type="spellEnd"/>
          </w:p>
        </w:tc>
        <w:tc>
          <w:tcPr>
            <w:tcW w:w="2158" w:type="dxa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Наименование недвижимого имущества</w:t>
            </w:r>
          </w:p>
        </w:tc>
        <w:tc>
          <w:tcPr>
            <w:tcW w:w="2236" w:type="dxa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Адрес недвижимого имущества</w:t>
            </w:r>
          </w:p>
        </w:tc>
        <w:tc>
          <w:tcPr>
            <w:tcW w:w="1701" w:type="dxa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Кадастровый номер муниципального недвижимого имущества</w:t>
            </w:r>
          </w:p>
        </w:tc>
        <w:tc>
          <w:tcPr>
            <w:tcW w:w="1843" w:type="dxa"/>
          </w:tcPr>
          <w:p w:rsidR="008A2A6A" w:rsidRDefault="008A2A6A" w:rsidP="008A2A6A">
            <w:pPr>
              <w:autoSpaceDE w:val="0"/>
              <w:autoSpaceDN w:val="0"/>
              <w:adjustRightInd w:val="0"/>
            </w:pPr>
            <w:r>
              <w:t>Площадь,</w:t>
            </w:r>
          </w:p>
          <w:p w:rsidR="008A2A6A" w:rsidRPr="008A2A6A" w:rsidRDefault="008A2A6A" w:rsidP="008A2A6A">
            <w:pPr>
              <w:autoSpaceDE w:val="0"/>
              <w:autoSpaceDN w:val="0"/>
              <w:adjustRightInd w:val="0"/>
            </w:pPr>
            <w:r w:rsidRPr="008A2A6A">
              <w:t>протяжённость и иные параметры</w:t>
            </w:r>
          </w:p>
        </w:tc>
        <w:tc>
          <w:tcPr>
            <w:tcW w:w="1761" w:type="dxa"/>
          </w:tcPr>
          <w:p w:rsidR="008A2A6A" w:rsidRPr="008A2A6A" w:rsidRDefault="008A2A6A" w:rsidP="008A2A6A">
            <w:pPr>
              <w:autoSpaceDE w:val="0"/>
              <w:autoSpaceDN w:val="0"/>
              <w:adjustRightInd w:val="0"/>
            </w:pPr>
            <w:r w:rsidRPr="008A2A6A">
              <w:t>Балансовая стоимость недвижимого имущества</w:t>
            </w:r>
          </w:p>
        </w:tc>
      </w:tr>
      <w:tr w:rsidR="008A2A6A" w:rsidRPr="008A2A6A" w:rsidTr="008A2A6A">
        <w:trPr>
          <w:trHeight w:val="965"/>
        </w:trPr>
        <w:tc>
          <w:tcPr>
            <w:tcW w:w="534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1</w:t>
            </w:r>
          </w:p>
        </w:tc>
        <w:tc>
          <w:tcPr>
            <w:tcW w:w="2158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Здание администрации</w:t>
            </w:r>
          </w:p>
        </w:tc>
        <w:tc>
          <w:tcPr>
            <w:tcW w:w="2236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с. Боголюбово</w:t>
            </w:r>
          </w:p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ул. Центральная д.3</w:t>
            </w:r>
          </w:p>
        </w:tc>
        <w:tc>
          <w:tcPr>
            <w:tcW w:w="170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225,2 кв.м.</w:t>
            </w:r>
          </w:p>
        </w:tc>
        <w:tc>
          <w:tcPr>
            <w:tcW w:w="176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581724,90</w:t>
            </w:r>
          </w:p>
        </w:tc>
      </w:tr>
      <w:tr w:rsidR="008A2A6A" w:rsidRPr="008A2A6A" w:rsidTr="008A2A6A">
        <w:trPr>
          <w:trHeight w:val="965"/>
        </w:trPr>
        <w:tc>
          <w:tcPr>
            <w:tcW w:w="534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2</w:t>
            </w:r>
          </w:p>
        </w:tc>
        <w:tc>
          <w:tcPr>
            <w:tcW w:w="2158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 xml:space="preserve">Здание </w:t>
            </w:r>
          </w:p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библиотеки</w:t>
            </w:r>
          </w:p>
        </w:tc>
        <w:tc>
          <w:tcPr>
            <w:tcW w:w="2236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с. Боголюбово</w:t>
            </w:r>
          </w:p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ул. Центральная д.19</w:t>
            </w:r>
          </w:p>
        </w:tc>
        <w:tc>
          <w:tcPr>
            <w:tcW w:w="170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165 кв.м.</w:t>
            </w:r>
          </w:p>
        </w:tc>
        <w:tc>
          <w:tcPr>
            <w:tcW w:w="1761" w:type="dxa"/>
            <w:vAlign w:val="center"/>
          </w:tcPr>
          <w:p w:rsidR="008A2A6A" w:rsidRPr="008A2A6A" w:rsidRDefault="008A2A6A" w:rsidP="00AE7F30">
            <w:r w:rsidRPr="008A2A6A">
              <w:t>821167,65</w:t>
            </w:r>
          </w:p>
        </w:tc>
      </w:tr>
      <w:tr w:rsidR="008A2A6A" w:rsidRPr="008A2A6A" w:rsidTr="008A2A6A">
        <w:trPr>
          <w:trHeight w:val="965"/>
        </w:trPr>
        <w:tc>
          <w:tcPr>
            <w:tcW w:w="534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3</w:t>
            </w:r>
          </w:p>
        </w:tc>
        <w:tc>
          <w:tcPr>
            <w:tcW w:w="2158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 xml:space="preserve">Здание </w:t>
            </w:r>
          </w:p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КБО</w:t>
            </w:r>
          </w:p>
        </w:tc>
        <w:tc>
          <w:tcPr>
            <w:tcW w:w="2236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 xml:space="preserve">с. Боголюбово </w:t>
            </w:r>
          </w:p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ул. Центральная д.12</w:t>
            </w:r>
          </w:p>
        </w:tc>
        <w:tc>
          <w:tcPr>
            <w:tcW w:w="170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119 кв. м</w:t>
            </w:r>
            <w:r>
              <w:t>.</w:t>
            </w:r>
          </w:p>
        </w:tc>
        <w:tc>
          <w:tcPr>
            <w:tcW w:w="1761" w:type="dxa"/>
            <w:vAlign w:val="center"/>
          </w:tcPr>
          <w:p w:rsidR="008A2A6A" w:rsidRPr="008A2A6A" w:rsidRDefault="008A2A6A" w:rsidP="00AE7F30">
            <w:r w:rsidRPr="008A2A6A">
              <w:t>8416,00</w:t>
            </w:r>
          </w:p>
        </w:tc>
      </w:tr>
      <w:tr w:rsidR="008A2A6A" w:rsidRPr="008A2A6A" w:rsidTr="008A2A6A">
        <w:trPr>
          <w:trHeight w:val="623"/>
        </w:trPr>
        <w:tc>
          <w:tcPr>
            <w:tcW w:w="534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4</w:t>
            </w:r>
          </w:p>
        </w:tc>
        <w:tc>
          <w:tcPr>
            <w:tcW w:w="2158" w:type="dxa"/>
            <w:vAlign w:val="center"/>
          </w:tcPr>
          <w:p w:rsidR="008A2A6A" w:rsidRPr="008A2A6A" w:rsidRDefault="008A2A6A" w:rsidP="00AE7F30">
            <w:r w:rsidRPr="008A2A6A">
              <w:t xml:space="preserve">Водонапорная башня </w:t>
            </w:r>
          </w:p>
        </w:tc>
        <w:tc>
          <w:tcPr>
            <w:tcW w:w="2236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 xml:space="preserve">д. </w:t>
            </w:r>
            <w:proofErr w:type="spellStart"/>
            <w:r w:rsidRPr="008A2A6A">
              <w:t>Григорьево</w:t>
            </w:r>
            <w:proofErr w:type="spellEnd"/>
          </w:p>
        </w:tc>
        <w:tc>
          <w:tcPr>
            <w:tcW w:w="170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1 шт.</w:t>
            </w:r>
          </w:p>
        </w:tc>
        <w:tc>
          <w:tcPr>
            <w:tcW w:w="176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5022927,34</w:t>
            </w:r>
          </w:p>
        </w:tc>
      </w:tr>
      <w:tr w:rsidR="008A2A6A" w:rsidRPr="008A2A6A" w:rsidTr="008A2A6A">
        <w:trPr>
          <w:trHeight w:val="643"/>
        </w:trPr>
        <w:tc>
          <w:tcPr>
            <w:tcW w:w="534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5</w:t>
            </w:r>
          </w:p>
        </w:tc>
        <w:tc>
          <w:tcPr>
            <w:tcW w:w="2158" w:type="dxa"/>
            <w:vAlign w:val="center"/>
          </w:tcPr>
          <w:p w:rsidR="008A2A6A" w:rsidRPr="008A2A6A" w:rsidRDefault="008A2A6A" w:rsidP="00AE7F30">
            <w:r w:rsidRPr="008A2A6A">
              <w:t>Водонапорная башня</w:t>
            </w:r>
          </w:p>
        </w:tc>
        <w:tc>
          <w:tcPr>
            <w:tcW w:w="2236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с. Боголюбово</w:t>
            </w:r>
          </w:p>
        </w:tc>
        <w:tc>
          <w:tcPr>
            <w:tcW w:w="170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1 шт</w:t>
            </w:r>
            <w:r>
              <w:t>.</w:t>
            </w:r>
          </w:p>
        </w:tc>
        <w:tc>
          <w:tcPr>
            <w:tcW w:w="176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1716000,00</w:t>
            </w:r>
          </w:p>
        </w:tc>
      </w:tr>
      <w:tr w:rsidR="008A2A6A" w:rsidRPr="008A2A6A" w:rsidTr="008A2A6A">
        <w:trPr>
          <w:trHeight w:val="1306"/>
        </w:trPr>
        <w:tc>
          <w:tcPr>
            <w:tcW w:w="534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6</w:t>
            </w:r>
          </w:p>
        </w:tc>
        <w:tc>
          <w:tcPr>
            <w:tcW w:w="2158" w:type="dxa"/>
            <w:vAlign w:val="center"/>
          </w:tcPr>
          <w:p w:rsidR="008A2A6A" w:rsidRPr="008A2A6A" w:rsidRDefault="008A2A6A" w:rsidP="00AE7F30">
            <w:r w:rsidRPr="008A2A6A">
              <w:t>квартира</w:t>
            </w:r>
          </w:p>
        </w:tc>
        <w:tc>
          <w:tcPr>
            <w:tcW w:w="2236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г. Ярцево</w:t>
            </w:r>
          </w:p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пр. Металлургов, д.30, кв.29</w:t>
            </w:r>
          </w:p>
        </w:tc>
        <w:tc>
          <w:tcPr>
            <w:tcW w:w="170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67-67-10/034/2005-069</w:t>
            </w:r>
          </w:p>
        </w:tc>
        <w:tc>
          <w:tcPr>
            <w:tcW w:w="1843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36,3</w:t>
            </w:r>
            <w:r>
              <w:t xml:space="preserve"> </w:t>
            </w:r>
            <w:r w:rsidRPr="008A2A6A">
              <w:t>кв. м</w:t>
            </w:r>
            <w:r>
              <w:t>.</w:t>
            </w:r>
          </w:p>
        </w:tc>
        <w:tc>
          <w:tcPr>
            <w:tcW w:w="1761" w:type="dxa"/>
            <w:vAlign w:val="center"/>
          </w:tcPr>
          <w:p w:rsidR="008A2A6A" w:rsidRPr="008A2A6A" w:rsidRDefault="008A2A6A" w:rsidP="00AE7F30">
            <w:pPr>
              <w:autoSpaceDE w:val="0"/>
              <w:autoSpaceDN w:val="0"/>
              <w:adjustRightInd w:val="0"/>
            </w:pPr>
            <w:r w:rsidRPr="008A2A6A">
              <w:t>986238,00</w:t>
            </w:r>
          </w:p>
        </w:tc>
      </w:tr>
    </w:tbl>
    <w:p w:rsidR="008A2A6A" w:rsidRPr="008A2A6A" w:rsidRDefault="008A2A6A" w:rsidP="008A2A6A">
      <w:pPr>
        <w:pStyle w:val="ac"/>
        <w:spacing w:after="0"/>
        <w:jc w:val="both"/>
        <w:rPr>
          <w:sz w:val="24"/>
        </w:rPr>
      </w:pPr>
    </w:p>
    <w:p w:rsidR="008A2A6A" w:rsidRPr="00DA13A3" w:rsidRDefault="008A2A6A" w:rsidP="008A2A6A">
      <w:pPr>
        <w:jc w:val="right"/>
      </w:pPr>
    </w:p>
    <w:p w:rsidR="008A2A6A" w:rsidRDefault="008A2A6A" w:rsidP="00B24E0A">
      <w:pPr>
        <w:jc w:val="center"/>
      </w:pPr>
    </w:p>
    <w:sectPr w:rsidR="008A2A6A" w:rsidSect="00C84D3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34" w:rsidRDefault="00671534" w:rsidP="009C3F09">
      <w:r>
        <w:separator/>
      </w:r>
    </w:p>
  </w:endnote>
  <w:endnote w:type="continuationSeparator" w:id="1">
    <w:p w:rsidR="00671534" w:rsidRDefault="00671534" w:rsidP="009C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31" w:rsidRDefault="00664D94" w:rsidP="000A77C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0A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E31" w:rsidRDefault="008E537F" w:rsidP="00273E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31" w:rsidRDefault="008E537F" w:rsidP="00273E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34" w:rsidRDefault="00671534" w:rsidP="009C3F09">
      <w:r>
        <w:separator/>
      </w:r>
    </w:p>
  </w:footnote>
  <w:footnote w:type="continuationSeparator" w:id="1">
    <w:p w:rsidR="00671534" w:rsidRDefault="00671534" w:rsidP="009C3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38" w:rsidRDefault="00664D94" w:rsidP="007F2C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0A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5938" w:rsidRDefault="008E53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38" w:rsidRDefault="00664D94" w:rsidP="007F2C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0A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37F">
      <w:rPr>
        <w:rStyle w:val="a6"/>
        <w:noProof/>
      </w:rPr>
      <w:t>3</w:t>
    </w:r>
    <w:r>
      <w:rPr>
        <w:rStyle w:val="a6"/>
      </w:rPr>
      <w:fldChar w:fldCharType="end"/>
    </w:r>
  </w:p>
  <w:p w:rsidR="00535938" w:rsidRDefault="008E53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419C"/>
    <w:multiLevelType w:val="hybridMultilevel"/>
    <w:tmpl w:val="633A44CA"/>
    <w:lvl w:ilvl="0" w:tplc="5B50A626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5DB"/>
    <w:rsid w:val="000C5562"/>
    <w:rsid w:val="000E3345"/>
    <w:rsid w:val="00156AD4"/>
    <w:rsid w:val="001620BB"/>
    <w:rsid w:val="001800EA"/>
    <w:rsid w:val="001A15DB"/>
    <w:rsid w:val="001B12A3"/>
    <w:rsid w:val="00272C80"/>
    <w:rsid w:val="002C6326"/>
    <w:rsid w:val="002E543A"/>
    <w:rsid w:val="003727DA"/>
    <w:rsid w:val="00454339"/>
    <w:rsid w:val="005E77A6"/>
    <w:rsid w:val="00614360"/>
    <w:rsid w:val="006324C1"/>
    <w:rsid w:val="00647A51"/>
    <w:rsid w:val="00650E10"/>
    <w:rsid w:val="00655672"/>
    <w:rsid w:val="00660AB4"/>
    <w:rsid w:val="00664D94"/>
    <w:rsid w:val="00671534"/>
    <w:rsid w:val="006A1E9C"/>
    <w:rsid w:val="007A7781"/>
    <w:rsid w:val="007E4E33"/>
    <w:rsid w:val="00817CF4"/>
    <w:rsid w:val="00851A57"/>
    <w:rsid w:val="008A2A6A"/>
    <w:rsid w:val="008C5756"/>
    <w:rsid w:val="008E537F"/>
    <w:rsid w:val="009C3F09"/>
    <w:rsid w:val="009D15E5"/>
    <w:rsid w:val="00A323F0"/>
    <w:rsid w:val="00A511F8"/>
    <w:rsid w:val="00A81007"/>
    <w:rsid w:val="00A85D52"/>
    <w:rsid w:val="00AD3C54"/>
    <w:rsid w:val="00AD5703"/>
    <w:rsid w:val="00B24E0A"/>
    <w:rsid w:val="00B642D9"/>
    <w:rsid w:val="00B94C28"/>
    <w:rsid w:val="00BA2E91"/>
    <w:rsid w:val="00BD7B3C"/>
    <w:rsid w:val="00C43911"/>
    <w:rsid w:val="00DC02F1"/>
    <w:rsid w:val="00EB7792"/>
    <w:rsid w:val="00ED2B46"/>
    <w:rsid w:val="00F12B66"/>
    <w:rsid w:val="00F41BC3"/>
    <w:rsid w:val="00F8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B"/>
    <w:pPr>
      <w:spacing w:before="0" w:beforeAutospacing="0" w:after="0" w:afterAutospacing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spacing w:before="100" w:beforeAutospacing="1" w:after="100" w:afterAutospacing="1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customStyle="1" w:styleId="ConsPlusTitle">
    <w:name w:val="ConsPlusTitle"/>
    <w:rsid w:val="001A15D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b/>
      <w:bCs/>
    </w:rPr>
  </w:style>
  <w:style w:type="paragraph" w:styleId="a3">
    <w:name w:val="List"/>
    <w:basedOn w:val="a"/>
    <w:unhideWhenUsed/>
    <w:rsid w:val="001A15DB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1A15D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</w:rPr>
  </w:style>
  <w:style w:type="paragraph" w:styleId="a4">
    <w:name w:val="header"/>
    <w:basedOn w:val="a"/>
    <w:link w:val="a5"/>
    <w:rsid w:val="001A1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5DB"/>
    <w:rPr>
      <w:sz w:val="24"/>
      <w:szCs w:val="24"/>
    </w:rPr>
  </w:style>
  <w:style w:type="character" w:styleId="a6">
    <w:name w:val="page number"/>
    <w:basedOn w:val="a0"/>
    <w:rsid w:val="001A15DB"/>
  </w:style>
  <w:style w:type="paragraph" w:styleId="a7">
    <w:name w:val="footer"/>
    <w:basedOn w:val="a"/>
    <w:link w:val="a8"/>
    <w:rsid w:val="001A1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15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15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5D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3C54"/>
    <w:pPr>
      <w:ind w:left="720"/>
      <w:contextualSpacing/>
    </w:pPr>
  </w:style>
  <w:style w:type="paragraph" w:styleId="ac">
    <w:name w:val="Body Text"/>
    <w:basedOn w:val="a"/>
    <w:link w:val="ad"/>
    <w:rsid w:val="008A2A6A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8A2A6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BB99-C68C-4E4F-AC06-58F605C9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2015-11-27T08:03:00Z</cp:lastPrinted>
  <dcterms:created xsi:type="dcterms:W3CDTF">2016-06-24T11:12:00Z</dcterms:created>
  <dcterms:modified xsi:type="dcterms:W3CDTF">2016-06-24T11:12:00Z</dcterms:modified>
</cp:coreProperties>
</file>