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05" w:rsidRDefault="00765005" w:rsidP="006D5D15">
      <w:pPr>
        <w:jc w:val="center"/>
        <w:rPr>
          <w:b/>
          <w:bCs/>
          <w:sz w:val="24"/>
          <w:szCs w:val="24"/>
        </w:rPr>
      </w:pPr>
    </w:p>
    <w:p w:rsidR="00765005" w:rsidRDefault="00765005" w:rsidP="006D5D15">
      <w:pPr>
        <w:jc w:val="center"/>
        <w:rPr>
          <w:b/>
          <w:bCs/>
          <w:sz w:val="24"/>
          <w:szCs w:val="24"/>
        </w:rPr>
      </w:pPr>
      <w:r>
        <w:rPr>
          <w:b/>
          <w:bCs/>
          <w:sz w:val="24"/>
          <w:szCs w:val="24"/>
        </w:rPr>
        <w:t xml:space="preserve">                                                           </w:t>
      </w:r>
      <w:r w:rsidR="003045E4" w:rsidRPr="003045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4.3pt;margin-top:-4.15pt;width:55.1pt;height:62.7pt;z-index:1;visibility:visible;mso-position-horizontal-relative:text;mso-position-vertical-relative:tex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765005" w:rsidRDefault="00765005" w:rsidP="006D5D15">
      <w:pPr>
        <w:jc w:val="center"/>
        <w:rPr>
          <w:b/>
          <w:bCs/>
          <w:sz w:val="24"/>
          <w:szCs w:val="24"/>
        </w:rPr>
      </w:pPr>
    </w:p>
    <w:p w:rsidR="00765005" w:rsidRDefault="00765005" w:rsidP="006D5D15">
      <w:pPr>
        <w:jc w:val="center"/>
        <w:rPr>
          <w:b/>
          <w:bCs/>
          <w:sz w:val="24"/>
          <w:szCs w:val="24"/>
        </w:rPr>
      </w:pPr>
      <w:r>
        <w:rPr>
          <w:b/>
          <w:bCs/>
          <w:sz w:val="24"/>
          <w:szCs w:val="24"/>
        </w:rPr>
        <w:t xml:space="preserve">                                                  </w:t>
      </w:r>
    </w:p>
    <w:p w:rsidR="00765005" w:rsidRDefault="00765005" w:rsidP="006D5D15">
      <w:pPr>
        <w:jc w:val="center"/>
        <w:rPr>
          <w:b/>
          <w:bCs/>
          <w:sz w:val="24"/>
          <w:szCs w:val="24"/>
        </w:rPr>
      </w:pPr>
      <w:r>
        <w:rPr>
          <w:b/>
          <w:bCs/>
          <w:sz w:val="24"/>
          <w:szCs w:val="24"/>
        </w:rPr>
        <w:t xml:space="preserve">                                         </w:t>
      </w:r>
    </w:p>
    <w:p w:rsidR="00765005" w:rsidRDefault="00765005" w:rsidP="006D5D15">
      <w:pPr>
        <w:jc w:val="center"/>
        <w:rPr>
          <w:b/>
          <w:bCs/>
          <w:sz w:val="24"/>
          <w:szCs w:val="24"/>
        </w:rPr>
      </w:pPr>
      <w:r>
        <w:rPr>
          <w:b/>
          <w:bCs/>
          <w:sz w:val="24"/>
          <w:szCs w:val="24"/>
        </w:rPr>
        <w:t xml:space="preserve">                                   </w:t>
      </w:r>
    </w:p>
    <w:p w:rsidR="00765005" w:rsidRDefault="00765005" w:rsidP="006D5D15">
      <w:pPr>
        <w:jc w:val="center"/>
        <w:rPr>
          <w:b/>
          <w:bCs/>
          <w:sz w:val="28"/>
          <w:szCs w:val="28"/>
        </w:rPr>
      </w:pPr>
    </w:p>
    <w:p w:rsidR="00765005" w:rsidRDefault="00765005" w:rsidP="007910E6">
      <w:pPr>
        <w:jc w:val="center"/>
        <w:rPr>
          <w:b/>
          <w:bCs/>
          <w:sz w:val="28"/>
          <w:szCs w:val="28"/>
        </w:rPr>
      </w:pPr>
      <w:r>
        <w:rPr>
          <w:b/>
          <w:bCs/>
          <w:sz w:val="28"/>
          <w:szCs w:val="28"/>
        </w:rPr>
        <w:t>СОВЕТ ДЕПУТАТОВ</w:t>
      </w:r>
    </w:p>
    <w:p w:rsidR="00765005" w:rsidRDefault="00765005" w:rsidP="007910E6">
      <w:pPr>
        <w:jc w:val="center"/>
        <w:rPr>
          <w:b/>
          <w:bCs/>
          <w:sz w:val="28"/>
          <w:szCs w:val="28"/>
        </w:rPr>
      </w:pPr>
      <w:r>
        <w:rPr>
          <w:b/>
          <w:bCs/>
          <w:sz w:val="28"/>
          <w:szCs w:val="28"/>
        </w:rPr>
        <w:t>БОГДАНОВСКОГО СЕЛЬСКОГО ПОСЕЛЕНИЯ</w:t>
      </w:r>
    </w:p>
    <w:p w:rsidR="00765005" w:rsidRDefault="00765005" w:rsidP="007910E6">
      <w:pPr>
        <w:jc w:val="center"/>
        <w:rPr>
          <w:b/>
          <w:bCs/>
          <w:sz w:val="28"/>
          <w:szCs w:val="28"/>
        </w:rPr>
      </w:pPr>
      <w:r>
        <w:rPr>
          <w:b/>
          <w:bCs/>
          <w:sz w:val="28"/>
          <w:szCs w:val="28"/>
        </w:rPr>
        <w:t>ХОЛМ-ЖИРКОВСКОГО РАЙОНА СМОЛЕНСКОЙ ОБЛАСТИ</w:t>
      </w:r>
    </w:p>
    <w:p w:rsidR="00765005" w:rsidRDefault="00765005" w:rsidP="007910E6">
      <w:pPr>
        <w:jc w:val="center"/>
        <w:rPr>
          <w:b/>
          <w:bCs/>
          <w:sz w:val="28"/>
          <w:szCs w:val="28"/>
        </w:rPr>
      </w:pPr>
    </w:p>
    <w:p w:rsidR="00765005" w:rsidRDefault="00765005" w:rsidP="007910E6">
      <w:pPr>
        <w:jc w:val="center"/>
        <w:rPr>
          <w:b/>
          <w:bCs/>
          <w:sz w:val="28"/>
          <w:szCs w:val="28"/>
        </w:rPr>
      </w:pPr>
    </w:p>
    <w:p w:rsidR="00765005" w:rsidRDefault="00765005" w:rsidP="007910E6">
      <w:pPr>
        <w:jc w:val="center"/>
        <w:rPr>
          <w:b/>
          <w:bCs/>
          <w:sz w:val="28"/>
          <w:szCs w:val="28"/>
        </w:rPr>
      </w:pPr>
      <w:r>
        <w:rPr>
          <w:b/>
          <w:bCs/>
          <w:sz w:val="28"/>
          <w:szCs w:val="28"/>
        </w:rPr>
        <w:t>РЕШЕНИЕ</w:t>
      </w:r>
    </w:p>
    <w:p w:rsidR="00765005" w:rsidRDefault="00765005" w:rsidP="006D5D15">
      <w:pPr>
        <w:jc w:val="center"/>
        <w:rPr>
          <w:b/>
          <w:bCs/>
          <w:sz w:val="28"/>
          <w:szCs w:val="28"/>
        </w:rPr>
      </w:pPr>
      <w:r>
        <w:rPr>
          <w:b/>
          <w:bCs/>
          <w:sz w:val="28"/>
          <w:szCs w:val="28"/>
        </w:rPr>
        <w:t xml:space="preserve">                                                                                    </w:t>
      </w:r>
    </w:p>
    <w:p w:rsidR="00765005" w:rsidRDefault="00765005" w:rsidP="006D5D15">
      <w:pPr>
        <w:jc w:val="center"/>
        <w:rPr>
          <w:b/>
          <w:bCs/>
          <w:sz w:val="28"/>
          <w:szCs w:val="28"/>
        </w:rPr>
      </w:pPr>
    </w:p>
    <w:p w:rsidR="00765005" w:rsidRDefault="00765005" w:rsidP="006D5D15">
      <w:pPr>
        <w:rPr>
          <w:sz w:val="28"/>
          <w:szCs w:val="28"/>
        </w:rPr>
      </w:pPr>
      <w:r>
        <w:rPr>
          <w:sz w:val="28"/>
          <w:szCs w:val="28"/>
        </w:rPr>
        <w:t xml:space="preserve">от  </w:t>
      </w:r>
      <w:r w:rsidR="00FF5E7E">
        <w:rPr>
          <w:sz w:val="28"/>
          <w:szCs w:val="28"/>
        </w:rPr>
        <w:t xml:space="preserve">02.04. 2018 г.                      </w:t>
      </w:r>
      <w:r>
        <w:rPr>
          <w:sz w:val="28"/>
          <w:szCs w:val="28"/>
        </w:rPr>
        <w:t xml:space="preserve"> №  </w:t>
      </w:r>
      <w:r w:rsidR="00FF5E7E">
        <w:rPr>
          <w:sz w:val="28"/>
          <w:szCs w:val="28"/>
        </w:rPr>
        <w:t>10</w:t>
      </w:r>
      <w:r>
        <w:rPr>
          <w:sz w:val="28"/>
          <w:szCs w:val="28"/>
        </w:rPr>
        <w:t xml:space="preserve">                                                                                                                                   </w:t>
      </w:r>
    </w:p>
    <w:p w:rsidR="00765005" w:rsidRDefault="00765005" w:rsidP="006D5D15">
      <w:pPr>
        <w:jc w:val="center"/>
        <w:rPr>
          <w:b/>
          <w:bCs/>
          <w:sz w:val="28"/>
          <w:szCs w:val="28"/>
        </w:rPr>
      </w:pPr>
    </w:p>
    <w:p w:rsidR="00765005" w:rsidRDefault="00765005" w:rsidP="006D5D15">
      <w:pPr>
        <w:rPr>
          <w:sz w:val="28"/>
          <w:szCs w:val="28"/>
        </w:rPr>
      </w:pPr>
      <w:r>
        <w:rPr>
          <w:sz w:val="28"/>
          <w:szCs w:val="28"/>
        </w:rPr>
        <w:t xml:space="preserve">Об исполнении бюджета </w:t>
      </w:r>
    </w:p>
    <w:p w:rsidR="00765005" w:rsidRDefault="00765005" w:rsidP="006D5D15">
      <w:pPr>
        <w:rPr>
          <w:sz w:val="28"/>
          <w:szCs w:val="28"/>
        </w:rPr>
      </w:pPr>
      <w:proofErr w:type="spellStart"/>
      <w:r>
        <w:rPr>
          <w:sz w:val="28"/>
          <w:szCs w:val="28"/>
        </w:rPr>
        <w:t>Богдановского</w:t>
      </w:r>
      <w:proofErr w:type="spellEnd"/>
      <w:r>
        <w:rPr>
          <w:sz w:val="28"/>
          <w:szCs w:val="28"/>
        </w:rPr>
        <w:t xml:space="preserve"> сельского поселения</w:t>
      </w:r>
    </w:p>
    <w:p w:rsidR="00765005" w:rsidRDefault="00765005" w:rsidP="006D5D15">
      <w:pPr>
        <w:rPr>
          <w:sz w:val="28"/>
          <w:szCs w:val="28"/>
        </w:rPr>
      </w:pPr>
      <w:r>
        <w:rPr>
          <w:sz w:val="28"/>
          <w:szCs w:val="28"/>
        </w:rPr>
        <w:t>Холм-Жирковского района</w:t>
      </w:r>
    </w:p>
    <w:p w:rsidR="00765005" w:rsidRDefault="00765005" w:rsidP="006D5D15">
      <w:pPr>
        <w:rPr>
          <w:sz w:val="28"/>
          <w:szCs w:val="28"/>
        </w:rPr>
      </w:pPr>
      <w:r>
        <w:rPr>
          <w:sz w:val="28"/>
          <w:szCs w:val="28"/>
        </w:rPr>
        <w:t xml:space="preserve">Смоленской области </w:t>
      </w:r>
    </w:p>
    <w:p w:rsidR="00765005" w:rsidRDefault="00765005" w:rsidP="006D5D15">
      <w:pPr>
        <w:ind w:left="-142"/>
        <w:rPr>
          <w:sz w:val="28"/>
          <w:szCs w:val="28"/>
        </w:rPr>
      </w:pPr>
      <w:r>
        <w:rPr>
          <w:sz w:val="28"/>
          <w:szCs w:val="28"/>
        </w:rPr>
        <w:t xml:space="preserve">  за  2017 год</w:t>
      </w:r>
    </w:p>
    <w:p w:rsidR="00765005" w:rsidRDefault="00765005" w:rsidP="006D5D15">
      <w:pPr>
        <w:pStyle w:val="ConsPlusNormal"/>
        <w:widowControl/>
        <w:ind w:left="-142" w:hanging="284"/>
      </w:pPr>
    </w:p>
    <w:p w:rsidR="00765005" w:rsidRDefault="00765005" w:rsidP="006D5D15">
      <w:pPr>
        <w:jc w:val="both"/>
        <w:rPr>
          <w:sz w:val="28"/>
          <w:szCs w:val="28"/>
        </w:rPr>
      </w:pPr>
      <w:r>
        <w:t xml:space="preserve">            </w:t>
      </w:r>
      <w:r>
        <w:rPr>
          <w:sz w:val="28"/>
          <w:szCs w:val="28"/>
        </w:rPr>
        <w:t xml:space="preserve">Заслушав и обсудив отчет  специалиста 1 категории Администрации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w:t>
      </w:r>
      <w:proofErr w:type="spellStart"/>
      <w:r>
        <w:rPr>
          <w:sz w:val="28"/>
          <w:szCs w:val="28"/>
        </w:rPr>
        <w:t>Шарыкину</w:t>
      </w:r>
      <w:proofErr w:type="spellEnd"/>
      <w:r>
        <w:rPr>
          <w:sz w:val="28"/>
          <w:szCs w:val="28"/>
        </w:rPr>
        <w:t xml:space="preserve"> Е.П. об исполнении бюджета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r>
        <w:rPr>
          <w:b/>
          <w:bCs/>
          <w:sz w:val="28"/>
          <w:szCs w:val="28"/>
        </w:rPr>
        <w:t xml:space="preserve"> </w:t>
      </w:r>
      <w:r>
        <w:rPr>
          <w:sz w:val="28"/>
          <w:szCs w:val="28"/>
        </w:rPr>
        <w:t xml:space="preserve">за 2017 год, решение постоянной комиссии по  бюджету, налогам и финансам,  Совет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p>
    <w:p w:rsidR="00765005" w:rsidRDefault="00765005" w:rsidP="006D5D15">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765005" w:rsidRDefault="00765005" w:rsidP="006D5D15">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765005" w:rsidRDefault="00765005" w:rsidP="006D5D15">
      <w:pPr>
        <w:pStyle w:val="ConsNormal"/>
        <w:widowControl/>
        <w:ind w:left="-142" w:right="0" w:hanging="284"/>
        <w:jc w:val="both"/>
        <w:rPr>
          <w:rFonts w:ascii="Times New Roman" w:hAnsi="Times New Roman" w:cs="Times New Roman"/>
          <w:sz w:val="28"/>
          <w:szCs w:val="28"/>
        </w:rPr>
      </w:pPr>
    </w:p>
    <w:p w:rsidR="00765005" w:rsidRDefault="00765005" w:rsidP="00156EC7">
      <w:pPr>
        <w:jc w:val="both"/>
        <w:rPr>
          <w:sz w:val="28"/>
          <w:szCs w:val="28"/>
        </w:rPr>
      </w:pPr>
      <w:r>
        <w:rPr>
          <w:sz w:val="28"/>
          <w:szCs w:val="28"/>
        </w:rPr>
        <w:t xml:space="preserve">         1.Утвердить отчет об  исполнении бюджета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за 2017 год по доходам  в сумме  3 066 139,83  рублей  104,8  %  к  годовому  назначению 2 924 200,00 рублей и по расходам  в сумме 4 122 497,21 рублей  90,2 %  к годовому плану 4 571 491,26 рублей.</w:t>
      </w:r>
    </w:p>
    <w:p w:rsidR="00765005" w:rsidRDefault="00765005" w:rsidP="00156EC7">
      <w:pPr>
        <w:jc w:val="both"/>
        <w:rPr>
          <w:sz w:val="28"/>
          <w:szCs w:val="28"/>
        </w:rPr>
      </w:pPr>
      <w:r>
        <w:rPr>
          <w:sz w:val="28"/>
          <w:szCs w:val="28"/>
        </w:rPr>
        <w:t xml:space="preserve">         2. Утвердить показатели: </w:t>
      </w:r>
    </w:p>
    <w:p w:rsidR="00765005" w:rsidRDefault="00765005" w:rsidP="000370B1">
      <w:pPr>
        <w:pStyle w:val="Default"/>
        <w:ind w:firstLine="708"/>
        <w:jc w:val="both"/>
        <w:rPr>
          <w:sz w:val="28"/>
          <w:szCs w:val="28"/>
        </w:rPr>
      </w:pPr>
      <w:r>
        <w:rPr>
          <w:sz w:val="28"/>
          <w:szCs w:val="28"/>
        </w:rPr>
        <w:t xml:space="preserve">1) доходов  бюджета муниципального образования за 2017 год по кодам классификации доходов бюджетов согласно приложению 1 к настоящему решению; </w:t>
      </w:r>
    </w:p>
    <w:p w:rsidR="00765005" w:rsidRDefault="00765005" w:rsidP="000370B1">
      <w:pPr>
        <w:pStyle w:val="Default"/>
        <w:ind w:firstLine="708"/>
        <w:jc w:val="both"/>
        <w:rPr>
          <w:sz w:val="28"/>
          <w:szCs w:val="28"/>
        </w:rPr>
      </w:pPr>
      <w:r>
        <w:rPr>
          <w:sz w:val="28"/>
          <w:szCs w:val="28"/>
        </w:rPr>
        <w:t xml:space="preserve">2) расходов бюджета муниципального образования за 2017 год по ведомственной структуре расходов бюджетов согласно приложению 2 к настоящему решению; </w:t>
      </w:r>
    </w:p>
    <w:p w:rsidR="00765005" w:rsidRDefault="00765005" w:rsidP="000370B1">
      <w:pPr>
        <w:pStyle w:val="Default"/>
        <w:ind w:firstLine="708"/>
        <w:jc w:val="both"/>
        <w:rPr>
          <w:sz w:val="28"/>
          <w:szCs w:val="28"/>
        </w:rPr>
      </w:pPr>
      <w:r>
        <w:rPr>
          <w:sz w:val="28"/>
          <w:szCs w:val="28"/>
        </w:rPr>
        <w:t xml:space="preserve">3)  расходов бюджета муниципального образования за 2017 год по разделам и подразделам классификации расходов бюджетов согласно приложению 3 к настоящему решению; </w:t>
      </w:r>
    </w:p>
    <w:p w:rsidR="00765005" w:rsidRDefault="00765005" w:rsidP="000370B1">
      <w:pPr>
        <w:pStyle w:val="Default"/>
        <w:ind w:firstLine="708"/>
        <w:jc w:val="both"/>
        <w:rPr>
          <w:sz w:val="28"/>
          <w:szCs w:val="28"/>
        </w:rPr>
      </w:pPr>
      <w:r>
        <w:rPr>
          <w:sz w:val="28"/>
          <w:szCs w:val="28"/>
        </w:rPr>
        <w:lastRenderedPageBreak/>
        <w:t xml:space="preserve">4) источников финансирования дефицита бюджета муниципального образования в 2017 году по кодам классификации источников финансирования дефицитов бюджетов, согласно приложению 4 к настоящему решению; </w:t>
      </w:r>
    </w:p>
    <w:p w:rsidR="00765005" w:rsidRDefault="00765005" w:rsidP="000370B1">
      <w:pPr>
        <w:pStyle w:val="Default"/>
        <w:ind w:firstLine="707"/>
        <w:jc w:val="both"/>
        <w:rPr>
          <w:sz w:val="28"/>
          <w:szCs w:val="28"/>
        </w:rPr>
      </w:pPr>
    </w:p>
    <w:p w:rsidR="00765005" w:rsidRDefault="00765005" w:rsidP="00F262FA">
      <w:pPr>
        <w:pStyle w:val="Default"/>
        <w:jc w:val="both"/>
        <w:rPr>
          <w:sz w:val="28"/>
          <w:szCs w:val="28"/>
        </w:rPr>
      </w:pPr>
      <w:r>
        <w:rPr>
          <w:sz w:val="28"/>
          <w:szCs w:val="28"/>
        </w:rPr>
        <w:t xml:space="preserve">         </w:t>
      </w:r>
      <w:r w:rsidRPr="00994228">
        <w:rPr>
          <w:sz w:val="28"/>
          <w:szCs w:val="28"/>
        </w:rPr>
        <w:t xml:space="preserve">3. </w:t>
      </w:r>
      <w:r>
        <w:rPr>
          <w:sz w:val="28"/>
          <w:szCs w:val="28"/>
        </w:rPr>
        <w:t xml:space="preserve">Настоящее решение вступает в силу со дня его официального опубликования. </w:t>
      </w:r>
    </w:p>
    <w:p w:rsidR="00765005" w:rsidRPr="00994228" w:rsidRDefault="00765005" w:rsidP="000370B1">
      <w:pPr>
        <w:pStyle w:val="ConsNormal"/>
        <w:widowControl/>
        <w:ind w:right="0" w:firstLine="0"/>
        <w:jc w:val="both"/>
        <w:rPr>
          <w:rFonts w:ascii="Times New Roman" w:hAnsi="Times New Roman" w:cs="Times New Roman"/>
          <w:sz w:val="28"/>
          <w:szCs w:val="28"/>
        </w:rPr>
      </w:pPr>
    </w:p>
    <w:p w:rsidR="00765005" w:rsidRDefault="00765005" w:rsidP="006D5D15">
      <w:pPr>
        <w:pStyle w:val="ConsPlusTitle"/>
        <w:widowControl/>
        <w:ind w:left="-142" w:hanging="284"/>
        <w:jc w:val="both"/>
        <w:rPr>
          <w:rFonts w:ascii="Times New Roman" w:hAnsi="Times New Roman" w:cs="Times New Roman"/>
          <w:b w:val="0"/>
          <w:bCs w:val="0"/>
          <w:sz w:val="28"/>
          <w:szCs w:val="28"/>
          <w:vertAlign w:val="superscript"/>
        </w:rPr>
      </w:pPr>
    </w:p>
    <w:p w:rsidR="00765005" w:rsidRDefault="00765005" w:rsidP="006D5D15">
      <w:pPr>
        <w:tabs>
          <w:tab w:val="center" w:pos="5102"/>
        </w:tabs>
        <w:ind w:left="-142" w:firstLine="142"/>
        <w:rPr>
          <w:sz w:val="28"/>
          <w:szCs w:val="28"/>
        </w:rPr>
      </w:pPr>
      <w:r>
        <w:rPr>
          <w:sz w:val="28"/>
          <w:szCs w:val="28"/>
        </w:rPr>
        <w:t>Глава муниципального образования</w:t>
      </w:r>
    </w:p>
    <w:p w:rsidR="00765005" w:rsidRDefault="00765005" w:rsidP="006D5D15">
      <w:pPr>
        <w:tabs>
          <w:tab w:val="center" w:pos="5102"/>
        </w:tabs>
        <w:ind w:left="-142" w:firstLine="142"/>
        <w:rPr>
          <w:sz w:val="28"/>
          <w:szCs w:val="28"/>
        </w:rPr>
      </w:pPr>
      <w:proofErr w:type="spellStart"/>
      <w:r>
        <w:rPr>
          <w:sz w:val="28"/>
          <w:szCs w:val="28"/>
        </w:rPr>
        <w:t>Богдановского</w:t>
      </w:r>
      <w:proofErr w:type="spellEnd"/>
      <w:r>
        <w:rPr>
          <w:sz w:val="28"/>
          <w:szCs w:val="28"/>
        </w:rPr>
        <w:t xml:space="preserve"> сельского поселения</w:t>
      </w:r>
    </w:p>
    <w:p w:rsidR="00765005" w:rsidRDefault="00765005" w:rsidP="006D5D15">
      <w:pPr>
        <w:tabs>
          <w:tab w:val="center" w:pos="5102"/>
        </w:tabs>
        <w:ind w:left="-142" w:firstLine="142"/>
        <w:rPr>
          <w:sz w:val="28"/>
          <w:szCs w:val="28"/>
        </w:rPr>
      </w:pPr>
      <w:r>
        <w:rPr>
          <w:sz w:val="28"/>
          <w:szCs w:val="28"/>
        </w:rPr>
        <w:t xml:space="preserve">Холм-Жирковского района </w:t>
      </w:r>
    </w:p>
    <w:p w:rsidR="00765005" w:rsidRDefault="00765005" w:rsidP="006D5D15">
      <w:pPr>
        <w:tabs>
          <w:tab w:val="left" w:pos="7580"/>
        </w:tabs>
        <w:ind w:left="-142" w:firstLine="142"/>
        <w:rPr>
          <w:sz w:val="28"/>
          <w:szCs w:val="28"/>
        </w:rPr>
      </w:pPr>
      <w:r>
        <w:rPr>
          <w:sz w:val="28"/>
          <w:szCs w:val="28"/>
        </w:rPr>
        <w:t>Смоленской области</w:t>
      </w:r>
      <w:r>
        <w:rPr>
          <w:sz w:val="28"/>
          <w:szCs w:val="28"/>
        </w:rPr>
        <w:tab/>
        <w:t xml:space="preserve">А.Ф. Иванов   </w:t>
      </w:r>
    </w:p>
    <w:p w:rsidR="00765005" w:rsidRDefault="00765005" w:rsidP="006D5D15">
      <w:pPr>
        <w:ind w:left="6096"/>
      </w:pPr>
    </w:p>
    <w:p w:rsidR="00765005" w:rsidRDefault="00765005" w:rsidP="006D5D15">
      <w:pPr>
        <w:ind w:left="6096"/>
      </w:pPr>
    </w:p>
    <w:p w:rsidR="00765005" w:rsidRDefault="00765005" w:rsidP="006D5D15">
      <w:pPr>
        <w:ind w:left="6096"/>
      </w:pPr>
    </w:p>
    <w:p w:rsidR="00765005" w:rsidRDefault="00765005" w:rsidP="006D5D15">
      <w:pPr>
        <w:ind w:left="6096"/>
      </w:pPr>
    </w:p>
    <w:p w:rsidR="00765005" w:rsidRDefault="00765005" w:rsidP="006D5D15">
      <w:pPr>
        <w:ind w:left="6096"/>
      </w:pPr>
      <w:r>
        <w:t xml:space="preserve">                   </w:t>
      </w:r>
    </w:p>
    <w:p w:rsidR="00765005" w:rsidRDefault="00765005" w:rsidP="006D5D15">
      <w:pPr>
        <w:ind w:left="6096"/>
      </w:pPr>
      <w:r>
        <w:t xml:space="preserve"> </w:t>
      </w: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rsidP="00425995">
      <w:pPr>
        <w:ind w:firstLine="540"/>
        <w:jc w:val="center"/>
        <w:outlineLvl w:val="0"/>
        <w:rPr>
          <w:b/>
          <w:bCs/>
          <w:sz w:val="28"/>
          <w:szCs w:val="28"/>
        </w:rPr>
      </w:pPr>
    </w:p>
    <w:p w:rsidR="00765005" w:rsidRDefault="00765005"/>
    <w:p w:rsidR="00FF5E7E" w:rsidRDefault="00FF5E7E"/>
    <w:p w:rsidR="00FF5E7E" w:rsidRDefault="00FF5E7E"/>
    <w:p w:rsidR="00FF5E7E" w:rsidRDefault="00FF5E7E"/>
    <w:p w:rsidR="00FF5E7E" w:rsidRDefault="00FF5E7E"/>
    <w:p w:rsidR="00FF5E7E" w:rsidRDefault="00FF5E7E"/>
    <w:tbl>
      <w:tblPr>
        <w:tblW w:w="10338" w:type="dxa"/>
        <w:tblInd w:w="-106" w:type="dxa"/>
        <w:tblLook w:val="0000"/>
      </w:tblPr>
      <w:tblGrid>
        <w:gridCol w:w="10338"/>
      </w:tblGrid>
      <w:tr w:rsidR="00765005" w:rsidRPr="00EA7854">
        <w:trPr>
          <w:trHeight w:val="255"/>
        </w:trPr>
        <w:tc>
          <w:tcPr>
            <w:tcW w:w="10338" w:type="dxa"/>
            <w:tcBorders>
              <w:top w:val="nil"/>
              <w:left w:val="nil"/>
              <w:bottom w:val="nil"/>
              <w:right w:val="nil"/>
            </w:tcBorders>
            <w:noWrap/>
            <w:vAlign w:val="bottom"/>
          </w:tcPr>
          <w:p w:rsidR="00765005" w:rsidRDefault="00765005" w:rsidP="00553DF8">
            <w:pPr>
              <w:jc w:val="right"/>
            </w:pPr>
            <w:r>
              <w:lastRenderedPageBreak/>
              <w:t xml:space="preserve">Приложение 1                    </w:t>
            </w:r>
          </w:p>
          <w:p w:rsidR="00765005" w:rsidRDefault="00765005" w:rsidP="007500FB">
            <w:pPr>
              <w:jc w:val="right"/>
            </w:pPr>
            <w:r>
              <w:t xml:space="preserve">                                                                                                                                                     к решению Совета депутатов</w:t>
            </w:r>
          </w:p>
          <w:p w:rsidR="00765005" w:rsidRDefault="00765005" w:rsidP="007500FB">
            <w:pPr>
              <w:jc w:val="right"/>
            </w:pPr>
            <w:proofErr w:type="spellStart"/>
            <w:r>
              <w:t>Богдановского</w:t>
            </w:r>
            <w:proofErr w:type="spellEnd"/>
            <w:r>
              <w:t xml:space="preserve"> </w:t>
            </w:r>
            <w:r w:rsidRPr="00EA7854">
              <w:t xml:space="preserve"> сельского поселения </w:t>
            </w:r>
          </w:p>
          <w:p w:rsidR="00765005" w:rsidRDefault="00765005" w:rsidP="007500FB">
            <w:pPr>
              <w:jc w:val="right"/>
            </w:pPr>
            <w:r>
              <w:t xml:space="preserve">                                                                                                                                  </w:t>
            </w:r>
            <w:r w:rsidRPr="00EA7854">
              <w:t xml:space="preserve">Холм-Жирковского района </w:t>
            </w:r>
          </w:p>
          <w:p w:rsidR="00765005" w:rsidRDefault="00765005" w:rsidP="007500FB">
            <w:pPr>
              <w:jc w:val="right"/>
            </w:pPr>
            <w:r>
              <w:t xml:space="preserve"> </w:t>
            </w:r>
            <w:r w:rsidRPr="00EA7854">
              <w:t>Смоленской област</w:t>
            </w:r>
            <w:r>
              <w:t>и «Об исполнении</w:t>
            </w:r>
          </w:p>
          <w:p w:rsidR="00765005" w:rsidRDefault="00765005" w:rsidP="007500FB">
            <w:pPr>
              <w:jc w:val="right"/>
            </w:pPr>
            <w:r>
              <w:t xml:space="preserve"> бюджета </w:t>
            </w:r>
            <w:proofErr w:type="spellStart"/>
            <w:r>
              <w:t>Богдановского</w:t>
            </w:r>
            <w:proofErr w:type="spellEnd"/>
            <w:r>
              <w:t xml:space="preserve">  сельского поселения</w:t>
            </w:r>
          </w:p>
          <w:p w:rsidR="00765005" w:rsidRDefault="00765005" w:rsidP="007500FB">
            <w:pPr>
              <w:jc w:val="right"/>
            </w:pPr>
            <w:r>
              <w:t xml:space="preserve"> Холм-Жирковского района </w:t>
            </w:r>
          </w:p>
          <w:p w:rsidR="00765005" w:rsidRDefault="00765005" w:rsidP="007500FB">
            <w:pPr>
              <w:jc w:val="right"/>
            </w:pPr>
            <w:r>
              <w:t xml:space="preserve"> Смоленской области за 2017 год»</w:t>
            </w:r>
          </w:p>
          <w:p w:rsidR="00765005" w:rsidRPr="00EA7854" w:rsidRDefault="00765005" w:rsidP="007500FB">
            <w:pPr>
              <w:jc w:val="right"/>
            </w:pPr>
            <w:r>
              <w:t xml:space="preserve">  от</w:t>
            </w:r>
            <w:r w:rsidRPr="00EA7854">
              <w:t xml:space="preserve"> </w:t>
            </w:r>
            <w:r w:rsidR="00FF5E7E">
              <w:t>02.04.2018    №10</w:t>
            </w:r>
            <w:r w:rsidRPr="00EA7854">
              <w:t xml:space="preserve"> </w:t>
            </w:r>
          </w:p>
        </w:tc>
      </w:tr>
    </w:tbl>
    <w:p w:rsidR="00765005" w:rsidRDefault="00765005" w:rsidP="00453901">
      <w:pPr>
        <w:jc w:val="right"/>
      </w:pPr>
    </w:p>
    <w:p w:rsidR="00765005" w:rsidRDefault="00765005" w:rsidP="00453901">
      <w:pPr>
        <w:jc w:val="center"/>
      </w:pPr>
      <w:r w:rsidRPr="00B7096D">
        <w:rPr>
          <w:b/>
          <w:bCs/>
          <w:sz w:val="24"/>
          <w:szCs w:val="24"/>
        </w:rPr>
        <w:t xml:space="preserve">ДОХОДЫ  БЮДЖЕТА МУНИЦИПАЛЬНОГО ОБРАЗОВАНИЯ </w:t>
      </w:r>
      <w:r>
        <w:rPr>
          <w:b/>
          <w:bCs/>
          <w:sz w:val="24"/>
          <w:szCs w:val="24"/>
        </w:rPr>
        <w:t xml:space="preserve">БОГДАНОВСКОГО </w:t>
      </w:r>
      <w:r w:rsidRPr="00B7096D">
        <w:rPr>
          <w:b/>
          <w:bCs/>
          <w:sz w:val="24"/>
          <w:szCs w:val="24"/>
        </w:rPr>
        <w:t>СЕЛЬСКОГО ПОСЕЛЕНИЯ ХОЛМ-ЖИРКОВСКОГО</w:t>
      </w:r>
      <w:r>
        <w:rPr>
          <w:b/>
          <w:bCs/>
          <w:sz w:val="24"/>
          <w:szCs w:val="24"/>
        </w:rPr>
        <w:t xml:space="preserve"> СМОЛЕНСКОЙ ОБЛАСТИ ЗА 2017</w:t>
      </w:r>
      <w:r w:rsidRPr="00B7096D">
        <w:rPr>
          <w:b/>
          <w:bCs/>
          <w:sz w:val="24"/>
          <w:szCs w:val="24"/>
        </w:rPr>
        <w:t xml:space="preserve"> ГОД  ПО КОДАМ КЛАССИФИКАЦИИ ДОХОДОВ БЮДЖЕТА</w:t>
      </w:r>
    </w:p>
    <w:p w:rsidR="00765005" w:rsidRDefault="00765005" w:rsidP="00453901">
      <w:pPr>
        <w:jc w:val="center"/>
      </w:pPr>
    </w:p>
    <w:p w:rsidR="00765005" w:rsidRDefault="00765005"/>
    <w:tbl>
      <w:tblPr>
        <w:tblW w:w="10268" w:type="dxa"/>
        <w:tblInd w:w="-106" w:type="dxa"/>
        <w:tblLook w:val="00A0"/>
      </w:tblPr>
      <w:tblGrid>
        <w:gridCol w:w="3298"/>
        <w:gridCol w:w="2416"/>
        <w:gridCol w:w="1622"/>
        <w:gridCol w:w="1611"/>
        <w:gridCol w:w="1321"/>
      </w:tblGrid>
      <w:tr w:rsidR="00765005" w:rsidRPr="00F97C38">
        <w:trPr>
          <w:trHeight w:val="474"/>
        </w:trPr>
        <w:tc>
          <w:tcPr>
            <w:tcW w:w="3298" w:type="dxa"/>
            <w:tcBorders>
              <w:top w:val="single" w:sz="4" w:space="0" w:color="000000"/>
              <w:left w:val="single" w:sz="4" w:space="0" w:color="000000"/>
              <w:bottom w:val="single" w:sz="4" w:space="0" w:color="auto"/>
              <w:right w:val="single" w:sz="8" w:space="0" w:color="000000"/>
            </w:tcBorders>
          </w:tcPr>
          <w:p w:rsidR="00765005" w:rsidRPr="00B7096D" w:rsidRDefault="00765005" w:rsidP="00D42D5D">
            <w:pPr>
              <w:jc w:val="center"/>
              <w:rPr>
                <w:sz w:val="22"/>
                <w:szCs w:val="22"/>
              </w:rPr>
            </w:pPr>
            <w:r w:rsidRPr="00B7096D">
              <w:rPr>
                <w:sz w:val="22"/>
                <w:szCs w:val="22"/>
              </w:rPr>
              <w:t>Наименование показателя</w:t>
            </w:r>
          </w:p>
        </w:tc>
        <w:tc>
          <w:tcPr>
            <w:tcW w:w="2416" w:type="dxa"/>
            <w:tcBorders>
              <w:top w:val="single" w:sz="4" w:space="0" w:color="000000"/>
              <w:left w:val="single" w:sz="4" w:space="0" w:color="000000"/>
              <w:bottom w:val="single" w:sz="4" w:space="0" w:color="auto"/>
              <w:right w:val="single" w:sz="4" w:space="0" w:color="000000"/>
            </w:tcBorders>
            <w:noWrap/>
          </w:tcPr>
          <w:p w:rsidR="00765005" w:rsidRPr="00B7096D" w:rsidRDefault="00765005" w:rsidP="00D42D5D">
            <w:pPr>
              <w:jc w:val="center"/>
              <w:rPr>
                <w:sz w:val="22"/>
                <w:szCs w:val="22"/>
              </w:rPr>
            </w:pPr>
            <w:r w:rsidRPr="00B7096D">
              <w:rPr>
                <w:sz w:val="22"/>
                <w:szCs w:val="22"/>
              </w:rPr>
              <w:t>Код дохода по бюджетной классификации</w:t>
            </w:r>
          </w:p>
        </w:tc>
        <w:tc>
          <w:tcPr>
            <w:tcW w:w="1622" w:type="dxa"/>
            <w:tcBorders>
              <w:top w:val="single" w:sz="4" w:space="0" w:color="000000"/>
              <w:left w:val="nil"/>
              <w:bottom w:val="single" w:sz="4" w:space="0" w:color="auto"/>
              <w:right w:val="single" w:sz="4" w:space="0" w:color="000000"/>
            </w:tcBorders>
            <w:noWrap/>
          </w:tcPr>
          <w:p w:rsidR="00765005" w:rsidRPr="00B7096D" w:rsidRDefault="00765005" w:rsidP="00D42D5D">
            <w:pPr>
              <w:jc w:val="center"/>
              <w:rPr>
                <w:sz w:val="22"/>
                <w:szCs w:val="22"/>
              </w:rPr>
            </w:pPr>
            <w:r w:rsidRPr="00B7096D">
              <w:rPr>
                <w:sz w:val="22"/>
                <w:szCs w:val="22"/>
              </w:rPr>
              <w:t xml:space="preserve">Утверждённые бюджетные </w:t>
            </w:r>
            <w:r w:rsidRPr="00B7096D">
              <w:rPr>
                <w:sz w:val="22"/>
                <w:szCs w:val="22"/>
              </w:rPr>
              <w:br/>
              <w:t>назначения</w:t>
            </w:r>
          </w:p>
        </w:tc>
        <w:tc>
          <w:tcPr>
            <w:tcW w:w="1611" w:type="dxa"/>
            <w:tcBorders>
              <w:top w:val="single" w:sz="4" w:space="0" w:color="000000"/>
              <w:left w:val="nil"/>
              <w:bottom w:val="single" w:sz="4" w:space="0" w:color="auto"/>
              <w:right w:val="nil"/>
            </w:tcBorders>
          </w:tcPr>
          <w:p w:rsidR="00765005" w:rsidRPr="00B7096D" w:rsidRDefault="00765005" w:rsidP="00D42D5D">
            <w:pPr>
              <w:jc w:val="center"/>
              <w:rPr>
                <w:sz w:val="22"/>
                <w:szCs w:val="22"/>
              </w:rPr>
            </w:pPr>
            <w:r w:rsidRPr="00B7096D">
              <w:rPr>
                <w:sz w:val="22"/>
                <w:szCs w:val="22"/>
              </w:rPr>
              <w:t>Исполнено</w:t>
            </w:r>
          </w:p>
        </w:tc>
        <w:tc>
          <w:tcPr>
            <w:tcW w:w="1321" w:type="dxa"/>
            <w:tcBorders>
              <w:top w:val="single" w:sz="4" w:space="0" w:color="000000"/>
              <w:left w:val="single" w:sz="4" w:space="0" w:color="auto"/>
              <w:bottom w:val="single" w:sz="4" w:space="0" w:color="auto"/>
              <w:right w:val="single" w:sz="8" w:space="0" w:color="000000"/>
            </w:tcBorders>
          </w:tcPr>
          <w:p w:rsidR="00765005" w:rsidRPr="00B7096D" w:rsidRDefault="00765005" w:rsidP="00D42D5D">
            <w:pPr>
              <w:jc w:val="center"/>
              <w:rPr>
                <w:sz w:val="22"/>
                <w:szCs w:val="22"/>
              </w:rPr>
            </w:pPr>
            <w:r w:rsidRPr="00B7096D">
              <w:rPr>
                <w:sz w:val="22"/>
                <w:szCs w:val="22"/>
              </w:rPr>
              <w:t>% исполнения</w:t>
            </w:r>
          </w:p>
        </w:tc>
      </w:tr>
      <w:tr w:rsidR="00765005" w:rsidRPr="00F97C38">
        <w:trPr>
          <w:trHeight w:val="495"/>
        </w:trPr>
        <w:tc>
          <w:tcPr>
            <w:tcW w:w="3298" w:type="dxa"/>
            <w:tcBorders>
              <w:top w:val="single" w:sz="4" w:space="0" w:color="auto"/>
              <w:left w:val="single" w:sz="4" w:space="0" w:color="000000"/>
              <w:bottom w:val="single" w:sz="4" w:space="0" w:color="auto"/>
              <w:right w:val="single" w:sz="8" w:space="0" w:color="000000"/>
            </w:tcBorders>
            <w:vAlign w:val="bottom"/>
          </w:tcPr>
          <w:p w:rsidR="00765005" w:rsidRPr="00B7096D" w:rsidRDefault="00765005" w:rsidP="00E36F18">
            <w:pPr>
              <w:rPr>
                <w:b/>
                <w:bCs/>
                <w:sz w:val="22"/>
                <w:szCs w:val="22"/>
              </w:rPr>
            </w:pPr>
            <w:r w:rsidRPr="00B7096D">
              <w:rPr>
                <w:b/>
                <w:bCs/>
                <w:sz w:val="22"/>
                <w:szCs w:val="22"/>
              </w:rPr>
              <w:t>Доходы бюджета - всего</w:t>
            </w:r>
            <w:r w:rsidRPr="00B7096D">
              <w:rPr>
                <w:b/>
                <w:bCs/>
                <w:sz w:val="22"/>
                <w:szCs w:val="22"/>
              </w:rPr>
              <w:br/>
              <w:t>в том числе:</w:t>
            </w:r>
          </w:p>
        </w:tc>
        <w:tc>
          <w:tcPr>
            <w:tcW w:w="2416" w:type="dxa"/>
            <w:tcBorders>
              <w:top w:val="single" w:sz="4" w:space="0" w:color="auto"/>
              <w:left w:val="single" w:sz="4" w:space="0" w:color="000000"/>
              <w:bottom w:val="single" w:sz="4" w:space="0" w:color="auto"/>
              <w:right w:val="single" w:sz="4" w:space="0" w:color="000000"/>
            </w:tcBorders>
            <w:noWrap/>
            <w:vAlign w:val="bottom"/>
          </w:tcPr>
          <w:p w:rsidR="00765005" w:rsidRPr="00B7096D" w:rsidRDefault="00765005" w:rsidP="00E36F18">
            <w:pPr>
              <w:jc w:val="center"/>
              <w:rPr>
                <w:b/>
                <w:bCs/>
                <w:sz w:val="22"/>
                <w:szCs w:val="22"/>
              </w:rPr>
            </w:pPr>
            <w:proofErr w:type="spellStart"/>
            <w:r w:rsidRPr="00B7096D">
              <w:rPr>
                <w:b/>
                <w:bCs/>
                <w:sz w:val="22"/>
                <w:szCs w:val="22"/>
              </w:rPr>
              <w:t>x</w:t>
            </w:r>
            <w:proofErr w:type="spellEnd"/>
          </w:p>
        </w:tc>
        <w:tc>
          <w:tcPr>
            <w:tcW w:w="1622" w:type="dxa"/>
            <w:tcBorders>
              <w:top w:val="single" w:sz="4" w:space="0" w:color="auto"/>
              <w:left w:val="nil"/>
              <w:bottom w:val="single" w:sz="4" w:space="0" w:color="auto"/>
              <w:right w:val="single" w:sz="4" w:space="0" w:color="000000"/>
            </w:tcBorders>
            <w:noWrap/>
            <w:vAlign w:val="center"/>
          </w:tcPr>
          <w:p w:rsidR="00765005" w:rsidRPr="00553DF8" w:rsidRDefault="00765005">
            <w:pPr>
              <w:jc w:val="right"/>
              <w:rPr>
                <w:rFonts w:ascii="Cambria" w:hAnsi="Cambria" w:cs="Cambria"/>
                <w:color w:val="000000"/>
                <w:sz w:val="22"/>
                <w:szCs w:val="22"/>
              </w:rPr>
            </w:pPr>
            <w:r w:rsidRPr="00553DF8">
              <w:rPr>
                <w:rFonts w:ascii="Cambria" w:hAnsi="Cambria" w:cs="Cambria"/>
                <w:color w:val="000000"/>
                <w:sz w:val="22"/>
                <w:szCs w:val="22"/>
              </w:rPr>
              <w:t>2 924 200,00</w:t>
            </w:r>
          </w:p>
        </w:tc>
        <w:tc>
          <w:tcPr>
            <w:tcW w:w="1611" w:type="dxa"/>
            <w:tcBorders>
              <w:top w:val="single" w:sz="4" w:space="0" w:color="auto"/>
              <w:left w:val="nil"/>
              <w:bottom w:val="single" w:sz="4" w:space="0" w:color="auto"/>
              <w:right w:val="nil"/>
            </w:tcBorders>
            <w:vAlign w:val="center"/>
          </w:tcPr>
          <w:p w:rsidR="00765005" w:rsidRPr="00553DF8" w:rsidRDefault="00765005">
            <w:pPr>
              <w:jc w:val="right"/>
              <w:rPr>
                <w:rFonts w:ascii="Cambria" w:hAnsi="Cambria" w:cs="Cambria"/>
                <w:color w:val="000000"/>
                <w:sz w:val="22"/>
                <w:szCs w:val="22"/>
              </w:rPr>
            </w:pPr>
            <w:r w:rsidRPr="00553DF8">
              <w:rPr>
                <w:rFonts w:ascii="Cambria" w:hAnsi="Cambria" w:cs="Cambria"/>
                <w:color w:val="000000"/>
                <w:sz w:val="22"/>
                <w:szCs w:val="22"/>
              </w:rPr>
              <w:t>3 066 139,83</w:t>
            </w:r>
          </w:p>
        </w:tc>
        <w:tc>
          <w:tcPr>
            <w:tcW w:w="1321" w:type="dxa"/>
            <w:tcBorders>
              <w:top w:val="single" w:sz="4" w:space="0" w:color="auto"/>
              <w:left w:val="single" w:sz="4" w:space="0" w:color="auto"/>
              <w:bottom w:val="single" w:sz="4" w:space="0" w:color="auto"/>
              <w:right w:val="single" w:sz="8" w:space="0" w:color="000000"/>
            </w:tcBorders>
            <w:vAlign w:val="center"/>
          </w:tcPr>
          <w:p w:rsidR="00765005" w:rsidRPr="00B7096D" w:rsidRDefault="00765005" w:rsidP="00553DF8">
            <w:pPr>
              <w:jc w:val="right"/>
              <w:rPr>
                <w:b/>
                <w:bCs/>
                <w:sz w:val="22"/>
                <w:szCs w:val="22"/>
              </w:rPr>
            </w:pPr>
            <w:r>
              <w:rPr>
                <w:b/>
                <w:bCs/>
                <w:sz w:val="22"/>
                <w:szCs w:val="22"/>
              </w:rPr>
              <w:t>104,85</w:t>
            </w:r>
          </w:p>
        </w:tc>
      </w:tr>
      <w:tr w:rsidR="00765005" w:rsidRPr="00F97C38">
        <w:trPr>
          <w:trHeight w:val="525"/>
        </w:trPr>
        <w:tc>
          <w:tcPr>
            <w:tcW w:w="3298" w:type="dxa"/>
            <w:tcBorders>
              <w:top w:val="single" w:sz="4" w:space="0" w:color="auto"/>
              <w:left w:val="single" w:sz="4" w:space="0" w:color="000000"/>
              <w:bottom w:val="single" w:sz="4" w:space="0" w:color="auto"/>
              <w:right w:val="single" w:sz="8" w:space="0" w:color="000000"/>
            </w:tcBorders>
            <w:vAlign w:val="bottom"/>
          </w:tcPr>
          <w:p w:rsidR="00765005" w:rsidRPr="00B7096D" w:rsidRDefault="00765005" w:rsidP="00E36F18">
            <w:pPr>
              <w:jc w:val="center"/>
              <w:rPr>
                <w:b/>
                <w:bCs/>
                <w:sz w:val="22"/>
                <w:szCs w:val="22"/>
              </w:rPr>
            </w:pPr>
            <w:r w:rsidRPr="00B7096D">
              <w:rPr>
                <w:b/>
                <w:bCs/>
                <w:sz w:val="22"/>
                <w:szCs w:val="22"/>
              </w:rPr>
              <w:t>Федеральное казначейство</w:t>
            </w:r>
          </w:p>
        </w:tc>
        <w:tc>
          <w:tcPr>
            <w:tcW w:w="2416" w:type="dxa"/>
            <w:tcBorders>
              <w:top w:val="single" w:sz="4" w:space="0" w:color="auto"/>
              <w:left w:val="single" w:sz="4" w:space="0" w:color="000000"/>
              <w:bottom w:val="single" w:sz="4" w:space="0" w:color="auto"/>
              <w:right w:val="single" w:sz="4" w:space="0" w:color="000000"/>
            </w:tcBorders>
            <w:noWrap/>
            <w:vAlign w:val="bottom"/>
          </w:tcPr>
          <w:p w:rsidR="00765005" w:rsidRPr="00B7096D" w:rsidRDefault="00765005" w:rsidP="00E36F18">
            <w:pPr>
              <w:jc w:val="center"/>
              <w:rPr>
                <w:b/>
                <w:bCs/>
                <w:sz w:val="22"/>
                <w:szCs w:val="22"/>
              </w:rPr>
            </w:pPr>
            <w:r w:rsidRPr="00B7096D">
              <w:rPr>
                <w:b/>
                <w:bCs/>
                <w:sz w:val="22"/>
                <w:szCs w:val="22"/>
              </w:rPr>
              <w:t>100</w:t>
            </w:r>
          </w:p>
        </w:tc>
        <w:tc>
          <w:tcPr>
            <w:tcW w:w="1622" w:type="dxa"/>
            <w:tcBorders>
              <w:top w:val="single" w:sz="4" w:space="0" w:color="auto"/>
              <w:left w:val="nil"/>
              <w:bottom w:val="single" w:sz="4" w:space="0" w:color="auto"/>
              <w:right w:val="single" w:sz="4" w:space="0" w:color="000000"/>
            </w:tcBorders>
            <w:noWrap/>
            <w:vAlign w:val="bottom"/>
          </w:tcPr>
          <w:p w:rsidR="00765005" w:rsidRPr="00B7096D" w:rsidRDefault="00765005" w:rsidP="00E36F18">
            <w:pPr>
              <w:jc w:val="right"/>
              <w:rPr>
                <w:b/>
                <w:bCs/>
                <w:sz w:val="22"/>
                <w:szCs w:val="22"/>
              </w:rPr>
            </w:pPr>
            <w:r>
              <w:rPr>
                <w:b/>
                <w:bCs/>
                <w:sz w:val="22"/>
                <w:szCs w:val="22"/>
              </w:rPr>
              <w:t>873 000,00</w:t>
            </w:r>
          </w:p>
        </w:tc>
        <w:tc>
          <w:tcPr>
            <w:tcW w:w="1611" w:type="dxa"/>
            <w:tcBorders>
              <w:top w:val="single" w:sz="4" w:space="0" w:color="auto"/>
              <w:left w:val="nil"/>
              <w:bottom w:val="single" w:sz="4" w:space="0" w:color="auto"/>
              <w:right w:val="nil"/>
            </w:tcBorders>
            <w:vAlign w:val="bottom"/>
          </w:tcPr>
          <w:p w:rsidR="00765005" w:rsidRPr="00B7096D" w:rsidRDefault="00765005" w:rsidP="00E36F18">
            <w:pPr>
              <w:jc w:val="right"/>
              <w:rPr>
                <w:b/>
                <w:bCs/>
                <w:sz w:val="22"/>
                <w:szCs w:val="22"/>
              </w:rPr>
            </w:pPr>
            <w:r>
              <w:rPr>
                <w:b/>
                <w:bCs/>
                <w:sz w:val="22"/>
                <w:szCs w:val="22"/>
              </w:rPr>
              <w:t>937 798,04</w:t>
            </w:r>
          </w:p>
        </w:tc>
        <w:tc>
          <w:tcPr>
            <w:tcW w:w="1321" w:type="dxa"/>
            <w:tcBorders>
              <w:top w:val="single" w:sz="4" w:space="0" w:color="auto"/>
              <w:left w:val="single" w:sz="4" w:space="0" w:color="auto"/>
              <w:bottom w:val="single" w:sz="4" w:space="0" w:color="auto"/>
              <w:right w:val="single" w:sz="8" w:space="0" w:color="000000"/>
            </w:tcBorders>
            <w:vAlign w:val="bottom"/>
          </w:tcPr>
          <w:p w:rsidR="00765005" w:rsidRPr="00B7096D" w:rsidRDefault="00765005" w:rsidP="00E36F18">
            <w:pPr>
              <w:jc w:val="right"/>
              <w:rPr>
                <w:b/>
                <w:bCs/>
                <w:sz w:val="22"/>
                <w:szCs w:val="22"/>
              </w:rPr>
            </w:pPr>
            <w:r>
              <w:rPr>
                <w:b/>
                <w:bCs/>
                <w:sz w:val="22"/>
                <w:szCs w:val="22"/>
              </w:rPr>
              <w:t>107,42</w:t>
            </w:r>
          </w:p>
        </w:tc>
      </w:tr>
      <w:tr w:rsidR="00765005" w:rsidRPr="00553DF8">
        <w:trPr>
          <w:trHeight w:val="1628"/>
        </w:trPr>
        <w:tc>
          <w:tcPr>
            <w:tcW w:w="3298" w:type="dxa"/>
            <w:tcBorders>
              <w:top w:val="single" w:sz="4" w:space="0" w:color="auto"/>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p>
          <w:p w:rsidR="00765005" w:rsidRPr="00553DF8" w:rsidRDefault="00765005" w:rsidP="002B537F">
            <w:pPr>
              <w:ind w:firstLineChars="100" w:firstLine="220"/>
              <w:rPr>
                <w:color w:val="000000"/>
                <w:sz w:val="22"/>
                <w:szCs w:val="22"/>
              </w:rPr>
            </w:pPr>
            <w:r w:rsidRPr="00553DF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6" w:type="dxa"/>
            <w:tcBorders>
              <w:top w:val="single" w:sz="4" w:space="0" w:color="auto"/>
              <w:left w:val="single" w:sz="4" w:space="0" w:color="000000"/>
              <w:bottom w:val="single" w:sz="4" w:space="0" w:color="000000"/>
              <w:right w:val="single" w:sz="4" w:space="0" w:color="000000"/>
            </w:tcBorders>
            <w:noWrap/>
            <w:vAlign w:val="center"/>
          </w:tcPr>
          <w:p w:rsidR="00765005" w:rsidRPr="00553DF8" w:rsidRDefault="00765005" w:rsidP="004239B0">
            <w:pPr>
              <w:widowControl/>
              <w:autoSpaceDE/>
              <w:autoSpaceDN/>
              <w:adjustRightInd/>
              <w:jc w:val="center"/>
              <w:rPr>
                <w:color w:val="000000"/>
                <w:sz w:val="22"/>
                <w:szCs w:val="22"/>
              </w:rPr>
            </w:pPr>
            <w:r w:rsidRPr="00553DF8">
              <w:rPr>
                <w:color w:val="000000"/>
                <w:sz w:val="22"/>
                <w:szCs w:val="22"/>
              </w:rPr>
              <w:t>10010302230010000110</w:t>
            </w:r>
          </w:p>
        </w:tc>
        <w:tc>
          <w:tcPr>
            <w:tcW w:w="1622" w:type="dxa"/>
            <w:tcBorders>
              <w:top w:val="single" w:sz="4" w:space="0" w:color="auto"/>
              <w:left w:val="nil"/>
              <w:bottom w:val="single" w:sz="4" w:space="0" w:color="000000"/>
              <w:right w:val="single" w:sz="4" w:space="0" w:color="000000"/>
            </w:tcBorders>
            <w:noWrap/>
            <w:vAlign w:val="center"/>
          </w:tcPr>
          <w:p w:rsidR="00765005" w:rsidRPr="00553DF8" w:rsidRDefault="00765005" w:rsidP="004239B0">
            <w:pPr>
              <w:widowControl/>
              <w:autoSpaceDE/>
              <w:autoSpaceDN/>
              <w:adjustRightInd/>
              <w:jc w:val="right"/>
              <w:rPr>
                <w:color w:val="000000"/>
                <w:sz w:val="22"/>
                <w:szCs w:val="22"/>
              </w:rPr>
            </w:pPr>
            <w:r w:rsidRPr="00553DF8">
              <w:rPr>
                <w:color w:val="000000"/>
                <w:sz w:val="22"/>
                <w:szCs w:val="22"/>
              </w:rPr>
              <w:t>361 970,00</w:t>
            </w:r>
          </w:p>
        </w:tc>
        <w:tc>
          <w:tcPr>
            <w:tcW w:w="1611" w:type="dxa"/>
            <w:tcBorders>
              <w:top w:val="single" w:sz="4" w:space="0" w:color="auto"/>
              <w:left w:val="nil"/>
              <w:bottom w:val="single" w:sz="4" w:space="0" w:color="000000"/>
              <w:right w:val="nil"/>
            </w:tcBorders>
            <w:vAlign w:val="center"/>
          </w:tcPr>
          <w:p w:rsidR="00765005" w:rsidRPr="00553DF8" w:rsidRDefault="00765005" w:rsidP="004239B0">
            <w:pPr>
              <w:jc w:val="right"/>
              <w:rPr>
                <w:color w:val="000000"/>
                <w:sz w:val="22"/>
                <w:szCs w:val="22"/>
              </w:rPr>
            </w:pPr>
            <w:r w:rsidRPr="00553DF8">
              <w:rPr>
                <w:color w:val="000000"/>
                <w:sz w:val="22"/>
                <w:szCs w:val="22"/>
              </w:rPr>
              <w:t>385 340,64</w:t>
            </w:r>
          </w:p>
        </w:tc>
        <w:tc>
          <w:tcPr>
            <w:tcW w:w="1321" w:type="dxa"/>
            <w:tcBorders>
              <w:top w:val="single" w:sz="4" w:space="0" w:color="auto"/>
              <w:left w:val="single" w:sz="4" w:space="0" w:color="auto"/>
              <w:bottom w:val="single" w:sz="4" w:space="0" w:color="000000"/>
              <w:right w:val="single" w:sz="8" w:space="0" w:color="000000"/>
            </w:tcBorders>
            <w:vAlign w:val="center"/>
          </w:tcPr>
          <w:p w:rsidR="00765005" w:rsidRPr="00996268" w:rsidRDefault="00765005" w:rsidP="00453901">
            <w:pPr>
              <w:ind w:left="-9323"/>
              <w:jc w:val="right"/>
              <w:rPr>
                <w:rFonts w:ascii="Cambria" w:hAnsi="Cambria" w:cs="Cambria"/>
                <w:color w:val="000000"/>
                <w:sz w:val="22"/>
                <w:szCs w:val="22"/>
              </w:rPr>
            </w:pPr>
            <w:r>
              <w:rPr>
                <w:rFonts w:ascii="Cambria" w:hAnsi="Cambria" w:cs="Cambria"/>
                <w:color w:val="000000"/>
                <w:sz w:val="22"/>
                <w:szCs w:val="22"/>
              </w:rPr>
              <w:t>106,46</w:t>
            </w:r>
          </w:p>
        </w:tc>
      </w:tr>
      <w:tr w:rsidR="00765005" w:rsidRPr="00553DF8">
        <w:trPr>
          <w:trHeight w:val="144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Доходы от уплаты акцизов на моторные масла для дизельных и (или) карбюраторных (</w:t>
            </w:r>
            <w:proofErr w:type="spellStart"/>
            <w:r w:rsidRPr="00553DF8">
              <w:rPr>
                <w:color w:val="000000"/>
                <w:sz w:val="22"/>
                <w:szCs w:val="22"/>
              </w:rPr>
              <w:t>инжекторных</w:t>
            </w:r>
            <w:proofErr w:type="spellEnd"/>
            <w:r w:rsidRPr="00553DF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10010302240010000110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3 630,00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3 911,85</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107,76</w:t>
            </w:r>
          </w:p>
        </w:tc>
      </w:tr>
      <w:tr w:rsidR="00765005" w:rsidRPr="00553DF8">
        <w:trPr>
          <w:trHeight w:val="120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10010302250010000110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575 600,00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623 176,92</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108,27</w:t>
            </w:r>
          </w:p>
        </w:tc>
      </w:tr>
      <w:tr w:rsidR="00765005" w:rsidRPr="00553DF8">
        <w:trPr>
          <w:trHeight w:val="120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w:t>
            </w:r>
            <w:r w:rsidRPr="00553DF8">
              <w:rPr>
                <w:color w:val="000000"/>
                <w:sz w:val="22"/>
                <w:szCs w:val="22"/>
              </w:rPr>
              <w:lastRenderedPageBreak/>
              <w:t>местными бюджетами с учетом установленных дифференцированных нормативов отчислений в местные бюджеты</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lastRenderedPageBreak/>
              <w:t>10010302260010000110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-68 200,00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-74 631,37</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109,43</w:t>
            </w:r>
          </w:p>
        </w:tc>
      </w:tr>
      <w:tr w:rsidR="00765005" w:rsidRPr="00553DF8">
        <w:trPr>
          <w:trHeight w:val="1200"/>
        </w:trPr>
        <w:tc>
          <w:tcPr>
            <w:tcW w:w="3298" w:type="dxa"/>
            <w:tcBorders>
              <w:top w:val="nil"/>
              <w:left w:val="single" w:sz="4" w:space="0" w:color="000000"/>
              <w:bottom w:val="single" w:sz="4" w:space="0" w:color="000000"/>
              <w:right w:val="single" w:sz="8" w:space="0" w:color="000000"/>
            </w:tcBorders>
            <w:vAlign w:val="bottom"/>
          </w:tcPr>
          <w:p w:rsidR="00765005" w:rsidRPr="00B7096D" w:rsidRDefault="00765005" w:rsidP="00553DF8">
            <w:pPr>
              <w:rPr>
                <w:b/>
                <w:bCs/>
                <w:sz w:val="22"/>
                <w:szCs w:val="22"/>
              </w:rPr>
            </w:pPr>
            <w:r w:rsidRPr="00B7096D">
              <w:rPr>
                <w:b/>
                <w:bCs/>
                <w:sz w:val="22"/>
                <w:szCs w:val="22"/>
              </w:rPr>
              <w:lastRenderedPageBreak/>
              <w:t xml:space="preserve">Федеральная налоговая служба (Управление Федеральной налоговой службы по Смоленской области)     </w:t>
            </w:r>
          </w:p>
        </w:tc>
        <w:tc>
          <w:tcPr>
            <w:tcW w:w="2416" w:type="dxa"/>
            <w:tcBorders>
              <w:top w:val="nil"/>
              <w:left w:val="single" w:sz="4" w:space="0" w:color="000000"/>
              <w:bottom w:val="single" w:sz="4" w:space="0" w:color="000000"/>
              <w:right w:val="single" w:sz="4" w:space="0" w:color="000000"/>
            </w:tcBorders>
            <w:noWrap/>
            <w:vAlign w:val="bottom"/>
          </w:tcPr>
          <w:p w:rsidR="00765005" w:rsidRPr="00B7096D" w:rsidRDefault="00765005" w:rsidP="00E36F18">
            <w:pPr>
              <w:jc w:val="center"/>
              <w:rPr>
                <w:b/>
                <w:bCs/>
                <w:sz w:val="22"/>
                <w:szCs w:val="22"/>
              </w:rPr>
            </w:pPr>
            <w:r w:rsidRPr="00B7096D">
              <w:rPr>
                <w:b/>
                <w:bCs/>
                <w:sz w:val="22"/>
                <w:szCs w:val="22"/>
              </w:rPr>
              <w:t>182</w:t>
            </w:r>
          </w:p>
        </w:tc>
        <w:tc>
          <w:tcPr>
            <w:tcW w:w="1622" w:type="dxa"/>
            <w:tcBorders>
              <w:top w:val="nil"/>
              <w:left w:val="nil"/>
              <w:bottom w:val="single" w:sz="4" w:space="0" w:color="000000"/>
              <w:right w:val="single" w:sz="4" w:space="0" w:color="000000"/>
            </w:tcBorders>
            <w:noWrap/>
            <w:vAlign w:val="bottom"/>
          </w:tcPr>
          <w:p w:rsidR="00765005" w:rsidRPr="00B7096D" w:rsidRDefault="00765005" w:rsidP="00E36F18">
            <w:pPr>
              <w:jc w:val="right"/>
              <w:rPr>
                <w:b/>
                <w:bCs/>
                <w:sz w:val="22"/>
                <w:szCs w:val="22"/>
              </w:rPr>
            </w:pPr>
            <w:r>
              <w:rPr>
                <w:b/>
                <w:bCs/>
                <w:sz w:val="22"/>
                <w:szCs w:val="22"/>
              </w:rPr>
              <w:t>316 000,00</w:t>
            </w:r>
          </w:p>
        </w:tc>
        <w:tc>
          <w:tcPr>
            <w:tcW w:w="1611" w:type="dxa"/>
            <w:tcBorders>
              <w:top w:val="nil"/>
              <w:left w:val="nil"/>
              <w:bottom w:val="single" w:sz="4" w:space="0" w:color="000000"/>
              <w:right w:val="nil"/>
            </w:tcBorders>
            <w:vAlign w:val="bottom"/>
          </w:tcPr>
          <w:p w:rsidR="00765005" w:rsidRPr="00B7096D" w:rsidRDefault="00765005" w:rsidP="00E36F18">
            <w:pPr>
              <w:jc w:val="right"/>
              <w:rPr>
                <w:b/>
                <w:bCs/>
                <w:sz w:val="22"/>
                <w:szCs w:val="22"/>
              </w:rPr>
            </w:pPr>
            <w:r>
              <w:rPr>
                <w:b/>
                <w:bCs/>
                <w:sz w:val="22"/>
                <w:szCs w:val="22"/>
              </w:rPr>
              <w:t>364 122,30</w:t>
            </w:r>
          </w:p>
        </w:tc>
        <w:tc>
          <w:tcPr>
            <w:tcW w:w="1321" w:type="dxa"/>
            <w:tcBorders>
              <w:top w:val="nil"/>
              <w:left w:val="single" w:sz="4" w:space="0" w:color="auto"/>
              <w:bottom w:val="single" w:sz="4" w:space="0" w:color="000000"/>
              <w:right w:val="single" w:sz="8" w:space="0" w:color="000000"/>
            </w:tcBorders>
            <w:vAlign w:val="bottom"/>
          </w:tcPr>
          <w:p w:rsidR="00765005" w:rsidRPr="00996268" w:rsidRDefault="00765005" w:rsidP="00E36F18">
            <w:pPr>
              <w:jc w:val="right"/>
              <w:rPr>
                <w:b/>
                <w:bCs/>
                <w:sz w:val="22"/>
                <w:szCs w:val="22"/>
              </w:rPr>
            </w:pPr>
            <w:r>
              <w:rPr>
                <w:b/>
                <w:bCs/>
                <w:sz w:val="22"/>
                <w:szCs w:val="22"/>
              </w:rPr>
              <w:t>115,23</w:t>
            </w:r>
          </w:p>
        </w:tc>
      </w:tr>
      <w:tr w:rsidR="00765005" w:rsidRPr="00553DF8">
        <w:trPr>
          <w:trHeight w:val="192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proofErr w:type="gramStart"/>
            <w:r w:rsidRPr="00553DF8">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18210102010011000110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193 500,00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224 205,56</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115,87</w:t>
            </w:r>
          </w:p>
        </w:tc>
      </w:tr>
      <w:tr w:rsidR="00765005" w:rsidRPr="00553DF8">
        <w:trPr>
          <w:trHeight w:val="144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18210102010012100110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298,22</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0</w:t>
            </w:r>
          </w:p>
        </w:tc>
      </w:tr>
      <w:tr w:rsidR="00765005" w:rsidRPr="00553DF8">
        <w:trPr>
          <w:trHeight w:val="192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18210102010013000000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269,64</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0</w:t>
            </w:r>
          </w:p>
        </w:tc>
      </w:tr>
      <w:tr w:rsidR="00765005" w:rsidRPr="00553DF8">
        <w:trPr>
          <w:trHeight w:val="144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proofErr w:type="gramStart"/>
            <w:r w:rsidRPr="00553DF8">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18210601030101000110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12 757,00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13 194,35</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103,43</w:t>
            </w:r>
          </w:p>
        </w:tc>
      </w:tr>
      <w:tr w:rsidR="00765005" w:rsidRPr="00553DF8">
        <w:trPr>
          <w:trHeight w:val="96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18210601030102100110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153,00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152,74</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99,83</w:t>
            </w:r>
          </w:p>
        </w:tc>
      </w:tr>
      <w:tr w:rsidR="00765005" w:rsidRPr="00553DF8">
        <w:trPr>
          <w:trHeight w:val="120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proofErr w:type="gramStart"/>
            <w:r w:rsidRPr="00553DF8">
              <w:rPr>
                <w:color w:val="000000"/>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18210606033101000110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11 210,00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18 244,00</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162,75</w:t>
            </w:r>
          </w:p>
        </w:tc>
      </w:tr>
      <w:tr w:rsidR="00765005" w:rsidRPr="00553DF8">
        <w:trPr>
          <w:trHeight w:val="72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18210606033102100110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90,00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90,07</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100,07</w:t>
            </w:r>
          </w:p>
        </w:tc>
      </w:tr>
      <w:tr w:rsidR="00765005" w:rsidRPr="00553DF8">
        <w:trPr>
          <w:trHeight w:val="120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proofErr w:type="gramStart"/>
            <w:r w:rsidRPr="00553DF8">
              <w:rPr>
                <w:color w:val="000000"/>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18210606043101000110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98 020,00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107 253,98</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109,42</w:t>
            </w:r>
          </w:p>
        </w:tc>
      </w:tr>
      <w:tr w:rsidR="00765005" w:rsidRPr="00553DF8">
        <w:trPr>
          <w:trHeight w:val="72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18210606043102100110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270,00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413,74</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153,23</w:t>
            </w:r>
          </w:p>
        </w:tc>
      </w:tr>
      <w:tr w:rsidR="00765005" w:rsidRPr="00553DF8">
        <w:trPr>
          <w:trHeight w:val="720"/>
        </w:trPr>
        <w:tc>
          <w:tcPr>
            <w:tcW w:w="3298" w:type="dxa"/>
            <w:tcBorders>
              <w:top w:val="nil"/>
              <w:left w:val="single" w:sz="4" w:space="0" w:color="000000"/>
              <w:bottom w:val="single" w:sz="4" w:space="0" w:color="000000"/>
              <w:right w:val="single" w:sz="8" w:space="0" w:color="000000"/>
            </w:tcBorders>
            <w:vAlign w:val="bottom"/>
          </w:tcPr>
          <w:p w:rsidR="00765005" w:rsidRPr="00B7096D" w:rsidRDefault="00765005" w:rsidP="00E36F18">
            <w:pPr>
              <w:jc w:val="center"/>
              <w:rPr>
                <w:b/>
                <w:bCs/>
                <w:sz w:val="22"/>
                <w:szCs w:val="22"/>
              </w:rPr>
            </w:pPr>
            <w:r w:rsidRPr="00B7096D">
              <w:rPr>
                <w:b/>
                <w:bCs/>
                <w:sz w:val="22"/>
                <w:szCs w:val="22"/>
              </w:rPr>
              <w:t xml:space="preserve">Администрация муниципального образования  </w:t>
            </w:r>
            <w:proofErr w:type="spellStart"/>
            <w:r>
              <w:rPr>
                <w:b/>
                <w:bCs/>
                <w:sz w:val="22"/>
                <w:szCs w:val="22"/>
              </w:rPr>
              <w:t>Богдановского</w:t>
            </w:r>
            <w:proofErr w:type="spellEnd"/>
            <w:r>
              <w:rPr>
                <w:b/>
                <w:bCs/>
                <w:sz w:val="22"/>
                <w:szCs w:val="22"/>
              </w:rPr>
              <w:t xml:space="preserve"> </w:t>
            </w:r>
            <w:r w:rsidRPr="00B7096D">
              <w:rPr>
                <w:b/>
                <w:bCs/>
                <w:sz w:val="22"/>
                <w:szCs w:val="22"/>
              </w:rPr>
              <w:t xml:space="preserve"> сельского поселения Холм-Жирковского района Смоленской области</w:t>
            </w:r>
          </w:p>
        </w:tc>
        <w:tc>
          <w:tcPr>
            <w:tcW w:w="2416" w:type="dxa"/>
            <w:tcBorders>
              <w:top w:val="nil"/>
              <w:left w:val="single" w:sz="4" w:space="0" w:color="000000"/>
              <w:bottom w:val="single" w:sz="4" w:space="0" w:color="000000"/>
              <w:right w:val="single" w:sz="4" w:space="0" w:color="000000"/>
            </w:tcBorders>
            <w:noWrap/>
            <w:vAlign w:val="bottom"/>
          </w:tcPr>
          <w:p w:rsidR="00765005" w:rsidRPr="00B7096D" w:rsidRDefault="00765005" w:rsidP="00E36F18">
            <w:pPr>
              <w:jc w:val="center"/>
              <w:rPr>
                <w:b/>
                <w:bCs/>
                <w:sz w:val="22"/>
                <w:szCs w:val="22"/>
              </w:rPr>
            </w:pPr>
            <w:r>
              <w:rPr>
                <w:b/>
                <w:bCs/>
                <w:sz w:val="22"/>
                <w:szCs w:val="22"/>
              </w:rPr>
              <w:t>910</w:t>
            </w:r>
            <w:r w:rsidRPr="00B7096D">
              <w:rPr>
                <w:b/>
                <w:bCs/>
                <w:sz w:val="22"/>
                <w:szCs w:val="22"/>
              </w:rPr>
              <w:t> </w:t>
            </w:r>
          </w:p>
        </w:tc>
        <w:tc>
          <w:tcPr>
            <w:tcW w:w="1622" w:type="dxa"/>
            <w:tcBorders>
              <w:top w:val="nil"/>
              <w:left w:val="nil"/>
              <w:bottom w:val="single" w:sz="4" w:space="0" w:color="000000"/>
              <w:right w:val="single" w:sz="4" w:space="0" w:color="000000"/>
            </w:tcBorders>
            <w:noWrap/>
            <w:vAlign w:val="bottom"/>
          </w:tcPr>
          <w:p w:rsidR="00765005" w:rsidRPr="00B7096D" w:rsidRDefault="00765005" w:rsidP="00E36F18">
            <w:pPr>
              <w:jc w:val="right"/>
              <w:rPr>
                <w:b/>
                <w:bCs/>
                <w:sz w:val="22"/>
                <w:szCs w:val="22"/>
              </w:rPr>
            </w:pPr>
            <w:r>
              <w:rPr>
                <w:b/>
                <w:bCs/>
                <w:sz w:val="22"/>
                <w:szCs w:val="22"/>
              </w:rPr>
              <w:t>1 735 200,00</w:t>
            </w:r>
          </w:p>
        </w:tc>
        <w:tc>
          <w:tcPr>
            <w:tcW w:w="1611" w:type="dxa"/>
            <w:tcBorders>
              <w:top w:val="nil"/>
              <w:left w:val="nil"/>
              <w:bottom w:val="single" w:sz="4" w:space="0" w:color="000000"/>
              <w:right w:val="nil"/>
            </w:tcBorders>
            <w:vAlign w:val="bottom"/>
          </w:tcPr>
          <w:p w:rsidR="00765005" w:rsidRPr="00B7096D" w:rsidRDefault="00765005" w:rsidP="00E36F18">
            <w:pPr>
              <w:jc w:val="right"/>
              <w:rPr>
                <w:b/>
                <w:bCs/>
                <w:sz w:val="22"/>
                <w:szCs w:val="22"/>
              </w:rPr>
            </w:pPr>
            <w:r>
              <w:rPr>
                <w:b/>
                <w:bCs/>
                <w:sz w:val="22"/>
                <w:szCs w:val="22"/>
              </w:rPr>
              <w:t>1 764 219,49</w:t>
            </w:r>
          </w:p>
        </w:tc>
        <w:tc>
          <w:tcPr>
            <w:tcW w:w="1321" w:type="dxa"/>
            <w:tcBorders>
              <w:top w:val="nil"/>
              <w:left w:val="single" w:sz="4" w:space="0" w:color="auto"/>
              <w:bottom w:val="single" w:sz="4" w:space="0" w:color="000000"/>
              <w:right w:val="single" w:sz="8" w:space="0" w:color="000000"/>
            </w:tcBorders>
            <w:vAlign w:val="bottom"/>
          </w:tcPr>
          <w:p w:rsidR="00765005" w:rsidRPr="00996268" w:rsidRDefault="00765005" w:rsidP="00E36F18">
            <w:pPr>
              <w:jc w:val="right"/>
              <w:rPr>
                <w:b/>
                <w:bCs/>
                <w:sz w:val="22"/>
                <w:szCs w:val="22"/>
              </w:rPr>
            </w:pPr>
            <w:r>
              <w:rPr>
                <w:b/>
                <w:bCs/>
                <w:sz w:val="22"/>
                <w:szCs w:val="22"/>
              </w:rPr>
              <w:t>101,67</w:t>
            </w:r>
          </w:p>
        </w:tc>
      </w:tr>
      <w:tr w:rsidR="00765005" w:rsidRPr="00553DF8">
        <w:trPr>
          <w:trHeight w:val="96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91011105035100000120</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29 019,49</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0</w:t>
            </w:r>
          </w:p>
        </w:tc>
      </w:tr>
      <w:tr w:rsidR="00765005" w:rsidRPr="00553DF8">
        <w:trPr>
          <w:trHeight w:val="480"/>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Дотации бюджетам сельских поселений на выравнивание бюджетной обеспеченности</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91020215001100000151</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1 683 600,00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1 683 600,00</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100,00</w:t>
            </w:r>
          </w:p>
        </w:tc>
      </w:tr>
      <w:tr w:rsidR="00765005" w:rsidRPr="00553DF8">
        <w:trPr>
          <w:trHeight w:val="735"/>
        </w:trPr>
        <w:tc>
          <w:tcPr>
            <w:tcW w:w="3298" w:type="dxa"/>
            <w:tcBorders>
              <w:top w:val="nil"/>
              <w:left w:val="single" w:sz="4" w:space="0" w:color="000000"/>
              <w:bottom w:val="single" w:sz="4" w:space="0" w:color="000000"/>
              <w:right w:val="single" w:sz="8" w:space="0" w:color="000000"/>
            </w:tcBorders>
            <w:vAlign w:val="center"/>
          </w:tcPr>
          <w:p w:rsidR="00765005" w:rsidRPr="00553DF8" w:rsidRDefault="00765005" w:rsidP="002B537F">
            <w:pPr>
              <w:widowControl/>
              <w:autoSpaceDE/>
              <w:autoSpaceDN/>
              <w:adjustRightInd/>
              <w:ind w:firstLineChars="100" w:firstLine="220"/>
              <w:rPr>
                <w:color w:val="000000"/>
                <w:sz w:val="22"/>
                <w:szCs w:val="22"/>
              </w:rPr>
            </w:pPr>
            <w:r w:rsidRPr="00553DF8">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6" w:type="dxa"/>
            <w:tcBorders>
              <w:top w:val="nil"/>
              <w:left w:val="single" w:sz="4" w:space="0" w:color="000000"/>
              <w:bottom w:val="single" w:sz="4" w:space="0" w:color="000000"/>
              <w:right w:val="single" w:sz="4" w:space="0" w:color="000000"/>
            </w:tcBorders>
            <w:noWrap/>
            <w:vAlign w:val="center"/>
          </w:tcPr>
          <w:p w:rsidR="00765005" w:rsidRPr="00553DF8" w:rsidRDefault="00765005" w:rsidP="00F97C38">
            <w:pPr>
              <w:widowControl/>
              <w:autoSpaceDE/>
              <w:autoSpaceDN/>
              <w:adjustRightInd/>
              <w:jc w:val="center"/>
              <w:rPr>
                <w:color w:val="000000"/>
                <w:sz w:val="22"/>
                <w:szCs w:val="22"/>
              </w:rPr>
            </w:pPr>
            <w:r w:rsidRPr="00553DF8">
              <w:rPr>
                <w:color w:val="000000"/>
                <w:sz w:val="22"/>
                <w:szCs w:val="22"/>
              </w:rPr>
              <w:t>91020235118100000151</w:t>
            </w:r>
          </w:p>
        </w:tc>
        <w:tc>
          <w:tcPr>
            <w:tcW w:w="1622" w:type="dxa"/>
            <w:tcBorders>
              <w:top w:val="nil"/>
              <w:left w:val="nil"/>
              <w:bottom w:val="single" w:sz="4" w:space="0" w:color="000000"/>
              <w:right w:val="single" w:sz="4" w:space="0" w:color="000000"/>
            </w:tcBorders>
            <w:noWrap/>
            <w:vAlign w:val="center"/>
          </w:tcPr>
          <w:p w:rsidR="00765005" w:rsidRPr="00553DF8" w:rsidRDefault="00765005" w:rsidP="00F97C38">
            <w:pPr>
              <w:widowControl/>
              <w:autoSpaceDE/>
              <w:autoSpaceDN/>
              <w:adjustRightInd/>
              <w:jc w:val="right"/>
              <w:rPr>
                <w:color w:val="000000"/>
                <w:sz w:val="22"/>
                <w:szCs w:val="22"/>
              </w:rPr>
            </w:pPr>
            <w:r w:rsidRPr="00553DF8">
              <w:rPr>
                <w:color w:val="000000"/>
                <w:sz w:val="22"/>
                <w:szCs w:val="22"/>
              </w:rPr>
              <w:t>51 600,00</w:t>
            </w:r>
          </w:p>
        </w:tc>
        <w:tc>
          <w:tcPr>
            <w:tcW w:w="1611" w:type="dxa"/>
            <w:tcBorders>
              <w:top w:val="nil"/>
              <w:left w:val="nil"/>
              <w:bottom w:val="single" w:sz="4" w:space="0" w:color="000000"/>
              <w:right w:val="nil"/>
            </w:tcBorders>
            <w:vAlign w:val="center"/>
          </w:tcPr>
          <w:p w:rsidR="00765005" w:rsidRPr="00553DF8" w:rsidRDefault="00765005" w:rsidP="00F97C38">
            <w:pPr>
              <w:jc w:val="right"/>
              <w:rPr>
                <w:color w:val="000000"/>
                <w:sz w:val="22"/>
                <w:szCs w:val="22"/>
              </w:rPr>
            </w:pPr>
            <w:r w:rsidRPr="00553DF8">
              <w:rPr>
                <w:color w:val="000000"/>
                <w:sz w:val="22"/>
                <w:szCs w:val="22"/>
              </w:rPr>
              <w:t>51 600,00</w:t>
            </w:r>
          </w:p>
        </w:tc>
        <w:tc>
          <w:tcPr>
            <w:tcW w:w="1321" w:type="dxa"/>
            <w:tcBorders>
              <w:top w:val="nil"/>
              <w:left w:val="single" w:sz="4" w:space="0" w:color="auto"/>
              <w:bottom w:val="single" w:sz="4" w:space="0" w:color="000000"/>
              <w:right w:val="single" w:sz="8" w:space="0" w:color="000000"/>
            </w:tcBorders>
            <w:vAlign w:val="center"/>
          </w:tcPr>
          <w:p w:rsidR="00765005" w:rsidRPr="00996268" w:rsidRDefault="00765005" w:rsidP="00F97C38">
            <w:pPr>
              <w:jc w:val="right"/>
              <w:rPr>
                <w:rFonts w:ascii="Cambria" w:hAnsi="Cambria" w:cs="Cambria"/>
                <w:color w:val="000000"/>
                <w:sz w:val="22"/>
                <w:szCs w:val="22"/>
              </w:rPr>
            </w:pPr>
            <w:r>
              <w:rPr>
                <w:rFonts w:ascii="Cambria" w:hAnsi="Cambria" w:cs="Cambria"/>
                <w:color w:val="000000"/>
                <w:sz w:val="22"/>
                <w:szCs w:val="22"/>
              </w:rPr>
              <w:t>100,00</w:t>
            </w:r>
          </w:p>
        </w:tc>
      </w:tr>
    </w:tbl>
    <w:p w:rsidR="00765005" w:rsidRDefault="00FF5E7E" w:rsidP="00E36F18">
      <w:pPr>
        <w:jc w:val="right"/>
      </w:pPr>
      <w:r>
        <w:lastRenderedPageBreak/>
        <w:t>Пр</w:t>
      </w:r>
      <w:r w:rsidR="00765005">
        <w:t xml:space="preserve">иложение 2                    </w:t>
      </w:r>
    </w:p>
    <w:p w:rsidR="00765005" w:rsidRDefault="00765005" w:rsidP="00E36F18">
      <w:pPr>
        <w:jc w:val="right"/>
      </w:pPr>
      <w:r>
        <w:t xml:space="preserve">                                                                                                                                                    к решению Совета депутатов</w:t>
      </w:r>
    </w:p>
    <w:p w:rsidR="00765005" w:rsidRDefault="00765005" w:rsidP="00E36F18">
      <w:pPr>
        <w:jc w:val="right"/>
      </w:pPr>
      <w:proofErr w:type="spellStart"/>
      <w:r>
        <w:t>Богдановского</w:t>
      </w:r>
      <w:proofErr w:type="spellEnd"/>
      <w:r>
        <w:t xml:space="preserve"> </w:t>
      </w:r>
      <w:r w:rsidRPr="00EA7854">
        <w:t xml:space="preserve"> сельского поселения </w:t>
      </w:r>
    </w:p>
    <w:p w:rsidR="00765005" w:rsidRDefault="00765005" w:rsidP="00E36F18">
      <w:pPr>
        <w:jc w:val="right"/>
      </w:pPr>
      <w:r>
        <w:t xml:space="preserve">                                                                                                                                  </w:t>
      </w:r>
      <w:r w:rsidRPr="00EA7854">
        <w:t xml:space="preserve">Холм-Жирковского района </w:t>
      </w:r>
    </w:p>
    <w:p w:rsidR="00765005" w:rsidRDefault="00765005" w:rsidP="00E36F18">
      <w:pPr>
        <w:jc w:val="right"/>
      </w:pPr>
      <w:r>
        <w:t xml:space="preserve"> </w:t>
      </w:r>
      <w:r w:rsidRPr="00EA7854">
        <w:t>Смоленской област</w:t>
      </w:r>
      <w:r>
        <w:t>и «Об исполнении</w:t>
      </w:r>
    </w:p>
    <w:p w:rsidR="00765005" w:rsidRDefault="00765005" w:rsidP="00E36F18">
      <w:pPr>
        <w:jc w:val="right"/>
      </w:pPr>
      <w:r>
        <w:t xml:space="preserve"> бюджета </w:t>
      </w:r>
      <w:proofErr w:type="spellStart"/>
      <w:r>
        <w:t>Богдановского</w:t>
      </w:r>
      <w:proofErr w:type="spellEnd"/>
      <w:r>
        <w:t xml:space="preserve">  сельского поселения</w:t>
      </w:r>
    </w:p>
    <w:p w:rsidR="00765005" w:rsidRDefault="00765005" w:rsidP="00E36F18">
      <w:pPr>
        <w:jc w:val="right"/>
      </w:pPr>
      <w:r>
        <w:t xml:space="preserve"> Холм-Жирковского района </w:t>
      </w:r>
    </w:p>
    <w:p w:rsidR="00765005" w:rsidRDefault="00765005" w:rsidP="00E36F18">
      <w:pPr>
        <w:jc w:val="right"/>
      </w:pPr>
      <w:r>
        <w:t xml:space="preserve"> Смоленской области за 2017 год»</w:t>
      </w:r>
    </w:p>
    <w:p w:rsidR="00765005" w:rsidRDefault="00765005" w:rsidP="00E36F18">
      <w:pPr>
        <w:jc w:val="right"/>
        <w:rPr>
          <w:sz w:val="22"/>
          <w:szCs w:val="22"/>
        </w:rPr>
      </w:pPr>
      <w:r>
        <w:t xml:space="preserve">  от</w:t>
      </w:r>
      <w:r w:rsidRPr="00EA7854">
        <w:t xml:space="preserve"> </w:t>
      </w:r>
      <w:r w:rsidR="00FF5E7E">
        <w:t>02.04.2018 г.</w:t>
      </w:r>
      <w:r>
        <w:t xml:space="preserve">  </w:t>
      </w:r>
      <w:r w:rsidRPr="00EA7854">
        <w:t>№</w:t>
      </w:r>
      <w:r w:rsidR="00FF5E7E">
        <w:t>10</w:t>
      </w:r>
    </w:p>
    <w:p w:rsidR="00765005" w:rsidRPr="00E36F18" w:rsidRDefault="00765005" w:rsidP="00E36F18">
      <w:pPr>
        <w:rPr>
          <w:sz w:val="22"/>
          <w:szCs w:val="22"/>
        </w:rPr>
      </w:pPr>
    </w:p>
    <w:p w:rsidR="00765005" w:rsidRPr="00E36F18" w:rsidRDefault="00765005" w:rsidP="00E36F18">
      <w:pPr>
        <w:rPr>
          <w:sz w:val="22"/>
          <w:szCs w:val="22"/>
        </w:rPr>
      </w:pPr>
    </w:p>
    <w:p w:rsidR="00765005" w:rsidRPr="00E36F18" w:rsidRDefault="00765005" w:rsidP="00E36F18">
      <w:pPr>
        <w:rPr>
          <w:sz w:val="22"/>
          <w:szCs w:val="22"/>
        </w:rPr>
      </w:pPr>
    </w:p>
    <w:p w:rsidR="00765005" w:rsidRDefault="00765005" w:rsidP="00E36F18">
      <w:pPr>
        <w:rPr>
          <w:sz w:val="22"/>
          <w:szCs w:val="22"/>
        </w:rPr>
      </w:pPr>
    </w:p>
    <w:p w:rsidR="00765005" w:rsidRPr="00B17138" w:rsidRDefault="00765005" w:rsidP="00E36F18">
      <w:pPr>
        <w:pStyle w:val="a5"/>
        <w:rPr>
          <w:b/>
          <w:bCs/>
        </w:rPr>
      </w:pPr>
      <w:r>
        <w:rPr>
          <w:sz w:val="22"/>
          <w:szCs w:val="22"/>
        </w:rPr>
        <w:tab/>
      </w:r>
      <w:r w:rsidRPr="00B17138">
        <w:rPr>
          <w:b/>
          <w:bCs/>
        </w:rPr>
        <w:t xml:space="preserve">Ведомственная </w:t>
      </w:r>
      <w:hyperlink r:id="rId5" w:history="1">
        <w:proofErr w:type="gramStart"/>
        <w:r w:rsidRPr="00B17138">
          <w:rPr>
            <w:b/>
            <w:bCs/>
          </w:rPr>
          <w:t>структур</w:t>
        </w:r>
        <w:proofErr w:type="gramEnd"/>
      </w:hyperlink>
      <w:r w:rsidRPr="00B17138">
        <w:rPr>
          <w:b/>
          <w:bCs/>
        </w:rPr>
        <w:t xml:space="preserve">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B17138">
        <w:rPr>
          <w:b/>
          <w:bCs/>
        </w:rPr>
        <w:t>непрограммным</w:t>
      </w:r>
      <w:proofErr w:type="spellEnd"/>
      <w:r w:rsidRPr="00B17138">
        <w:rPr>
          <w:b/>
          <w:bCs/>
        </w:rPr>
        <w:t xml:space="preserve"> направлениям деятельности), группам (группам и подгруппам) видов расходов классификации расходов бюджетов) на 2017 год</w:t>
      </w:r>
    </w:p>
    <w:p w:rsidR="00765005" w:rsidRPr="00B17138" w:rsidRDefault="00765005" w:rsidP="00E36F18">
      <w:pPr>
        <w:pStyle w:val="a5"/>
        <w:rPr>
          <w:b/>
          <w:bCs/>
        </w:rPr>
      </w:pPr>
    </w:p>
    <w:p w:rsidR="00765005" w:rsidRPr="00B17138" w:rsidRDefault="00765005" w:rsidP="00E36F18">
      <w:pPr>
        <w:pStyle w:val="a7"/>
        <w:jc w:val="right"/>
        <w:rPr>
          <w:sz w:val="24"/>
          <w:szCs w:val="24"/>
        </w:rPr>
      </w:pPr>
      <w:r w:rsidRPr="00B17138">
        <w:rPr>
          <w:sz w:val="24"/>
          <w:szCs w:val="24"/>
        </w:rPr>
        <w:t>(тыс</w:t>
      </w:r>
      <w:proofErr w:type="gramStart"/>
      <w:r w:rsidRPr="00B17138">
        <w:rPr>
          <w:sz w:val="24"/>
          <w:szCs w:val="24"/>
        </w:rPr>
        <w:t>.р</w:t>
      </w:r>
      <w:proofErr w:type="gramEnd"/>
      <w:r w:rsidRPr="00B17138">
        <w:rPr>
          <w:sz w:val="24"/>
          <w:szCs w:val="24"/>
        </w:rPr>
        <w:t>уб.)</w:t>
      </w:r>
    </w:p>
    <w:tbl>
      <w:tblPr>
        <w:tblW w:w="10228"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369"/>
        <w:gridCol w:w="567"/>
        <w:gridCol w:w="567"/>
        <w:gridCol w:w="1701"/>
        <w:gridCol w:w="708"/>
        <w:gridCol w:w="1134"/>
        <w:gridCol w:w="1060"/>
        <w:gridCol w:w="1122"/>
      </w:tblGrid>
      <w:tr w:rsidR="00765005" w:rsidRPr="00B17138">
        <w:trPr>
          <w:cantSplit/>
          <w:trHeight w:val="3132"/>
          <w:tblHeader/>
        </w:trPr>
        <w:tc>
          <w:tcPr>
            <w:tcW w:w="3369" w:type="dxa"/>
            <w:vAlign w:val="center"/>
          </w:tcPr>
          <w:p w:rsidR="00765005" w:rsidRPr="00B17138" w:rsidRDefault="00765005" w:rsidP="00E36F18">
            <w:pPr>
              <w:rPr>
                <w:b/>
                <w:bCs/>
                <w:sz w:val="24"/>
                <w:szCs w:val="24"/>
                <w:lang w:val="en-US"/>
              </w:rPr>
            </w:pPr>
            <w:r w:rsidRPr="00B17138">
              <w:rPr>
                <w:b/>
                <w:bCs/>
                <w:sz w:val="24"/>
                <w:szCs w:val="24"/>
              </w:rPr>
              <w:t>Наименование</w:t>
            </w:r>
          </w:p>
        </w:tc>
        <w:tc>
          <w:tcPr>
            <w:tcW w:w="567" w:type="dxa"/>
            <w:noWrap/>
            <w:textDirection w:val="btLr"/>
            <w:vAlign w:val="center"/>
          </w:tcPr>
          <w:p w:rsidR="00765005" w:rsidRPr="00B17138" w:rsidRDefault="00765005" w:rsidP="00E36F18">
            <w:pPr>
              <w:ind w:left="113" w:right="113"/>
              <w:rPr>
                <w:b/>
                <w:bCs/>
                <w:sz w:val="24"/>
                <w:szCs w:val="24"/>
              </w:rPr>
            </w:pPr>
            <w:r w:rsidRPr="00B17138">
              <w:rPr>
                <w:b/>
                <w:bCs/>
                <w:sz w:val="24"/>
                <w:szCs w:val="24"/>
              </w:rPr>
              <w:t>Раздел</w:t>
            </w:r>
          </w:p>
        </w:tc>
        <w:tc>
          <w:tcPr>
            <w:tcW w:w="567" w:type="dxa"/>
            <w:noWrap/>
            <w:textDirection w:val="btLr"/>
            <w:vAlign w:val="center"/>
          </w:tcPr>
          <w:p w:rsidR="00765005" w:rsidRPr="00B17138" w:rsidRDefault="00765005" w:rsidP="00E36F18">
            <w:pPr>
              <w:ind w:left="113" w:right="113"/>
              <w:rPr>
                <w:b/>
                <w:bCs/>
                <w:sz w:val="24"/>
                <w:szCs w:val="24"/>
              </w:rPr>
            </w:pPr>
            <w:r w:rsidRPr="00B17138">
              <w:rPr>
                <w:b/>
                <w:bCs/>
                <w:sz w:val="24"/>
                <w:szCs w:val="24"/>
              </w:rPr>
              <w:t>Подраздел</w:t>
            </w:r>
          </w:p>
        </w:tc>
        <w:tc>
          <w:tcPr>
            <w:tcW w:w="1701" w:type="dxa"/>
            <w:noWrap/>
            <w:textDirection w:val="btLr"/>
            <w:vAlign w:val="center"/>
          </w:tcPr>
          <w:p w:rsidR="00765005" w:rsidRPr="00B17138" w:rsidRDefault="00765005" w:rsidP="00E36F18">
            <w:pPr>
              <w:ind w:left="113" w:right="113"/>
              <w:rPr>
                <w:b/>
                <w:bCs/>
                <w:sz w:val="24"/>
                <w:szCs w:val="24"/>
              </w:rPr>
            </w:pPr>
            <w:r w:rsidRPr="00B17138">
              <w:rPr>
                <w:b/>
                <w:bCs/>
                <w:sz w:val="24"/>
                <w:szCs w:val="24"/>
              </w:rPr>
              <w:t>Целевая статья расходов</w:t>
            </w:r>
          </w:p>
        </w:tc>
        <w:tc>
          <w:tcPr>
            <w:tcW w:w="708" w:type="dxa"/>
            <w:noWrap/>
            <w:textDirection w:val="btLr"/>
            <w:vAlign w:val="center"/>
          </w:tcPr>
          <w:p w:rsidR="00765005" w:rsidRPr="00B17138" w:rsidRDefault="00765005" w:rsidP="00E36F18">
            <w:pPr>
              <w:ind w:left="113" w:right="113"/>
              <w:rPr>
                <w:b/>
                <w:bCs/>
                <w:sz w:val="24"/>
                <w:szCs w:val="24"/>
              </w:rPr>
            </w:pPr>
            <w:r w:rsidRPr="00B17138">
              <w:rPr>
                <w:b/>
                <w:bCs/>
                <w:sz w:val="24"/>
                <w:szCs w:val="24"/>
              </w:rPr>
              <w:t>Вид расходов</w:t>
            </w:r>
          </w:p>
        </w:tc>
        <w:tc>
          <w:tcPr>
            <w:tcW w:w="1134" w:type="dxa"/>
            <w:noWrap/>
            <w:vAlign w:val="center"/>
          </w:tcPr>
          <w:p w:rsidR="00765005" w:rsidRPr="00B17138" w:rsidRDefault="00765005" w:rsidP="00E36F18">
            <w:pPr>
              <w:rPr>
                <w:b/>
                <w:bCs/>
                <w:sz w:val="24"/>
                <w:szCs w:val="24"/>
              </w:rPr>
            </w:pPr>
            <w:r>
              <w:rPr>
                <w:b/>
                <w:bCs/>
                <w:sz w:val="24"/>
                <w:szCs w:val="24"/>
              </w:rPr>
              <w:t>План</w:t>
            </w:r>
          </w:p>
        </w:tc>
        <w:tc>
          <w:tcPr>
            <w:tcW w:w="1060" w:type="dxa"/>
          </w:tcPr>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proofErr w:type="spellStart"/>
            <w:r w:rsidRPr="00847CB7">
              <w:rPr>
                <w:b/>
                <w:bCs/>
                <w:sz w:val="24"/>
                <w:szCs w:val="24"/>
              </w:rPr>
              <w:t>Исполненно</w:t>
            </w:r>
            <w:proofErr w:type="spellEnd"/>
          </w:p>
        </w:tc>
        <w:tc>
          <w:tcPr>
            <w:tcW w:w="1122" w:type="dxa"/>
          </w:tcPr>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p>
          <w:p w:rsidR="00765005" w:rsidRPr="00847CB7" w:rsidRDefault="00765005" w:rsidP="00E36F18">
            <w:pPr>
              <w:rPr>
                <w:b/>
                <w:bCs/>
                <w:sz w:val="24"/>
                <w:szCs w:val="24"/>
              </w:rPr>
            </w:pPr>
            <w:r w:rsidRPr="00847CB7">
              <w:rPr>
                <w:b/>
                <w:bCs/>
                <w:sz w:val="24"/>
                <w:szCs w:val="24"/>
              </w:rPr>
              <w:t>% исполнения</w:t>
            </w:r>
          </w:p>
        </w:tc>
      </w:tr>
    </w:tbl>
    <w:p w:rsidR="00765005" w:rsidRPr="00B17138" w:rsidRDefault="00765005" w:rsidP="00E36F18">
      <w:pPr>
        <w:rPr>
          <w:sz w:val="24"/>
          <w:szCs w:val="24"/>
        </w:rPr>
      </w:pPr>
    </w:p>
    <w:tbl>
      <w:tblPr>
        <w:tblW w:w="10366" w:type="dxa"/>
        <w:tblInd w:w="-106" w:type="dxa"/>
        <w:tblLayout w:type="fixed"/>
        <w:tblLook w:val="0000"/>
      </w:tblPr>
      <w:tblGrid>
        <w:gridCol w:w="3355"/>
        <w:gridCol w:w="599"/>
        <w:gridCol w:w="600"/>
        <w:gridCol w:w="1634"/>
        <w:gridCol w:w="708"/>
        <w:gridCol w:w="1134"/>
        <w:gridCol w:w="1082"/>
        <w:gridCol w:w="12"/>
        <w:gridCol w:w="6"/>
        <w:gridCol w:w="1096"/>
        <w:gridCol w:w="140"/>
      </w:tblGrid>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r w:rsidRPr="00B17138">
              <w:rPr>
                <w:sz w:val="24"/>
                <w:szCs w:val="24"/>
                <w:lang w:val="en-US"/>
              </w:rPr>
              <w:t>1</w:t>
            </w:r>
          </w:p>
        </w:tc>
        <w:tc>
          <w:tcPr>
            <w:tcW w:w="600" w:type="dxa"/>
            <w:tcBorders>
              <w:top w:val="single" w:sz="4" w:space="0" w:color="auto"/>
              <w:left w:val="nil"/>
              <w:bottom w:val="single" w:sz="4" w:space="0" w:color="auto"/>
              <w:right w:val="single" w:sz="4" w:space="0" w:color="auto"/>
            </w:tcBorders>
            <w:noWrap/>
          </w:tcPr>
          <w:p w:rsidR="00765005" w:rsidRPr="00B17138" w:rsidRDefault="00765005" w:rsidP="00E36F18">
            <w:pPr>
              <w:rPr>
                <w:sz w:val="24"/>
                <w:szCs w:val="24"/>
                <w:lang w:val="en-US"/>
              </w:rPr>
            </w:pPr>
            <w:r w:rsidRPr="00B17138">
              <w:rPr>
                <w:sz w:val="24"/>
                <w:szCs w:val="24"/>
                <w:lang w:val="en-US"/>
              </w:rPr>
              <w:t>3</w:t>
            </w:r>
          </w:p>
        </w:tc>
        <w:tc>
          <w:tcPr>
            <w:tcW w:w="600" w:type="dxa"/>
            <w:tcBorders>
              <w:top w:val="single" w:sz="4" w:space="0" w:color="auto"/>
              <w:left w:val="nil"/>
              <w:bottom w:val="single" w:sz="4" w:space="0" w:color="auto"/>
              <w:right w:val="single" w:sz="4" w:space="0" w:color="auto"/>
            </w:tcBorders>
            <w:noWrap/>
          </w:tcPr>
          <w:p w:rsidR="00765005" w:rsidRPr="00B17138" w:rsidRDefault="00765005" w:rsidP="00E36F18">
            <w:pPr>
              <w:rPr>
                <w:sz w:val="24"/>
                <w:szCs w:val="24"/>
                <w:lang w:val="en-US"/>
              </w:rPr>
            </w:pPr>
            <w:r w:rsidRPr="00B17138">
              <w:rPr>
                <w:sz w:val="24"/>
                <w:szCs w:val="24"/>
                <w:lang w:val="en-US"/>
              </w:rPr>
              <w:t>4</w:t>
            </w:r>
          </w:p>
        </w:tc>
        <w:tc>
          <w:tcPr>
            <w:tcW w:w="1635" w:type="dxa"/>
            <w:tcBorders>
              <w:top w:val="single" w:sz="4" w:space="0" w:color="auto"/>
              <w:left w:val="nil"/>
              <w:bottom w:val="single" w:sz="4" w:space="0" w:color="auto"/>
              <w:right w:val="single" w:sz="4" w:space="0" w:color="auto"/>
            </w:tcBorders>
            <w:noWrap/>
          </w:tcPr>
          <w:p w:rsidR="00765005" w:rsidRPr="00B17138" w:rsidRDefault="00765005" w:rsidP="00E36F18">
            <w:pPr>
              <w:rPr>
                <w:sz w:val="24"/>
                <w:szCs w:val="24"/>
                <w:lang w:val="en-US"/>
              </w:rPr>
            </w:pPr>
            <w:r w:rsidRPr="00B17138">
              <w:rPr>
                <w:sz w:val="24"/>
                <w:szCs w:val="24"/>
                <w:lang w:val="en-US"/>
              </w:rPr>
              <w:t>5</w:t>
            </w:r>
          </w:p>
        </w:tc>
        <w:tc>
          <w:tcPr>
            <w:tcW w:w="708" w:type="dxa"/>
            <w:tcBorders>
              <w:top w:val="single" w:sz="4" w:space="0" w:color="auto"/>
              <w:left w:val="nil"/>
              <w:bottom w:val="single" w:sz="4" w:space="0" w:color="auto"/>
              <w:right w:val="nil"/>
            </w:tcBorders>
            <w:noWrap/>
          </w:tcPr>
          <w:p w:rsidR="00765005" w:rsidRPr="00B17138" w:rsidRDefault="00765005" w:rsidP="00E36F18">
            <w:pPr>
              <w:rPr>
                <w:sz w:val="24"/>
                <w:szCs w:val="24"/>
                <w:lang w:val="en-US"/>
              </w:rPr>
            </w:pPr>
            <w:r w:rsidRPr="00B17138">
              <w:rPr>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noWrap/>
          </w:tcPr>
          <w:p w:rsidR="00765005" w:rsidRPr="00B17138" w:rsidRDefault="00765005" w:rsidP="00E36F18">
            <w:pPr>
              <w:rPr>
                <w:sz w:val="24"/>
                <w:szCs w:val="24"/>
                <w:lang w:val="en-US"/>
              </w:rPr>
            </w:pPr>
            <w:r w:rsidRPr="00B17138">
              <w:rPr>
                <w:sz w:val="24"/>
                <w:szCs w:val="24"/>
                <w:lang w:val="en-US"/>
              </w:rPr>
              <w:t>7</w:t>
            </w:r>
          </w:p>
        </w:tc>
        <w:tc>
          <w:tcPr>
            <w:tcW w:w="1094" w:type="dxa"/>
            <w:gridSpan w:val="2"/>
            <w:tcBorders>
              <w:top w:val="single" w:sz="4" w:space="0" w:color="auto"/>
              <w:bottom w:val="single" w:sz="4" w:space="0" w:color="auto"/>
              <w:right w:val="single" w:sz="4" w:space="0" w:color="auto"/>
            </w:tcBorders>
          </w:tcPr>
          <w:p w:rsidR="00765005" w:rsidRPr="00B17138" w:rsidRDefault="00765005" w:rsidP="00E36F18">
            <w:pPr>
              <w:rPr>
                <w:sz w:val="24"/>
                <w:szCs w:val="24"/>
              </w:rPr>
            </w:pPr>
          </w:p>
        </w:tc>
        <w:tc>
          <w:tcPr>
            <w:tcW w:w="1098" w:type="dxa"/>
            <w:gridSpan w:val="2"/>
            <w:tcBorders>
              <w:top w:val="single" w:sz="4" w:space="0" w:color="auto"/>
              <w:bottom w:val="single" w:sz="4" w:space="0" w:color="auto"/>
              <w:right w:val="single" w:sz="4" w:space="0" w:color="auto"/>
            </w:tcBorders>
          </w:tcPr>
          <w:p w:rsidR="00765005" w:rsidRPr="00B17138" w:rsidRDefault="00765005" w:rsidP="00E36F18">
            <w:pPr>
              <w:rPr>
                <w:sz w:val="24"/>
                <w:szCs w:val="24"/>
              </w:rPr>
            </w:pP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Администрация </w:t>
            </w:r>
            <w:proofErr w:type="spellStart"/>
            <w:r w:rsidRPr="00B17138">
              <w:rPr>
                <w:sz w:val="24"/>
                <w:szCs w:val="24"/>
              </w:rPr>
              <w:t>Богдановского</w:t>
            </w:r>
            <w:proofErr w:type="spellEnd"/>
            <w:r w:rsidRPr="00B17138">
              <w:rPr>
                <w:sz w:val="24"/>
                <w:szCs w:val="24"/>
              </w:rPr>
              <w:t xml:space="preserve"> сельского поселения Холм-Жирковского района Смоленской области</w:t>
            </w:r>
          </w:p>
        </w:tc>
        <w:tc>
          <w:tcPr>
            <w:tcW w:w="600" w:type="dxa"/>
            <w:tcBorders>
              <w:top w:val="single" w:sz="4" w:space="0" w:color="auto"/>
              <w:left w:val="nil"/>
              <w:bottom w:val="single" w:sz="4" w:space="0" w:color="auto"/>
              <w:right w:val="single" w:sz="4" w:space="0" w:color="auto"/>
            </w:tcBorders>
            <w:noWrap/>
            <w:vAlign w:val="center"/>
          </w:tcPr>
          <w:p w:rsidR="00765005" w:rsidRPr="00FB08F7" w:rsidRDefault="00765005" w:rsidP="00E36F18">
            <w:pPr>
              <w:rPr>
                <w:sz w:val="24"/>
                <w:szCs w:val="24"/>
              </w:rPr>
            </w:pPr>
          </w:p>
        </w:tc>
        <w:tc>
          <w:tcPr>
            <w:tcW w:w="600" w:type="dxa"/>
            <w:tcBorders>
              <w:top w:val="single" w:sz="4" w:space="0" w:color="auto"/>
              <w:left w:val="nil"/>
              <w:bottom w:val="single" w:sz="4" w:space="0" w:color="auto"/>
              <w:right w:val="single" w:sz="4" w:space="0" w:color="auto"/>
            </w:tcBorders>
            <w:noWrap/>
            <w:vAlign w:val="center"/>
          </w:tcPr>
          <w:p w:rsidR="00765005" w:rsidRPr="00FB08F7" w:rsidRDefault="00765005" w:rsidP="00E36F18">
            <w:pPr>
              <w:rPr>
                <w:sz w:val="24"/>
                <w:szCs w:val="24"/>
              </w:rPr>
            </w:pPr>
          </w:p>
        </w:tc>
        <w:tc>
          <w:tcPr>
            <w:tcW w:w="1635" w:type="dxa"/>
            <w:tcBorders>
              <w:top w:val="single" w:sz="4" w:space="0" w:color="auto"/>
              <w:left w:val="nil"/>
              <w:bottom w:val="single" w:sz="4" w:space="0" w:color="auto"/>
              <w:right w:val="single" w:sz="4" w:space="0" w:color="auto"/>
            </w:tcBorders>
            <w:noWrap/>
            <w:vAlign w:val="center"/>
          </w:tcPr>
          <w:p w:rsidR="00765005" w:rsidRPr="00FB08F7" w:rsidRDefault="00765005" w:rsidP="00E36F18">
            <w:pPr>
              <w:ind w:left="-108" w:right="-228"/>
              <w:rPr>
                <w:sz w:val="24"/>
                <w:szCs w:val="24"/>
              </w:rPr>
            </w:pPr>
          </w:p>
        </w:tc>
        <w:tc>
          <w:tcPr>
            <w:tcW w:w="708" w:type="dxa"/>
            <w:tcBorders>
              <w:top w:val="single" w:sz="4" w:space="0" w:color="auto"/>
              <w:left w:val="nil"/>
              <w:bottom w:val="single" w:sz="4" w:space="0" w:color="auto"/>
              <w:right w:val="nil"/>
            </w:tcBorders>
            <w:noWrap/>
            <w:vAlign w:val="center"/>
          </w:tcPr>
          <w:p w:rsidR="00765005" w:rsidRPr="00FB08F7" w:rsidRDefault="00765005" w:rsidP="00E36F18">
            <w:pPr>
              <w:rPr>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4571,49</w:t>
            </w:r>
          </w:p>
        </w:tc>
        <w:tc>
          <w:tcPr>
            <w:tcW w:w="1094"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4122,49</w:t>
            </w:r>
          </w:p>
        </w:tc>
        <w:tc>
          <w:tcPr>
            <w:tcW w:w="1098"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90,2</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r w:rsidRPr="00B17138">
              <w:rPr>
                <w:sz w:val="24"/>
                <w:szCs w:val="24"/>
                <w:lang w:val="en-US"/>
              </w:rPr>
              <w:t>ОБЩЕГОСУДАРСТВЕННЫЕ ВОПРОСЫ</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1780,58</w:t>
            </w:r>
          </w:p>
        </w:tc>
        <w:tc>
          <w:tcPr>
            <w:tcW w:w="1094"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1780,13</w:t>
            </w:r>
          </w:p>
        </w:tc>
        <w:tc>
          <w:tcPr>
            <w:tcW w:w="1098"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464,75</w:t>
            </w:r>
          </w:p>
        </w:tc>
        <w:tc>
          <w:tcPr>
            <w:tcW w:w="1094" w:type="dxa"/>
            <w:gridSpan w:val="2"/>
            <w:tcBorders>
              <w:top w:val="single" w:sz="4" w:space="0" w:color="auto"/>
              <w:bottom w:val="single" w:sz="4" w:space="0" w:color="auto"/>
              <w:right w:val="single" w:sz="4" w:space="0" w:color="auto"/>
            </w:tcBorders>
            <w:vAlign w:val="center"/>
          </w:tcPr>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r>
              <w:rPr>
                <w:sz w:val="24"/>
                <w:szCs w:val="24"/>
              </w:rPr>
              <w:t>464,75</w:t>
            </w:r>
          </w:p>
          <w:p w:rsidR="00765005" w:rsidRDefault="00765005" w:rsidP="00E36F18">
            <w:pPr>
              <w:rPr>
                <w:sz w:val="24"/>
                <w:szCs w:val="24"/>
              </w:rPr>
            </w:pPr>
          </w:p>
          <w:p w:rsidR="00765005" w:rsidRPr="00B17138" w:rsidRDefault="00765005" w:rsidP="00E36F18">
            <w:pPr>
              <w:rPr>
                <w:sz w:val="24"/>
                <w:szCs w:val="24"/>
              </w:rPr>
            </w:pPr>
          </w:p>
        </w:tc>
        <w:tc>
          <w:tcPr>
            <w:tcW w:w="1098"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Обеспечение деятельности Главы муниципального образования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77 0 00 00000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464,75</w:t>
            </w:r>
          </w:p>
        </w:tc>
        <w:tc>
          <w:tcPr>
            <w:tcW w:w="1094"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464,75</w:t>
            </w:r>
          </w:p>
        </w:tc>
        <w:tc>
          <w:tcPr>
            <w:tcW w:w="1098"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обеспечение функций органов местного самоуправления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77 0 00 00140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464,75</w:t>
            </w:r>
          </w:p>
        </w:tc>
        <w:tc>
          <w:tcPr>
            <w:tcW w:w="1094"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464,75</w:t>
            </w:r>
          </w:p>
        </w:tc>
        <w:tc>
          <w:tcPr>
            <w:tcW w:w="1098"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77 0 00 00140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464,75</w:t>
            </w:r>
          </w:p>
        </w:tc>
        <w:tc>
          <w:tcPr>
            <w:tcW w:w="1094"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464,75</w:t>
            </w:r>
          </w:p>
        </w:tc>
        <w:tc>
          <w:tcPr>
            <w:tcW w:w="1098"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выплаты персоналу государственных (муниципальных) органов</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77 0 00 00140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464,75</w:t>
            </w:r>
          </w:p>
        </w:tc>
        <w:tc>
          <w:tcPr>
            <w:tcW w:w="1094"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464,75</w:t>
            </w:r>
          </w:p>
        </w:tc>
        <w:tc>
          <w:tcPr>
            <w:tcW w:w="1098"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1298,45</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1298,0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Муниципальная программа "Комплексное развитие территории </w:t>
            </w:r>
            <w:proofErr w:type="spellStart"/>
            <w:r w:rsidRPr="00B17138">
              <w:rPr>
                <w:sz w:val="24"/>
                <w:szCs w:val="24"/>
              </w:rPr>
              <w:t>Богдановского</w:t>
            </w:r>
            <w:proofErr w:type="spellEnd"/>
            <w:r w:rsidRPr="00B17138">
              <w:rPr>
                <w:sz w:val="24"/>
                <w:szCs w:val="24"/>
              </w:rPr>
              <w:t xml:space="preserve"> сельского поселения Холм-Жирковского района Смоленской области на 2016-2020 годы"</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20 0 00 00000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1298,45</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1298,0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Обеспечивающая</w:t>
            </w:r>
            <w:proofErr w:type="spellEnd"/>
            <w:r w:rsidRPr="00B17138">
              <w:rPr>
                <w:sz w:val="24"/>
                <w:szCs w:val="24"/>
                <w:lang w:val="en-US"/>
              </w:rPr>
              <w:t xml:space="preserve"> </w:t>
            </w:r>
            <w:proofErr w:type="spellStart"/>
            <w:r w:rsidRPr="00B17138">
              <w:rPr>
                <w:sz w:val="24"/>
                <w:szCs w:val="24"/>
                <w:lang w:val="en-US"/>
              </w:rPr>
              <w:t>подпрограмма</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1298,45</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1298,0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Основное мероприятие "Обеспечение организационных условий для реализации муниципальной программы"</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1298,45</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1298,0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обеспечение функций органов местного самоуправления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1298,45</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1298,0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1077,14</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1077,14</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выплаты персоналу государственных (муниципальных) органов</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1077,14</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1077,14</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184,44</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184,14</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99,8</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lastRenderedPageBreak/>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184,44</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184,14</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99,8</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Иные</w:t>
            </w:r>
            <w:proofErr w:type="spellEnd"/>
            <w:r w:rsidRPr="00B17138">
              <w:rPr>
                <w:sz w:val="24"/>
                <w:szCs w:val="24"/>
                <w:lang w:val="en-US"/>
              </w:rPr>
              <w:t xml:space="preserve"> </w:t>
            </w:r>
            <w:proofErr w:type="spellStart"/>
            <w:r w:rsidRPr="00B17138">
              <w:rPr>
                <w:sz w:val="24"/>
                <w:szCs w:val="24"/>
                <w:lang w:val="en-US"/>
              </w:rPr>
              <w:t>бюджетные</w:t>
            </w:r>
            <w:proofErr w:type="spellEnd"/>
            <w:r w:rsidRPr="00B17138">
              <w:rPr>
                <w:sz w:val="24"/>
                <w:szCs w:val="24"/>
                <w:lang w:val="en-US"/>
              </w:rPr>
              <w:t xml:space="preserve"> </w:t>
            </w:r>
            <w:proofErr w:type="spellStart"/>
            <w:r w:rsidRPr="00B17138">
              <w:rPr>
                <w:sz w:val="24"/>
                <w:szCs w:val="24"/>
                <w:lang w:val="en-US"/>
              </w:rPr>
              <w:t>ассигнования</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800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36,87</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36,75</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99,7</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Уплата налогов, сборов и иных платежей</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20 5 01 00140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850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36,87</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36,75</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99,7</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1</w:t>
            </w:r>
            <w:r w:rsidRPr="00B17138">
              <w:rPr>
                <w:sz w:val="24"/>
                <w:szCs w:val="24"/>
              </w:rPr>
              <w:t>7</w:t>
            </w:r>
            <w:r w:rsidRPr="00B17138">
              <w:rPr>
                <w:sz w:val="24"/>
                <w:szCs w:val="24"/>
                <w:lang w:val="en-US"/>
              </w:rPr>
              <w:t>,38</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17,38</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proofErr w:type="spellStart"/>
            <w:r w:rsidRPr="00B17138">
              <w:rPr>
                <w:sz w:val="24"/>
                <w:szCs w:val="24"/>
              </w:rPr>
              <w:t>Непрограммые</w:t>
            </w:r>
            <w:proofErr w:type="spellEnd"/>
            <w:r w:rsidRPr="00B17138">
              <w:rPr>
                <w:sz w:val="24"/>
                <w:szCs w:val="24"/>
              </w:rPr>
              <w:t xml:space="preserve"> расходы органов местного самоуправления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82 0 00 00000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1</w:t>
            </w:r>
            <w:r w:rsidRPr="00B17138">
              <w:rPr>
                <w:sz w:val="24"/>
                <w:szCs w:val="24"/>
              </w:rPr>
              <w:t>7</w:t>
            </w:r>
            <w:r w:rsidRPr="00B17138">
              <w:rPr>
                <w:sz w:val="24"/>
                <w:szCs w:val="24"/>
                <w:lang w:val="en-US"/>
              </w:rPr>
              <w:t>,38</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17,38</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бюджетов поселений по передаче полномочий в бюджет муниципального района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82 2 00 00000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1</w:t>
            </w:r>
            <w:r w:rsidRPr="00B17138">
              <w:rPr>
                <w:sz w:val="24"/>
                <w:szCs w:val="24"/>
              </w:rPr>
              <w:t>7</w:t>
            </w:r>
            <w:r w:rsidRPr="00B17138">
              <w:rPr>
                <w:sz w:val="24"/>
                <w:szCs w:val="24"/>
                <w:lang w:val="en-US"/>
              </w:rPr>
              <w:t>,38</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17,38</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Расходы бюджета </w:t>
            </w:r>
            <w:proofErr w:type="spellStart"/>
            <w:r w:rsidRPr="00B17138">
              <w:rPr>
                <w:sz w:val="24"/>
                <w:szCs w:val="24"/>
              </w:rPr>
              <w:t>Богдановского</w:t>
            </w:r>
            <w:proofErr w:type="spellEnd"/>
            <w:r w:rsidRPr="00B17138">
              <w:rPr>
                <w:sz w:val="24"/>
                <w:szCs w:val="24"/>
              </w:rPr>
              <w:t xml:space="preserve"> сельского поселения </w:t>
            </w:r>
            <w:proofErr w:type="gramStart"/>
            <w:r w:rsidRPr="00B17138">
              <w:rPr>
                <w:sz w:val="24"/>
                <w:szCs w:val="24"/>
              </w:rPr>
              <w:t>по передаче полномочий в бюджет муниципального района в соответствии с заключенными соглашениями в части</w:t>
            </w:r>
            <w:proofErr w:type="gramEnd"/>
            <w:r w:rsidRPr="00B17138">
              <w:rPr>
                <w:sz w:val="24"/>
                <w:szCs w:val="24"/>
              </w:rPr>
              <w:t xml:space="preserve"> внешнего финансового контроля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ind w:left="-55"/>
              <w:rPr>
                <w:sz w:val="24"/>
                <w:szCs w:val="24"/>
                <w:lang w:val="en-US"/>
              </w:rPr>
            </w:pPr>
            <w:r w:rsidRPr="00B17138">
              <w:rPr>
                <w:sz w:val="24"/>
                <w:szCs w:val="24"/>
                <w:lang w:val="en-US"/>
              </w:rPr>
              <w:t>82 2 00 П1030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17,38</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17,38</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Межбюджетные</w:t>
            </w:r>
            <w:proofErr w:type="spellEnd"/>
            <w:r w:rsidRPr="00B17138">
              <w:rPr>
                <w:sz w:val="24"/>
                <w:szCs w:val="24"/>
                <w:lang w:val="en-US"/>
              </w:rPr>
              <w:t xml:space="preserve"> </w:t>
            </w:r>
            <w:proofErr w:type="spellStart"/>
            <w:r w:rsidRPr="00B17138">
              <w:rPr>
                <w:sz w:val="24"/>
                <w:szCs w:val="24"/>
                <w:lang w:val="en-US"/>
              </w:rPr>
              <w:t>трансферты</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ind w:left="-55"/>
              <w:rPr>
                <w:sz w:val="24"/>
                <w:szCs w:val="24"/>
                <w:lang w:val="en-US"/>
              </w:rPr>
            </w:pPr>
            <w:r w:rsidRPr="00B17138">
              <w:rPr>
                <w:sz w:val="24"/>
                <w:szCs w:val="24"/>
                <w:lang w:val="en-US"/>
              </w:rPr>
              <w:t>82 2 00 П1030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500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17,38</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17,38</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Иные</w:t>
            </w:r>
            <w:proofErr w:type="spellEnd"/>
            <w:r w:rsidRPr="00B17138">
              <w:rPr>
                <w:sz w:val="24"/>
                <w:szCs w:val="24"/>
                <w:lang w:val="en-US"/>
              </w:rPr>
              <w:t xml:space="preserve"> </w:t>
            </w:r>
            <w:proofErr w:type="spellStart"/>
            <w:r w:rsidRPr="00B17138">
              <w:rPr>
                <w:sz w:val="24"/>
                <w:szCs w:val="24"/>
                <w:lang w:val="en-US"/>
              </w:rPr>
              <w:t>межбюджетные</w:t>
            </w:r>
            <w:proofErr w:type="spellEnd"/>
            <w:r w:rsidRPr="00B17138">
              <w:rPr>
                <w:sz w:val="24"/>
                <w:szCs w:val="24"/>
                <w:lang w:val="en-US"/>
              </w:rPr>
              <w:t xml:space="preserve"> </w:t>
            </w:r>
            <w:proofErr w:type="spellStart"/>
            <w:r w:rsidRPr="00B17138">
              <w:rPr>
                <w:sz w:val="24"/>
                <w:szCs w:val="24"/>
                <w:lang w:val="en-US"/>
              </w:rPr>
              <w:t>трансферты</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ind w:left="-55"/>
              <w:rPr>
                <w:sz w:val="24"/>
                <w:szCs w:val="24"/>
                <w:lang w:val="en-US"/>
              </w:rPr>
            </w:pPr>
            <w:r w:rsidRPr="00B17138">
              <w:rPr>
                <w:sz w:val="24"/>
                <w:szCs w:val="24"/>
                <w:lang w:val="en-US"/>
              </w:rPr>
              <w:t>82 2 00 П1030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540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17,38</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17,38</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Расходы бюджета </w:t>
            </w:r>
            <w:proofErr w:type="spellStart"/>
            <w:r w:rsidRPr="00B17138">
              <w:rPr>
                <w:sz w:val="24"/>
                <w:szCs w:val="24"/>
              </w:rPr>
              <w:t>Богдановского</w:t>
            </w:r>
            <w:proofErr w:type="spellEnd"/>
            <w:r w:rsidRPr="00B17138">
              <w:rPr>
                <w:sz w:val="24"/>
                <w:szCs w:val="24"/>
              </w:rPr>
              <w:t xml:space="preserve"> сельского поселения </w:t>
            </w:r>
            <w:proofErr w:type="gramStart"/>
            <w:r w:rsidRPr="00B17138">
              <w:rPr>
                <w:sz w:val="24"/>
                <w:szCs w:val="24"/>
              </w:rPr>
              <w:t>по передаче полномочий в бюджет муниципального района в соответствии с заключенными соглашениями  в части</w:t>
            </w:r>
            <w:proofErr w:type="gramEnd"/>
            <w:r w:rsidRPr="00B17138">
              <w:rPr>
                <w:sz w:val="24"/>
                <w:szCs w:val="24"/>
              </w:rPr>
              <w:t xml:space="preserve"> казначейского исполнения бюджета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ind w:left="-55"/>
              <w:rPr>
                <w:sz w:val="24"/>
                <w:szCs w:val="24"/>
                <w:lang w:val="en-US"/>
              </w:rPr>
            </w:pPr>
            <w:r w:rsidRPr="00B17138">
              <w:rPr>
                <w:sz w:val="24"/>
                <w:szCs w:val="24"/>
                <w:lang w:val="en-US"/>
              </w:rPr>
              <w:t>82 2 00 П2030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rPr>
              <w:t>0</w:t>
            </w:r>
            <w:r w:rsidRPr="00B17138">
              <w:rPr>
                <w:sz w:val="24"/>
                <w:szCs w:val="24"/>
                <w:lang w:val="en-US"/>
              </w:rPr>
              <w:t>,00</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0,00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Межбюджетные</w:t>
            </w:r>
            <w:proofErr w:type="spellEnd"/>
            <w:r w:rsidRPr="00B17138">
              <w:rPr>
                <w:sz w:val="24"/>
                <w:szCs w:val="24"/>
                <w:lang w:val="en-US"/>
              </w:rPr>
              <w:t xml:space="preserve"> </w:t>
            </w:r>
            <w:proofErr w:type="spellStart"/>
            <w:r w:rsidRPr="00B17138">
              <w:rPr>
                <w:sz w:val="24"/>
                <w:szCs w:val="24"/>
                <w:lang w:val="en-US"/>
              </w:rPr>
              <w:t>трансферты</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ind w:left="-55"/>
              <w:rPr>
                <w:sz w:val="24"/>
                <w:szCs w:val="24"/>
                <w:lang w:val="en-US"/>
              </w:rPr>
            </w:pPr>
            <w:r w:rsidRPr="00B17138">
              <w:rPr>
                <w:sz w:val="24"/>
                <w:szCs w:val="24"/>
                <w:lang w:val="en-US"/>
              </w:rPr>
              <w:t>82 2 00 П2030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500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rPr>
              <w:t>0</w:t>
            </w:r>
            <w:r w:rsidRPr="00B17138">
              <w:rPr>
                <w:sz w:val="24"/>
                <w:szCs w:val="24"/>
                <w:lang w:val="en-US"/>
              </w:rPr>
              <w:t>,00</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0,00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Иные</w:t>
            </w:r>
            <w:proofErr w:type="spellEnd"/>
            <w:r w:rsidRPr="00B17138">
              <w:rPr>
                <w:sz w:val="24"/>
                <w:szCs w:val="24"/>
                <w:lang w:val="en-US"/>
              </w:rPr>
              <w:t xml:space="preserve"> </w:t>
            </w:r>
            <w:proofErr w:type="spellStart"/>
            <w:r w:rsidRPr="00B17138">
              <w:rPr>
                <w:sz w:val="24"/>
                <w:szCs w:val="24"/>
                <w:lang w:val="en-US"/>
              </w:rPr>
              <w:t>межбюджетные</w:t>
            </w:r>
            <w:proofErr w:type="spellEnd"/>
            <w:r w:rsidRPr="00B17138">
              <w:rPr>
                <w:sz w:val="24"/>
                <w:szCs w:val="24"/>
                <w:lang w:val="en-US"/>
              </w:rPr>
              <w:t xml:space="preserve"> </w:t>
            </w:r>
            <w:proofErr w:type="spellStart"/>
            <w:r w:rsidRPr="00B17138">
              <w:rPr>
                <w:sz w:val="24"/>
                <w:szCs w:val="24"/>
                <w:lang w:val="en-US"/>
              </w:rPr>
              <w:t>трансферты</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01</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06</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ind w:left="-55"/>
              <w:rPr>
                <w:sz w:val="24"/>
                <w:szCs w:val="24"/>
                <w:lang w:val="en-US"/>
              </w:rPr>
            </w:pPr>
            <w:r w:rsidRPr="00B17138">
              <w:rPr>
                <w:sz w:val="24"/>
                <w:szCs w:val="24"/>
                <w:lang w:val="en-US"/>
              </w:rPr>
              <w:t>82 2 00 П2030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540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rPr>
              <w:t>0</w:t>
            </w:r>
            <w:r w:rsidRPr="00B17138">
              <w:rPr>
                <w:sz w:val="24"/>
                <w:szCs w:val="24"/>
                <w:lang w:val="en-US"/>
              </w:rPr>
              <w:t>,00</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0,00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r w:rsidRPr="00B17138">
              <w:rPr>
                <w:sz w:val="24"/>
                <w:szCs w:val="24"/>
                <w:lang w:val="en-US"/>
              </w:rPr>
              <w:t>НАЦИОНАЛЬНАЯ ОБОРОНА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51,</w:t>
            </w:r>
            <w:r w:rsidRPr="00B17138">
              <w:rPr>
                <w:sz w:val="24"/>
                <w:szCs w:val="24"/>
              </w:rPr>
              <w:t>6</w:t>
            </w:r>
            <w:r w:rsidRPr="00B17138">
              <w:rPr>
                <w:sz w:val="24"/>
                <w:szCs w:val="24"/>
                <w:lang w:val="en-US"/>
              </w:rPr>
              <w:t>0</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51,60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Мобилизационная</w:t>
            </w:r>
            <w:proofErr w:type="spellEnd"/>
            <w:r w:rsidRPr="00B17138">
              <w:rPr>
                <w:sz w:val="24"/>
                <w:szCs w:val="24"/>
                <w:lang w:val="en-US"/>
              </w:rPr>
              <w:t xml:space="preserve"> и </w:t>
            </w:r>
            <w:proofErr w:type="spellStart"/>
            <w:r w:rsidRPr="00B17138">
              <w:rPr>
                <w:sz w:val="24"/>
                <w:szCs w:val="24"/>
                <w:lang w:val="en-US"/>
              </w:rPr>
              <w:t>вневойсковая</w:t>
            </w:r>
            <w:proofErr w:type="spellEnd"/>
            <w:r w:rsidRPr="00B17138">
              <w:rPr>
                <w:sz w:val="24"/>
                <w:szCs w:val="24"/>
                <w:lang w:val="en-US"/>
              </w:rPr>
              <w:t xml:space="preserve"> </w:t>
            </w:r>
            <w:proofErr w:type="spellStart"/>
            <w:r w:rsidRPr="00B17138">
              <w:rPr>
                <w:sz w:val="24"/>
                <w:szCs w:val="24"/>
                <w:lang w:val="en-US"/>
              </w:rPr>
              <w:t>подготовка</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51,</w:t>
            </w:r>
            <w:r w:rsidRPr="00B17138">
              <w:rPr>
                <w:sz w:val="24"/>
                <w:szCs w:val="24"/>
              </w:rPr>
              <w:t>6</w:t>
            </w:r>
            <w:r w:rsidRPr="00B17138">
              <w:rPr>
                <w:sz w:val="24"/>
                <w:szCs w:val="24"/>
                <w:lang w:val="en-US"/>
              </w:rPr>
              <w:t>0</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51,60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proofErr w:type="spellStart"/>
            <w:r w:rsidRPr="00B17138">
              <w:rPr>
                <w:sz w:val="24"/>
                <w:szCs w:val="24"/>
              </w:rPr>
              <w:t>Непрограммые</w:t>
            </w:r>
            <w:proofErr w:type="spellEnd"/>
            <w:r w:rsidRPr="00B17138">
              <w:rPr>
                <w:sz w:val="24"/>
                <w:szCs w:val="24"/>
              </w:rPr>
              <w:t xml:space="preserve"> расходы органов местного самоуправления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82 0 00 00000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51,</w:t>
            </w:r>
            <w:r w:rsidRPr="00B17138">
              <w:rPr>
                <w:sz w:val="24"/>
                <w:szCs w:val="24"/>
              </w:rPr>
              <w:t>6</w:t>
            </w:r>
            <w:r w:rsidRPr="00B17138">
              <w:rPr>
                <w:sz w:val="24"/>
                <w:szCs w:val="24"/>
                <w:lang w:val="en-US"/>
              </w:rPr>
              <w:t>0</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51,60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lastRenderedPageBreak/>
              <w:t>Прочие расходы за счет межбюджетных трансфертов других уровней</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82 1 00 00000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51,</w:t>
            </w:r>
            <w:r w:rsidRPr="00B17138">
              <w:rPr>
                <w:sz w:val="24"/>
                <w:szCs w:val="24"/>
              </w:rPr>
              <w:t>6</w:t>
            </w:r>
            <w:r w:rsidRPr="00B17138">
              <w:rPr>
                <w:sz w:val="24"/>
                <w:szCs w:val="24"/>
                <w:lang w:val="en-US"/>
              </w:rPr>
              <w:t>0</w:t>
            </w:r>
          </w:p>
        </w:tc>
        <w:tc>
          <w:tcPr>
            <w:tcW w:w="1082" w:type="dxa"/>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51,60</w:t>
            </w:r>
          </w:p>
        </w:tc>
        <w:tc>
          <w:tcPr>
            <w:tcW w:w="111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Осуществление первичного воинского учета на территориях, где отсутствуют военные комиссариаты</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82 1 00 51180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51,</w:t>
            </w:r>
            <w:r w:rsidRPr="00B17138">
              <w:rPr>
                <w:sz w:val="24"/>
                <w:szCs w:val="24"/>
              </w:rPr>
              <w:t>6</w:t>
            </w:r>
            <w:r w:rsidRPr="00B17138">
              <w:rPr>
                <w:sz w:val="24"/>
                <w:szCs w:val="24"/>
                <w:lang w:val="en-US"/>
              </w:rPr>
              <w:t>0</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51,60</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82 1 00 51180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28,95</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28,95</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выплаты персоналу государственных (муниципальных) органов</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82 1 00 51180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28,95</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28,95</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82 1 00 51180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22,</w:t>
            </w:r>
            <w:r w:rsidRPr="00B17138">
              <w:rPr>
                <w:sz w:val="24"/>
                <w:szCs w:val="24"/>
              </w:rPr>
              <w:t>6</w:t>
            </w:r>
            <w:r w:rsidRPr="00B17138">
              <w:rPr>
                <w:sz w:val="24"/>
                <w:szCs w:val="24"/>
                <w:lang w:val="en-US"/>
              </w:rPr>
              <w:t>5</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22,65</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02</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82 1 00 51180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22,</w:t>
            </w:r>
            <w:r w:rsidRPr="00B17138">
              <w:rPr>
                <w:sz w:val="24"/>
                <w:szCs w:val="24"/>
              </w:rPr>
              <w:t>6</w:t>
            </w:r>
            <w:r w:rsidRPr="00B17138">
              <w:rPr>
                <w:sz w:val="24"/>
                <w:szCs w:val="24"/>
                <w:lang w:val="en-US"/>
              </w:rPr>
              <w:t>5</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22,65</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r w:rsidRPr="00B17138">
              <w:rPr>
                <w:sz w:val="24"/>
                <w:szCs w:val="24"/>
                <w:lang w:val="en-US"/>
              </w:rPr>
              <w:t>НАЦИОНАЛЬНАЯ ЭКОНОМИКА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82,2</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Дорожное</w:t>
            </w:r>
            <w:proofErr w:type="spellEnd"/>
            <w:r w:rsidRPr="00B17138">
              <w:rPr>
                <w:sz w:val="24"/>
                <w:szCs w:val="24"/>
                <w:lang w:val="en-US"/>
              </w:rPr>
              <w:t xml:space="preserve"> </w:t>
            </w:r>
            <w:proofErr w:type="spellStart"/>
            <w:r w:rsidRPr="00B17138">
              <w:rPr>
                <w:sz w:val="24"/>
                <w:szCs w:val="24"/>
                <w:lang w:val="en-US"/>
              </w:rPr>
              <w:t>хозяйство</w:t>
            </w:r>
            <w:proofErr w:type="spellEnd"/>
            <w:r w:rsidRPr="00B17138">
              <w:rPr>
                <w:sz w:val="24"/>
                <w:szCs w:val="24"/>
                <w:lang w:val="en-US"/>
              </w:rPr>
              <w:t xml:space="preserve"> (</w:t>
            </w:r>
            <w:proofErr w:type="spellStart"/>
            <w:r w:rsidRPr="00B17138">
              <w:rPr>
                <w:sz w:val="24"/>
                <w:szCs w:val="24"/>
                <w:lang w:val="en-US"/>
              </w:rPr>
              <w:t>дорожные</w:t>
            </w:r>
            <w:proofErr w:type="spellEnd"/>
            <w:r w:rsidRPr="00B17138">
              <w:rPr>
                <w:sz w:val="24"/>
                <w:szCs w:val="24"/>
                <w:lang w:val="en-US"/>
              </w:rPr>
              <w:t xml:space="preserve"> </w:t>
            </w:r>
            <w:proofErr w:type="spellStart"/>
            <w:r w:rsidRPr="00B17138">
              <w:rPr>
                <w:sz w:val="24"/>
                <w:szCs w:val="24"/>
                <w:lang w:val="en-US"/>
              </w:rPr>
              <w:t>фонды</w:t>
            </w:r>
            <w:proofErr w:type="spellEnd"/>
            <w:r w:rsidRPr="00B17138">
              <w:rPr>
                <w:sz w:val="24"/>
                <w:szCs w:val="24"/>
                <w:lang w:val="en-US"/>
              </w:rPr>
              <w:t>)</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09</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82,2</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Муниципальная программа "Комплексное развитие территории </w:t>
            </w:r>
            <w:proofErr w:type="spellStart"/>
            <w:r w:rsidRPr="00B17138">
              <w:rPr>
                <w:sz w:val="24"/>
                <w:szCs w:val="24"/>
              </w:rPr>
              <w:t>Богдановского</w:t>
            </w:r>
            <w:proofErr w:type="spellEnd"/>
            <w:r w:rsidRPr="00B17138">
              <w:rPr>
                <w:sz w:val="24"/>
                <w:szCs w:val="24"/>
              </w:rPr>
              <w:t xml:space="preserve"> сельского поселения Холм-Жирковского района Смоленской области на 2016-2020 годы"</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09</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20 0 00 00000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82,2</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Подпрограмма "Развитие улично-дорожной сети на территории </w:t>
            </w:r>
            <w:proofErr w:type="spellStart"/>
            <w:r w:rsidRPr="00B17138">
              <w:rPr>
                <w:sz w:val="24"/>
                <w:szCs w:val="24"/>
              </w:rPr>
              <w:t>Богдановского</w:t>
            </w:r>
            <w:proofErr w:type="spellEnd"/>
            <w:r w:rsidRPr="00B17138">
              <w:rPr>
                <w:sz w:val="24"/>
                <w:szCs w:val="24"/>
              </w:rPr>
              <w:t xml:space="preserve"> сельского поселения"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09</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20 2 00 00000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82,2</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Основное мероприятие "Обеспечение дорожной деятельности"</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09</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20 2 01 00000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82,2</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содержание автомобильных дорог в границах поселения за счет средств дорожного фонда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09</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20 2 01 20600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82,2</w:t>
            </w:r>
          </w:p>
        </w:tc>
      </w:tr>
      <w:tr w:rsidR="00765005" w:rsidRPr="00B17138">
        <w:trPr>
          <w:gridAfter w:val="1"/>
          <w:wAfter w:w="140" w:type="dxa"/>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09</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20 2 01 20600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090"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10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82,2</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lastRenderedPageBreak/>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04</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09</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20 2 01 20600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2520,29</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2071,72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r w:rsidRPr="00B17138">
              <w:rPr>
                <w:sz w:val="24"/>
                <w:szCs w:val="24"/>
                <w:lang w:val="en-US"/>
              </w:rPr>
              <w:t>ЖИЛИЩНО-КОММУНАЛЬНОЕ ХОЗЯЙСТВО</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219,02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219,02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Pr>
                <w:sz w:val="24"/>
                <w:szCs w:val="24"/>
              </w:rPr>
              <w:t>Коммунальное хозяйство</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20,00</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20,00</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7B25EC" w:rsidRDefault="00765005" w:rsidP="00E36F18">
            <w:r w:rsidRPr="007B25EC">
              <w:t xml:space="preserve">Муниципальная программа "Комплексное развитие территории </w:t>
            </w:r>
            <w:proofErr w:type="spellStart"/>
            <w:r w:rsidRPr="007B25EC">
              <w:t>Богдановского</w:t>
            </w:r>
            <w:proofErr w:type="spellEnd"/>
            <w:r w:rsidRPr="007B25EC">
              <w:t xml:space="preserve"> сельского поселения Холм-Жирковского района Смоленской области на 2016-2020 годы"</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20 0 00 00000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20,00</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20,00</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7B25EC" w:rsidRDefault="00765005" w:rsidP="00E36F18">
            <w:r w:rsidRPr="007B25EC">
              <w:t xml:space="preserve">Подпрограмма "Благоустройство территории </w:t>
            </w:r>
            <w:proofErr w:type="spellStart"/>
            <w:r w:rsidRPr="007B25EC">
              <w:t>Богдановского</w:t>
            </w:r>
            <w:proofErr w:type="spellEnd"/>
            <w:r w:rsidRPr="007B25EC">
              <w:t xml:space="preserve"> сельского поселения"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 xml:space="preserve">02 </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20 1 00 00000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20,00</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20,00</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841CA4" w:rsidRDefault="00765005" w:rsidP="00E36F18">
            <w:r>
              <w:t>Основное мероприятие «Обеспечение мероприятий в области жилищно-коммунального хозяйства»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20 1 01 00000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20,00</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20,00</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362"/>
          <w:tblHeader/>
        </w:trPr>
        <w:tc>
          <w:tcPr>
            <w:tcW w:w="3357" w:type="dxa"/>
            <w:tcBorders>
              <w:top w:val="single" w:sz="4" w:space="0" w:color="auto"/>
              <w:left w:val="single" w:sz="4" w:space="0" w:color="auto"/>
              <w:bottom w:val="single" w:sz="4" w:space="0" w:color="auto"/>
              <w:right w:val="single" w:sz="4" w:space="0" w:color="auto"/>
            </w:tcBorders>
          </w:tcPr>
          <w:p w:rsidR="00765005" w:rsidRPr="00F81FDB" w:rsidRDefault="00765005" w:rsidP="00E36F18">
            <w:r>
              <w:t>Расходы на мероприятия в области жилищно-коммунального хозяйства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20 1 01 20510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20,00</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20,00</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7B25EC" w:rsidRDefault="00765005" w:rsidP="00E36F18">
            <w:r w:rsidRPr="007B25EC">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20 1 01 20510</w:t>
            </w:r>
          </w:p>
        </w:tc>
        <w:tc>
          <w:tcPr>
            <w:tcW w:w="708" w:type="dxa"/>
            <w:tcBorders>
              <w:top w:val="single" w:sz="4" w:space="0" w:color="auto"/>
              <w:left w:val="nil"/>
              <w:bottom w:val="single" w:sz="4" w:space="0" w:color="auto"/>
              <w:right w:val="nil"/>
            </w:tcBorders>
            <w:noWrap/>
            <w:vAlign w:val="center"/>
          </w:tcPr>
          <w:p w:rsidR="00765005" w:rsidRPr="001B7012" w:rsidRDefault="00765005" w:rsidP="00E36F18">
            <w:pPr>
              <w:rPr>
                <w:sz w:val="24"/>
                <w:szCs w:val="24"/>
              </w:rPr>
            </w:pPr>
            <w:r>
              <w:rPr>
                <w:sz w:val="24"/>
                <w:szCs w:val="24"/>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Pr>
                <w:sz w:val="24"/>
                <w:szCs w:val="24"/>
              </w:rPr>
              <w:t>20,00</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20,00</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7B25EC" w:rsidRDefault="00765005" w:rsidP="00E36F18">
            <w:r w:rsidRPr="007B25EC">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02</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20 1 01 20510</w:t>
            </w:r>
          </w:p>
        </w:tc>
        <w:tc>
          <w:tcPr>
            <w:tcW w:w="708" w:type="dxa"/>
            <w:tcBorders>
              <w:top w:val="single" w:sz="4" w:space="0" w:color="auto"/>
              <w:left w:val="nil"/>
              <w:bottom w:val="single" w:sz="4" w:space="0" w:color="auto"/>
              <w:right w:val="nil"/>
            </w:tcBorders>
            <w:noWrap/>
            <w:vAlign w:val="center"/>
          </w:tcPr>
          <w:p w:rsidR="00765005" w:rsidRPr="001B7012" w:rsidRDefault="00765005" w:rsidP="00E36F18">
            <w:pPr>
              <w:rPr>
                <w:sz w:val="24"/>
                <w:szCs w:val="24"/>
              </w:rPr>
            </w:pPr>
            <w:r>
              <w:rPr>
                <w:sz w:val="24"/>
                <w:szCs w:val="24"/>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Pr>
                <w:sz w:val="24"/>
                <w:szCs w:val="24"/>
              </w:rPr>
              <w:t>20,00</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20,00</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lang w:val="en-US"/>
              </w:rPr>
            </w:pPr>
            <w:proofErr w:type="spellStart"/>
            <w:r w:rsidRPr="00B17138">
              <w:rPr>
                <w:sz w:val="24"/>
                <w:szCs w:val="24"/>
                <w:lang w:val="en-US"/>
              </w:rPr>
              <w:t>Благоустройство</w:t>
            </w:r>
            <w:proofErr w:type="spellEnd"/>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tcPr>
          <w:p w:rsidR="00765005" w:rsidRPr="00B17138" w:rsidRDefault="00765005" w:rsidP="00E36F18">
            <w:pPr>
              <w:rPr>
                <w:sz w:val="24"/>
                <w:szCs w:val="24"/>
              </w:rPr>
            </w:pPr>
            <w:r w:rsidRPr="00B17138">
              <w:rPr>
                <w:sz w:val="24"/>
                <w:szCs w:val="24"/>
              </w:rPr>
              <w:t>199,02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199,02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Муниципальная программа "Комплексное развитие территории </w:t>
            </w:r>
            <w:proofErr w:type="spellStart"/>
            <w:r w:rsidRPr="00B17138">
              <w:rPr>
                <w:sz w:val="24"/>
                <w:szCs w:val="24"/>
              </w:rPr>
              <w:t>Богдановского</w:t>
            </w:r>
            <w:proofErr w:type="spellEnd"/>
            <w:r w:rsidRPr="00B17138">
              <w:rPr>
                <w:sz w:val="24"/>
                <w:szCs w:val="24"/>
              </w:rPr>
              <w:t xml:space="preserve"> сельского поселения Холм-Жирковского района Смоленской области на 2016-2020 годы"</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20 0 00 00000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199,02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199,02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 xml:space="preserve">Подпрограмма "Благоустройство территории </w:t>
            </w:r>
            <w:proofErr w:type="spellStart"/>
            <w:r w:rsidRPr="00B17138">
              <w:rPr>
                <w:sz w:val="24"/>
                <w:szCs w:val="24"/>
              </w:rPr>
              <w:t>Богдановского</w:t>
            </w:r>
            <w:proofErr w:type="spellEnd"/>
            <w:r w:rsidRPr="00B17138">
              <w:rPr>
                <w:sz w:val="24"/>
                <w:szCs w:val="24"/>
              </w:rPr>
              <w:t xml:space="preserve"> сельского поселения"</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20 1 00 00000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199,02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199,02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Основное мероприятие "Обеспечение мероприятий в области благоустройства"</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20 1 02 00000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199,02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199,02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Расходы на уличное освещение и обслуживание</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20 1 02 20540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199,02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199,02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20 1 02 20540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199,02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199,02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r w:rsidR="00765005" w:rsidRPr="00B17138">
        <w:trPr>
          <w:cantSplit/>
          <w:trHeight w:val="20"/>
          <w:tblHeader/>
        </w:trPr>
        <w:tc>
          <w:tcPr>
            <w:tcW w:w="3357" w:type="dxa"/>
            <w:tcBorders>
              <w:top w:val="single" w:sz="4" w:space="0" w:color="auto"/>
              <w:left w:val="single" w:sz="4" w:space="0" w:color="auto"/>
              <w:bottom w:val="single" w:sz="4" w:space="0" w:color="auto"/>
              <w:right w:val="single" w:sz="4" w:space="0" w:color="auto"/>
            </w:tcBorders>
          </w:tcPr>
          <w:p w:rsidR="00765005" w:rsidRPr="00B17138" w:rsidRDefault="00765005" w:rsidP="00E36F18">
            <w:pPr>
              <w:rPr>
                <w:sz w:val="24"/>
                <w:szCs w:val="24"/>
              </w:rPr>
            </w:pPr>
            <w:r w:rsidRPr="00B17138">
              <w:rPr>
                <w:sz w:val="24"/>
                <w:szCs w:val="24"/>
              </w:rPr>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05</w:t>
            </w:r>
          </w:p>
        </w:tc>
        <w:tc>
          <w:tcPr>
            <w:tcW w:w="600"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03</w:t>
            </w:r>
          </w:p>
        </w:tc>
        <w:tc>
          <w:tcPr>
            <w:tcW w:w="1635" w:type="dxa"/>
            <w:tcBorders>
              <w:top w:val="single" w:sz="4" w:space="0" w:color="auto"/>
              <w:left w:val="nil"/>
              <w:bottom w:val="single" w:sz="4" w:space="0" w:color="auto"/>
              <w:right w:val="single" w:sz="4" w:space="0" w:color="auto"/>
            </w:tcBorders>
            <w:noWrap/>
            <w:vAlign w:val="center"/>
          </w:tcPr>
          <w:p w:rsidR="00765005" w:rsidRPr="00B17138" w:rsidRDefault="00765005" w:rsidP="00E36F18">
            <w:pPr>
              <w:rPr>
                <w:sz w:val="24"/>
                <w:szCs w:val="24"/>
                <w:lang w:val="en-US"/>
              </w:rPr>
            </w:pPr>
            <w:r w:rsidRPr="00B17138">
              <w:rPr>
                <w:sz w:val="24"/>
                <w:szCs w:val="24"/>
                <w:lang w:val="en-US"/>
              </w:rPr>
              <w:t>20 1 02 20540</w:t>
            </w:r>
          </w:p>
        </w:tc>
        <w:tc>
          <w:tcPr>
            <w:tcW w:w="708" w:type="dxa"/>
            <w:tcBorders>
              <w:top w:val="single" w:sz="4" w:space="0" w:color="auto"/>
              <w:left w:val="nil"/>
              <w:bottom w:val="single" w:sz="4" w:space="0" w:color="auto"/>
              <w:right w:val="nil"/>
            </w:tcBorders>
            <w:noWrap/>
            <w:vAlign w:val="center"/>
          </w:tcPr>
          <w:p w:rsidR="00765005" w:rsidRPr="00B17138" w:rsidRDefault="00765005" w:rsidP="00E36F18">
            <w:pPr>
              <w:rPr>
                <w:sz w:val="24"/>
                <w:szCs w:val="24"/>
                <w:lang w:val="en-US"/>
              </w:rPr>
            </w:pPr>
            <w:r w:rsidRPr="00B17138">
              <w:rPr>
                <w:sz w:val="24"/>
                <w:szCs w:val="24"/>
                <w:lang w:val="en-US"/>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765005" w:rsidRPr="00B17138" w:rsidRDefault="00765005" w:rsidP="00E36F18">
            <w:pPr>
              <w:rPr>
                <w:sz w:val="24"/>
                <w:szCs w:val="24"/>
              </w:rPr>
            </w:pPr>
            <w:r w:rsidRPr="00B17138">
              <w:rPr>
                <w:sz w:val="24"/>
                <w:szCs w:val="24"/>
              </w:rPr>
              <w:t>199,02</w:t>
            </w:r>
          </w:p>
        </w:tc>
        <w:tc>
          <w:tcPr>
            <w:tcW w:w="1100" w:type="dxa"/>
            <w:gridSpan w:val="3"/>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199,02</w:t>
            </w:r>
          </w:p>
        </w:tc>
        <w:tc>
          <w:tcPr>
            <w:tcW w:w="1232" w:type="dxa"/>
            <w:gridSpan w:val="2"/>
            <w:tcBorders>
              <w:top w:val="single" w:sz="4" w:space="0" w:color="auto"/>
              <w:bottom w:val="single" w:sz="4" w:space="0" w:color="auto"/>
              <w:right w:val="single" w:sz="4" w:space="0" w:color="auto"/>
            </w:tcBorders>
            <w:vAlign w:val="center"/>
          </w:tcPr>
          <w:p w:rsidR="00765005" w:rsidRPr="00B17138" w:rsidRDefault="00765005" w:rsidP="00E36F18">
            <w:pPr>
              <w:rPr>
                <w:sz w:val="24"/>
                <w:szCs w:val="24"/>
              </w:rPr>
            </w:pPr>
            <w:r>
              <w:rPr>
                <w:sz w:val="24"/>
                <w:szCs w:val="24"/>
              </w:rPr>
              <w:t>100</w:t>
            </w:r>
          </w:p>
        </w:tc>
      </w:tr>
    </w:tbl>
    <w:p w:rsidR="00765005" w:rsidRDefault="00765005" w:rsidP="00E36F18">
      <w:pPr>
        <w:tabs>
          <w:tab w:val="left" w:pos="1035"/>
        </w:tabs>
        <w:rPr>
          <w:sz w:val="22"/>
          <w:szCs w:val="22"/>
        </w:rPr>
      </w:pPr>
    </w:p>
    <w:p w:rsidR="00765005" w:rsidRDefault="00765005" w:rsidP="00E36F18">
      <w:pPr>
        <w:tabs>
          <w:tab w:val="left" w:pos="1035"/>
        </w:tabs>
        <w:rPr>
          <w:sz w:val="22"/>
          <w:szCs w:val="22"/>
        </w:rPr>
      </w:pPr>
    </w:p>
    <w:p w:rsidR="00765005" w:rsidRDefault="00765005" w:rsidP="00E36F18">
      <w:pPr>
        <w:tabs>
          <w:tab w:val="left" w:pos="1035"/>
        </w:tabs>
        <w:rPr>
          <w:sz w:val="22"/>
          <w:szCs w:val="22"/>
        </w:rPr>
      </w:pPr>
    </w:p>
    <w:p w:rsidR="00765005" w:rsidRDefault="00765005" w:rsidP="00E36F18">
      <w:pPr>
        <w:tabs>
          <w:tab w:val="left" w:pos="1035"/>
        </w:tabs>
        <w:rPr>
          <w:sz w:val="22"/>
          <w:szCs w:val="22"/>
        </w:rPr>
      </w:pPr>
    </w:p>
    <w:p w:rsidR="00765005" w:rsidRDefault="00765005" w:rsidP="003F6ABB">
      <w:pPr>
        <w:jc w:val="right"/>
      </w:pPr>
      <w:r>
        <w:t xml:space="preserve">Приложение 3                    </w:t>
      </w:r>
    </w:p>
    <w:p w:rsidR="00765005" w:rsidRDefault="00765005" w:rsidP="003F6ABB">
      <w:pPr>
        <w:jc w:val="right"/>
      </w:pPr>
      <w:r>
        <w:t xml:space="preserve">                                                                                                                                                    к решению Совета депутатов</w:t>
      </w:r>
    </w:p>
    <w:p w:rsidR="00765005" w:rsidRDefault="00765005" w:rsidP="003F6ABB">
      <w:pPr>
        <w:jc w:val="right"/>
      </w:pPr>
      <w:proofErr w:type="spellStart"/>
      <w:r>
        <w:t>Богдановского</w:t>
      </w:r>
      <w:proofErr w:type="spellEnd"/>
      <w:r>
        <w:t xml:space="preserve"> </w:t>
      </w:r>
      <w:r w:rsidRPr="00EA7854">
        <w:t xml:space="preserve"> сельского поселения </w:t>
      </w:r>
    </w:p>
    <w:p w:rsidR="00765005" w:rsidRDefault="00765005" w:rsidP="003F6ABB">
      <w:pPr>
        <w:jc w:val="right"/>
      </w:pPr>
      <w:r>
        <w:t xml:space="preserve">                                                                                                                                  </w:t>
      </w:r>
      <w:r w:rsidRPr="00EA7854">
        <w:t xml:space="preserve">Холм-Жирковского района </w:t>
      </w:r>
    </w:p>
    <w:p w:rsidR="00765005" w:rsidRDefault="00765005" w:rsidP="003F6ABB">
      <w:pPr>
        <w:jc w:val="right"/>
      </w:pPr>
      <w:r>
        <w:t xml:space="preserve"> </w:t>
      </w:r>
      <w:r w:rsidRPr="00EA7854">
        <w:t>Смоленской област</w:t>
      </w:r>
      <w:r>
        <w:t>и «Об исполнении</w:t>
      </w:r>
    </w:p>
    <w:p w:rsidR="00765005" w:rsidRDefault="00765005" w:rsidP="003F6ABB">
      <w:pPr>
        <w:jc w:val="right"/>
      </w:pPr>
      <w:r>
        <w:t xml:space="preserve"> бюджета </w:t>
      </w:r>
      <w:proofErr w:type="spellStart"/>
      <w:r>
        <w:t>Богдановского</w:t>
      </w:r>
      <w:proofErr w:type="spellEnd"/>
      <w:r>
        <w:t xml:space="preserve">  сельского поселения</w:t>
      </w:r>
    </w:p>
    <w:p w:rsidR="00765005" w:rsidRDefault="00765005" w:rsidP="003F6ABB">
      <w:pPr>
        <w:jc w:val="right"/>
      </w:pPr>
      <w:r>
        <w:t xml:space="preserve"> Холм-Жирковского района </w:t>
      </w:r>
    </w:p>
    <w:p w:rsidR="00765005" w:rsidRDefault="00765005" w:rsidP="003F6ABB">
      <w:pPr>
        <w:jc w:val="right"/>
      </w:pPr>
      <w:r>
        <w:t xml:space="preserve"> Смоленской области за 2017 год»</w:t>
      </w:r>
    </w:p>
    <w:p w:rsidR="00765005" w:rsidRDefault="00765005" w:rsidP="003F6ABB">
      <w:pPr>
        <w:jc w:val="right"/>
        <w:rPr>
          <w:sz w:val="22"/>
          <w:szCs w:val="22"/>
        </w:rPr>
      </w:pPr>
      <w:r>
        <w:t xml:space="preserve">  от</w:t>
      </w:r>
      <w:r w:rsidRPr="00EA7854">
        <w:t xml:space="preserve"> </w:t>
      </w:r>
      <w:r>
        <w:t xml:space="preserve">  </w:t>
      </w:r>
      <w:r w:rsidR="00FF5E7E">
        <w:t>02.04.2018г.</w:t>
      </w:r>
      <w:r>
        <w:t xml:space="preserve">  </w:t>
      </w:r>
      <w:r w:rsidRPr="00EA7854">
        <w:t>№</w:t>
      </w:r>
      <w:r w:rsidR="00FF5E7E">
        <w:t>10</w:t>
      </w:r>
    </w:p>
    <w:p w:rsidR="00765005" w:rsidRPr="000C07C7" w:rsidRDefault="00765005" w:rsidP="003F6ABB">
      <w:pPr>
        <w:tabs>
          <w:tab w:val="left" w:pos="1035"/>
        </w:tabs>
        <w:jc w:val="right"/>
        <w:rPr>
          <w:sz w:val="28"/>
          <w:szCs w:val="28"/>
        </w:rPr>
      </w:pPr>
    </w:p>
    <w:p w:rsidR="00765005" w:rsidRPr="000C07C7" w:rsidRDefault="00765005" w:rsidP="000C07C7">
      <w:pPr>
        <w:ind w:right="-1100"/>
        <w:jc w:val="center"/>
        <w:rPr>
          <w:b/>
          <w:bCs/>
          <w:sz w:val="28"/>
          <w:szCs w:val="28"/>
        </w:rPr>
      </w:pPr>
      <w:r w:rsidRPr="000C07C7">
        <w:rPr>
          <w:b/>
          <w:bCs/>
          <w:sz w:val="28"/>
          <w:szCs w:val="28"/>
        </w:rPr>
        <w:t xml:space="preserve">Расходы местного бюджета за 2017 год </w:t>
      </w:r>
    </w:p>
    <w:p w:rsidR="00765005" w:rsidRDefault="00765005" w:rsidP="000C07C7">
      <w:pPr>
        <w:ind w:right="-1100"/>
        <w:jc w:val="center"/>
        <w:rPr>
          <w:b/>
          <w:bCs/>
          <w:sz w:val="28"/>
          <w:szCs w:val="28"/>
        </w:rPr>
      </w:pPr>
      <w:r w:rsidRPr="000C07C7">
        <w:rPr>
          <w:b/>
          <w:bCs/>
          <w:sz w:val="28"/>
          <w:szCs w:val="28"/>
        </w:rPr>
        <w:t>по разделам и подразделам классификации расходов бюджета</w:t>
      </w:r>
    </w:p>
    <w:p w:rsidR="00765005" w:rsidRDefault="00765005" w:rsidP="000C07C7">
      <w:pPr>
        <w:ind w:right="-1100"/>
        <w:jc w:val="center"/>
        <w:rPr>
          <w:b/>
          <w:bCs/>
          <w:sz w:val="28"/>
          <w:szCs w:val="28"/>
        </w:rPr>
      </w:pPr>
    </w:p>
    <w:p w:rsidR="00765005" w:rsidRDefault="00765005" w:rsidP="000C07C7">
      <w:pPr>
        <w:ind w:right="-1100"/>
        <w:jc w:val="center"/>
        <w:rPr>
          <w:b/>
          <w:bCs/>
          <w:sz w:val="28"/>
          <w:szCs w:val="28"/>
        </w:rPr>
      </w:pPr>
    </w:p>
    <w:p w:rsidR="00765005" w:rsidRPr="000C07C7" w:rsidRDefault="00765005" w:rsidP="000C07C7">
      <w:pPr>
        <w:ind w:right="-1100"/>
        <w:jc w:val="center"/>
        <w:rPr>
          <w:b/>
          <w:bCs/>
          <w:sz w:val="28"/>
          <w:szCs w:val="28"/>
        </w:rPr>
      </w:pPr>
    </w:p>
    <w:tbl>
      <w:tblPr>
        <w:tblpPr w:leftFromText="180" w:rightFromText="180" w:vertAnchor="text" w:tblpY="1"/>
        <w:tblOverlap w:val="never"/>
        <w:tblW w:w="10558" w:type="dxa"/>
        <w:tblLayout w:type="fixed"/>
        <w:tblLook w:val="00A0"/>
      </w:tblPr>
      <w:tblGrid>
        <w:gridCol w:w="4792"/>
        <w:gridCol w:w="725"/>
        <w:gridCol w:w="724"/>
        <w:gridCol w:w="1593"/>
        <w:gridCol w:w="1733"/>
        <w:gridCol w:w="991"/>
      </w:tblGrid>
      <w:tr w:rsidR="00765005" w:rsidRPr="007B4DA8" w:rsidTr="003F6ABB">
        <w:trPr>
          <w:trHeight w:val="298"/>
        </w:trPr>
        <w:tc>
          <w:tcPr>
            <w:tcW w:w="4792" w:type="dxa"/>
            <w:vMerge w:val="restart"/>
            <w:tcBorders>
              <w:top w:val="single" w:sz="4" w:space="0" w:color="auto"/>
              <w:left w:val="single" w:sz="4" w:space="0" w:color="auto"/>
              <w:bottom w:val="single" w:sz="4" w:space="0" w:color="000000"/>
              <w:right w:val="single" w:sz="4" w:space="0" w:color="auto"/>
            </w:tcBorders>
            <w:shd w:val="clear" w:color="000000" w:fill="auto"/>
            <w:vAlign w:val="center"/>
          </w:tcPr>
          <w:p w:rsidR="00765005" w:rsidRPr="00580977" w:rsidRDefault="00765005" w:rsidP="007E6D1D">
            <w:pPr>
              <w:jc w:val="center"/>
              <w:rPr>
                <w:b/>
                <w:bCs/>
                <w:color w:val="000000"/>
              </w:rPr>
            </w:pPr>
            <w:r w:rsidRPr="00580977">
              <w:rPr>
                <w:b/>
                <w:bCs/>
                <w:color w:val="000000"/>
              </w:rPr>
              <w:t>Наименование показателя</w:t>
            </w:r>
          </w:p>
        </w:tc>
        <w:tc>
          <w:tcPr>
            <w:tcW w:w="725" w:type="dxa"/>
            <w:vMerge w:val="restart"/>
            <w:tcBorders>
              <w:top w:val="single" w:sz="4" w:space="0" w:color="auto"/>
              <w:left w:val="single" w:sz="4" w:space="0" w:color="auto"/>
              <w:bottom w:val="single" w:sz="4" w:space="0" w:color="000000"/>
              <w:right w:val="single" w:sz="4" w:space="0" w:color="auto"/>
            </w:tcBorders>
            <w:shd w:val="clear" w:color="000000" w:fill="auto"/>
            <w:textDirection w:val="btLr"/>
            <w:vAlign w:val="center"/>
          </w:tcPr>
          <w:p w:rsidR="00765005" w:rsidRPr="00580977" w:rsidRDefault="00765005" w:rsidP="007E6D1D">
            <w:pPr>
              <w:ind w:left="113" w:right="113"/>
              <w:jc w:val="center"/>
              <w:rPr>
                <w:b/>
                <w:bCs/>
                <w:color w:val="000000"/>
              </w:rPr>
            </w:pPr>
            <w:r w:rsidRPr="00580977">
              <w:rPr>
                <w:b/>
                <w:bCs/>
                <w:color w:val="000000"/>
              </w:rPr>
              <w:t>Раздел</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auto"/>
            <w:textDirection w:val="btLr"/>
            <w:vAlign w:val="center"/>
          </w:tcPr>
          <w:p w:rsidR="00765005" w:rsidRPr="00580977" w:rsidRDefault="00765005" w:rsidP="007E6D1D">
            <w:pPr>
              <w:ind w:left="113" w:right="113"/>
              <w:jc w:val="center"/>
              <w:rPr>
                <w:b/>
                <w:bCs/>
                <w:color w:val="000000"/>
              </w:rPr>
            </w:pPr>
            <w:r w:rsidRPr="00580977">
              <w:rPr>
                <w:b/>
                <w:bCs/>
                <w:color w:val="000000"/>
              </w:rPr>
              <w:t>Подраздел</w:t>
            </w:r>
          </w:p>
        </w:tc>
        <w:tc>
          <w:tcPr>
            <w:tcW w:w="15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65005" w:rsidRDefault="00765005" w:rsidP="007E6D1D">
            <w:pPr>
              <w:ind w:left="175" w:hanging="175"/>
              <w:rPr>
                <w:b/>
                <w:bCs/>
                <w:color w:val="000000"/>
              </w:rPr>
            </w:pPr>
            <w:r w:rsidRPr="007B4DA8">
              <w:rPr>
                <w:b/>
                <w:bCs/>
                <w:color w:val="000000"/>
              </w:rPr>
              <w:t>Утверждено</w:t>
            </w:r>
          </w:p>
          <w:p w:rsidR="00765005" w:rsidRPr="007B4DA8" w:rsidRDefault="00765005" w:rsidP="007E6D1D">
            <w:pPr>
              <w:ind w:left="175" w:hanging="175"/>
              <w:jc w:val="center"/>
              <w:rPr>
                <w:b/>
                <w:bCs/>
                <w:color w:val="000000"/>
              </w:rPr>
            </w:pPr>
          </w:p>
        </w:tc>
        <w:tc>
          <w:tcPr>
            <w:tcW w:w="17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65005" w:rsidRPr="007B4DA8" w:rsidRDefault="00765005" w:rsidP="007E6D1D">
            <w:pPr>
              <w:jc w:val="center"/>
              <w:rPr>
                <w:b/>
                <w:bCs/>
                <w:color w:val="000000"/>
              </w:rPr>
            </w:pPr>
            <w:r w:rsidRPr="007B4DA8">
              <w:rPr>
                <w:b/>
                <w:bCs/>
                <w:color w:val="000000"/>
              </w:rPr>
              <w:t>Исполнен</w:t>
            </w:r>
            <w:r>
              <w:rPr>
                <w:b/>
                <w:bCs/>
                <w:color w:val="000000"/>
              </w:rPr>
              <w:t xml:space="preserve">о </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65005" w:rsidRPr="007B4DA8" w:rsidRDefault="00765005" w:rsidP="007E6D1D">
            <w:pPr>
              <w:jc w:val="center"/>
              <w:rPr>
                <w:b/>
                <w:bCs/>
                <w:color w:val="000000"/>
              </w:rPr>
            </w:pPr>
            <w:r w:rsidRPr="007B4DA8">
              <w:rPr>
                <w:b/>
                <w:bCs/>
                <w:color w:val="000000"/>
              </w:rPr>
              <w:t>% исполнения</w:t>
            </w:r>
          </w:p>
        </w:tc>
      </w:tr>
      <w:tr w:rsidR="00765005" w:rsidRPr="00580977" w:rsidTr="003F6ABB">
        <w:trPr>
          <w:trHeight w:val="1166"/>
        </w:trPr>
        <w:tc>
          <w:tcPr>
            <w:tcW w:w="4792" w:type="dxa"/>
            <w:vMerge/>
            <w:tcBorders>
              <w:top w:val="single" w:sz="4" w:space="0" w:color="auto"/>
              <w:left w:val="single" w:sz="4" w:space="0" w:color="auto"/>
              <w:bottom w:val="single" w:sz="4" w:space="0" w:color="000000"/>
              <w:right w:val="single" w:sz="4" w:space="0" w:color="auto"/>
            </w:tcBorders>
            <w:vAlign w:val="center"/>
          </w:tcPr>
          <w:p w:rsidR="00765005" w:rsidRPr="00580977" w:rsidRDefault="00765005" w:rsidP="007E6D1D">
            <w:pPr>
              <w:rPr>
                <w:color w:val="000000"/>
              </w:rPr>
            </w:pPr>
          </w:p>
        </w:tc>
        <w:tc>
          <w:tcPr>
            <w:tcW w:w="725" w:type="dxa"/>
            <w:vMerge/>
            <w:tcBorders>
              <w:top w:val="single" w:sz="4" w:space="0" w:color="auto"/>
              <w:left w:val="single" w:sz="4" w:space="0" w:color="auto"/>
              <w:bottom w:val="single" w:sz="4" w:space="0" w:color="000000"/>
              <w:right w:val="single" w:sz="4" w:space="0" w:color="auto"/>
            </w:tcBorders>
            <w:vAlign w:val="center"/>
          </w:tcPr>
          <w:p w:rsidR="00765005" w:rsidRPr="00580977" w:rsidRDefault="00765005" w:rsidP="007E6D1D">
            <w:pPr>
              <w:rPr>
                <w:color w:val="000000"/>
              </w:rPr>
            </w:pPr>
          </w:p>
        </w:tc>
        <w:tc>
          <w:tcPr>
            <w:tcW w:w="724" w:type="dxa"/>
            <w:vMerge/>
            <w:tcBorders>
              <w:top w:val="single" w:sz="4" w:space="0" w:color="auto"/>
              <w:left w:val="single" w:sz="4" w:space="0" w:color="auto"/>
              <w:bottom w:val="single" w:sz="4" w:space="0" w:color="000000"/>
              <w:right w:val="single" w:sz="4" w:space="0" w:color="auto"/>
            </w:tcBorders>
            <w:vAlign w:val="center"/>
          </w:tcPr>
          <w:p w:rsidR="00765005" w:rsidRPr="00580977" w:rsidRDefault="00765005" w:rsidP="007E6D1D">
            <w:pPr>
              <w:rPr>
                <w:color w:val="000000"/>
              </w:rPr>
            </w:pPr>
          </w:p>
        </w:tc>
        <w:tc>
          <w:tcPr>
            <w:tcW w:w="1593" w:type="dxa"/>
            <w:vMerge/>
            <w:tcBorders>
              <w:top w:val="single" w:sz="4" w:space="0" w:color="auto"/>
              <w:left w:val="single" w:sz="4" w:space="0" w:color="auto"/>
              <w:bottom w:val="single" w:sz="4" w:space="0" w:color="000000"/>
              <w:right w:val="single" w:sz="4" w:space="0" w:color="auto"/>
            </w:tcBorders>
            <w:vAlign w:val="center"/>
          </w:tcPr>
          <w:p w:rsidR="00765005" w:rsidRPr="00580977" w:rsidRDefault="00765005" w:rsidP="007E6D1D">
            <w:pPr>
              <w:rPr>
                <w:color w:val="000000"/>
              </w:rPr>
            </w:pPr>
          </w:p>
        </w:tc>
        <w:tc>
          <w:tcPr>
            <w:tcW w:w="1733" w:type="dxa"/>
            <w:vMerge/>
            <w:tcBorders>
              <w:top w:val="single" w:sz="4" w:space="0" w:color="auto"/>
              <w:left w:val="single" w:sz="4" w:space="0" w:color="auto"/>
              <w:bottom w:val="single" w:sz="4" w:space="0" w:color="000000"/>
              <w:right w:val="single" w:sz="4" w:space="0" w:color="auto"/>
            </w:tcBorders>
            <w:vAlign w:val="center"/>
          </w:tcPr>
          <w:p w:rsidR="00765005" w:rsidRPr="00580977" w:rsidRDefault="00765005" w:rsidP="007E6D1D">
            <w:pPr>
              <w:rPr>
                <w:color w:val="000000"/>
              </w:rPr>
            </w:pPr>
          </w:p>
        </w:tc>
        <w:tc>
          <w:tcPr>
            <w:tcW w:w="991" w:type="dxa"/>
            <w:vMerge/>
            <w:tcBorders>
              <w:top w:val="single" w:sz="4" w:space="0" w:color="auto"/>
              <w:left w:val="single" w:sz="4" w:space="0" w:color="auto"/>
              <w:bottom w:val="single" w:sz="4" w:space="0" w:color="000000"/>
              <w:right w:val="single" w:sz="4" w:space="0" w:color="auto"/>
            </w:tcBorders>
            <w:vAlign w:val="center"/>
          </w:tcPr>
          <w:p w:rsidR="00765005" w:rsidRPr="00580977" w:rsidRDefault="00765005" w:rsidP="007E6D1D">
            <w:pPr>
              <w:rPr>
                <w:color w:val="000000"/>
              </w:rPr>
            </w:pPr>
          </w:p>
        </w:tc>
      </w:tr>
      <w:tr w:rsidR="00765005" w:rsidRPr="003F6ABB" w:rsidTr="003F6ABB">
        <w:trPr>
          <w:trHeight w:val="144"/>
        </w:trPr>
        <w:tc>
          <w:tcPr>
            <w:tcW w:w="4792" w:type="dxa"/>
            <w:tcBorders>
              <w:top w:val="single" w:sz="4" w:space="0" w:color="auto"/>
              <w:left w:val="single" w:sz="4" w:space="0" w:color="auto"/>
              <w:bottom w:val="single" w:sz="4" w:space="0" w:color="auto"/>
              <w:right w:val="single" w:sz="4" w:space="0" w:color="auto"/>
            </w:tcBorders>
            <w:shd w:val="clear" w:color="000000" w:fill="auto"/>
          </w:tcPr>
          <w:p w:rsidR="00765005" w:rsidRPr="003F6ABB" w:rsidRDefault="00765005" w:rsidP="007E6D1D">
            <w:pPr>
              <w:rPr>
                <w:b/>
                <w:bCs/>
                <w:color w:val="000000"/>
                <w:sz w:val="24"/>
                <w:szCs w:val="24"/>
              </w:rPr>
            </w:pPr>
            <w:r w:rsidRPr="003F6ABB">
              <w:rPr>
                <w:b/>
                <w:bCs/>
                <w:color w:val="000000"/>
                <w:sz w:val="24"/>
                <w:szCs w:val="24"/>
              </w:rPr>
              <w:t>ОБЩЕГОСУДАРСТВЕННЫЕ ВОПРОСЫ</w:t>
            </w:r>
          </w:p>
        </w:tc>
        <w:tc>
          <w:tcPr>
            <w:tcW w:w="725" w:type="dxa"/>
            <w:tcBorders>
              <w:top w:val="single" w:sz="4" w:space="0" w:color="auto"/>
              <w:left w:val="nil"/>
              <w:bottom w:val="single" w:sz="4" w:space="0" w:color="auto"/>
              <w:right w:val="single" w:sz="4" w:space="0" w:color="auto"/>
            </w:tcBorders>
            <w:shd w:val="clear" w:color="000000" w:fill="auto"/>
            <w:noWrap/>
            <w:vAlign w:val="center"/>
          </w:tcPr>
          <w:p w:rsidR="00765005" w:rsidRPr="003F6ABB" w:rsidRDefault="00765005" w:rsidP="007E6D1D">
            <w:pPr>
              <w:jc w:val="center"/>
              <w:rPr>
                <w:b/>
                <w:bCs/>
                <w:color w:val="000000"/>
                <w:sz w:val="24"/>
                <w:szCs w:val="24"/>
              </w:rPr>
            </w:pPr>
            <w:r w:rsidRPr="003F6ABB">
              <w:rPr>
                <w:b/>
                <w:bCs/>
                <w:color w:val="000000"/>
                <w:sz w:val="24"/>
                <w:szCs w:val="24"/>
              </w:rPr>
              <w:t>01</w:t>
            </w:r>
          </w:p>
        </w:tc>
        <w:tc>
          <w:tcPr>
            <w:tcW w:w="724"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center"/>
              <w:rPr>
                <w:b/>
                <w:bCs/>
                <w:color w:val="000000"/>
                <w:sz w:val="24"/>
                <w:szCs w:val="24"/>
              </w:rPr>
            </w:pPr>
            <w:r w:rsidRPr="003F6ABB">
              <w:rPr>
                <w:b/>
                <w:bCs/>
                <w:color w:val="000000"/>
                <w:sz w:val="24"/>
                <w:szCs w:val="24"/>
              </w:rPr>
              <w:t>00</w:t>
            </w:r>
          </w:p>
        </w:tc>
        <w:tc>
          <w:tcPr>
            <w:tcW w:w="159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sidRPr="003F6ABB">
              <w:rPr>
                <w:b/>
                <w:bCs/>
                <w:color w:val="000000"/>
                <w:sz w:val="24"/>
                <w:szCs w:val="24"/>
              </w:rPr>
              <w:t>1780577,00</w:t>
            </w:r>
          </w:p>
        </w:tc>
        <w:tc>
          <w:tcPr>
            <w:tcW w:w="173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sidRPr="003F6ABB">
              <w:rPr>
                <w:b/>
                <w:bCs/>
                <w:color w:val="000000"/>
                <w:sz w:val="24"/>
                <w:szCs w:val="24"/>
              </w:rPr>
              <w:t>1780154,16</w:t>
            </w:r>
          </w:p>
        </w:tc>
        <w:tc>
          <w:tcPr>
            <w:tcW w:w="991"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Pr>
                <w:b/>
                <w:bCs/>
                <w:color w:val="000000"/>
                <w:sz w:val="24"/>
                <w:szCs w:val="24"/>
              </w:rPr>
              <w:t>99,98</w:t>
            </w:r>
          </w:p>
        </w:tc>
      </w:tr>
      <w:tr w:rsidR="00765005" w:rsidRPr="003F6ABB" w:rsidTr="003F6ABB">
        <w:trPr>
          <w:trHeight w:val="298"/>
        </w:trPr>
        <w:tc>
          <w:tcPr>
            <w:tcW w:w="4792" w:type="dxa"/>
            <w:tcBorders>
              <w:top w:val="single" w:sz="4" w:space="0" w:color="auto"/>
              <w:left w:val="single" w:sz="4" w:space="0" w:color="auto"/>
              <w:bottom w:val="single" w:sz="4" w:space="0" w:color="auto"/>
              <w:right w:val="single" w:sz="4" w:space="0" w:color="auto"/>
            </w:tcBorders>
            <w:shd w:val="clear" w:color="000000" w:fill="auto"/>
          </w:tcPr>
          <w:p w:rsidR="00765005" w:rsidRPr="003F6ABB" w:rsidRDefault="00765005" w:rsidP="007E6D1D">
            <w:pPr>
              <w:rPr>
                <w:color w:val="000000"/>
                <w:sz w:val="24"/>
                <w:szCs w:val="24"/>
              </w:rPr>
            </w:pPr>
            <w:r w:rsidRPr="003F6ABB">
              <w:rPr>
                <w:color w:val="000000"/>
                <w:sz w:val="24"/>
                <w:szCs w:val="24"/>
              </w:rPr>
              <w:t>Функционирование высшего должностного лица субъекта Российской Федерации и муниципального образования</w:t>
            </w:r>
          </w:p>
        </w:tc>
        <w:tc>
          <w:tcPr>
            <w:tcW w:w="725" w:type="dxa"/>
            <w:tcBorders>
              <w:top w:val="single" w:sz="4" w:space="0" w:color="auto"/>
              <w:left w:val="nil"/>
              <w:bottom w:val="single" w:sz="4" w:space="0" w:color="auto"/>
              <w:right w:val="single" w:sz="4" w:space="0" w:color="auto"/>
            </w:tcBorders>
            <w:shd w:val="clear" w:color="000000" w:fill="auto"/>
            <w:noWrap/>
            <w:vAlign w:val="center"/>
          </w:tcPr>
          <w:p w:rsidR="00765005" w:rsidRPr="003F6ABB" w:rsidRDefault="00765005" w:rsidP="007E6D1D">
            <w:pPr>
              <w:jc w:val="center"/>
              <w:rPr>
                <w:color w:val="000000"/>
                <w:sz w:val="24"/>
                <w:szCs w:val="24"/>
              </w:rPr>
            </w:pPr>
            <w:r w:rsidRPr="003F6ABB">
              <w:rPr>
                <w:color w:val="000000"/>
                <w:sz w:val="24"/>
                <w:szCs w:val="24"/>
              </w:rPr>
              <w:t>01</w:t>
            </w:r>
          </w:p>
        </w:tc>
        <w:tc>
          <w:tcPr>
            <w:tcW w:w="724"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center"/>
              <w:rPr>
                <w:color w:val="000000"/>
                <w:sz w:val="24"/>
                <w:szCs w:val="24"/>
              </w:rPr>
            </w:pPr>
            <w:r w:rsidRPr="003F6ABB">
              <w:rPr>
                <w:color w:val="000000"/>
                <w:sz w:val="24"/>
                <w:szCs w:val="24"/>
              </w:rPr>
              <w:t>02</w:t>
            </w:r>
          </w:p>
        </w:tc>
        <w:tc>
          <w:tcPr>
            <w:tcW w:w="159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rPr>
                <w:color w:val="000000"/>
                <w:sz w:val="24"/>
                <w:szCs w:val="24"/>
              </w:rPr>
            </w:pPr>
            <w:r w:rsidRPr="003F6ABB">
              <w:rPr>
                <w:color w:val="000000"/>
                <w:sz w:val="24"/>
                <w:szCs w:val="24"/>
              </w:rPr>
              <w:t>464749,00</w:t>
            </w:r>
          </w:p>
        </w:tc>
        <w:tc>
          <w:tcPr>
            <w:tcW w:w="173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rPr>
                <w:color w:val="000000"/>
                <w:sz w:val="24"/>
                <w:szCs w:val="24"/>
              </w:rPr>
            </w:pPr>
            <w:r w:rsidRPr="003F6ABB">
              <w:rPr>
                <w:color w:val="000000"/>
                <w:sz w:val="24"/>
                <w:szCs w:val="24"/>
              </w:rPr>
              <w:t>464749,00</w:t>
            </w:r>
          </w:p>
        </w:tc>
        <w:tc>
          <w:tcPr>
            <w:tcW w:w="991" w:type="dxa"/>
            <w:tcBorders>
              <w:top w:val="single" w:sz="4" w:space="0" w:color="auto"/>
              <w:left w:val="nil"/>
              <w:bottom w:val="single" w:sz="4" w:space="0" w:color="auto"/>
              <w:right w:val="single" w:sz="4" w:space="0" w:color="auto"/>
            </w:tcBorders>
            <w:noWrap/>
            <w:vAlign w:val="center"/>
          </w:tcPr>
          <w:p w:rsidR="00765005" w:rsidRPr="003F6ABB" w:rsidRDefault="00765005" w:rsidP="003F6ABB">
            <w:pPr>
              <w:jc w:val="right"/>
              <w:rPr>
                <w:b/>
                <w:bCs/>
                <w:color w:val="000000"/>
                <w:sz w:val="24"/>
                <w:szCs w:val="24"/>
              </w:rPr>
            </w:pPr>
            <w:r>
              <w:rPr>
                <w:b/>
                <w:bCs/>
                <w:color w:val="000000"/>
                <w:sz w:val="24"/>
                <w:szCs w:val="24"/>
              </w:rPr>
              <w:t>100,00</w:t>
            </w:r>
          </w:p>
        </w:tc>
      </w:tr>
      <w:tr w:rsidR="00765005" w:rsidRPr="003F6ABB" w:rsidTr="003F6ABB">
        <w:trPr>
          <w:trHeight w:val="944"/>
        </w:trPr>
        <w:tc>
          <w:tcPr>
            <w:tcW w:w="4792" w:type="dxa"/>
            <w:tcBorders>
              <w:top w:val="nil"/>
              <w:left w:val="single" w:sz="4" w:space="0" w:color="auto"/>
              <w:bottom w:val="single" w:sz="4" w:space="0" w:color="auto"/>
              <w:right w:val="single" w:sz="4" w:space="0" w:color="auto"/>
            </w:tcBorders>
            <w:shd w:val="clear" w:color="000000" w:fill="auto"/>
          </w:tcPr>
          <w:p w:rsidR="00765005" w:rsidRPr="003F6ABB" w:rsidRDefault="00765005" w:rsidP="007E6D1D">
            <w:pPr>
              <w:outlineLvl w:val="0"/>
              <w:rPr>
                <w:color w:val="000000"/>
                <w:sz w:val="24"/>
                <w:szCs w:val="24"/>
              </w:rPr>
            </w:pPr>
            <w:r w:rsidRPr="003F6ABB">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top w:val="nil"/>
              <w:left w:val="nil"/>
              <w:bottom w:val="single" w:sz="4" w:space="0" w:color="auto"/>
              <w:right w:val="single" w:sz="4" w:space="0" w:color="auto"/>
            </w:tcBorders>
            <w:shd w:val="clear" w:color="000000" w:fill="auto"/>
            <w:noWrap/>
            <w:vAlign w:val="center"/>
          </w:tcPr>
          <w:p w:rsidR="00765005" w:rsidRPr="003F6ABB" w:rsidRDefault="00765005" w:rsidP="007E6D1D">
            <w:pPr>
              <w:jc w:val="center"/>
              <w:outlineLvl w:val="0"/>
              <w:rPr>
                <w:color w:val="000000"/>
                <w:sz w:val="24"/>
                <w:szCs w:val="24"/>
              </w:rPr>
            </w:pPr>
            <w:r w:rsidRPr="003F6ABB">
              <w:rPr>
                <w:color w:val="000000"/>
                <w:sz w:val="24"/>
                <w:szCs w:val="24"/>
              </w:rPr>
              <w:t>01</w:t>
            </w:r>
          </w:p>
        </w:tc>
        <w:tc>
          <w:tcPr>
            <w:tcW w:w="724" w:type="dxa"/>
            <w:tcBorders>
              <w:top w:val="nil"/>
              <w:left w:val="nil"/>
              <w:bottom w:val="single" w:sz="4" w:space="0" w:color="auto"/>
              <w:right w:val="single" w:sz="4" w:space="0" w:color="auto"/>
            </w:tcBorders>
            <w:noWrap/>
            <w:vAlign w:val="center"/>
          </w:tcPr>
          <w:p w:rsidR="00765005" w:rsidRPr="003F6ABB" w:rsidRDefault="00765005" w:rsidP="007E6D1D">
            <w:pPr>
              <w:jc w:val="center"/>
              <w:outlineLvl w:val="0"/>
              <w:rPr>
                <w:color w:val="000000"/>
                <w:sz w:val="24"/>
                <w:szCs w:val="24"/>
              </w:rPr>
            </w:pPr>
            <w:r w:rsidRPr="003F6ABB">
              <w:rPr>
                <w:color w:val="000000"/>
                <w:sz w:val="24"/>
                <w:szCs w:val="24"/>
              </w:rPr>
              <w:t>04</w:t>
            </w:r>
          </w:p>
        </w:tc>
        <w:tc>
          <w:tcPr>
            <w:tcW w:w="1593" w:type="dxa"/>
            <w:tcBorders>
              <w:top w:val="nil"/>
              <w:left w:val="nil"/>
              <w:bottom w:val="single" w:sz="4" w:space="0" w:color="auto"/>
              <w:right w:val="single" w:sz="4" w:space="0" w:color="auto"/>
            </w:tcBorders>
            <w:noWrap/>
          </w:tcPr>
          <w:p w:rsidR="00765005" w:rsidRPr="003F6ABB" w:rsidRDefault="00765005" w:rsidP="007E6D1D">
            <w:pPr>
              <w:jc w:val="right"/>
              <w:rPr>
                <w:sz w:val="24"/>
                <w:szCs w:val="24"/>
              </w:rPr>
            </w:pPr>
            <w:r w:rsidRPr="003F6ABB">
              <w:rPr>
                <w:sz w:val="24"/>
                <w:szCs w:val="24"/>
              </w:rPr>
              <w:t>1298446,00</w:t>
            </w:r>
          </w:p>
        </w:tc>
        <w:tc>
          <w:tcPr>
            <w:tcW w:w="1733" w:type="dxa"/>
            <w:tcBorders>
              <w:top w:val="nil"/>
              <w:left w:val="nil"/>
              <w:bottom w:val="single" w:sz="4" w:space="0" w:color="auto"/>
              <w:right w:val="single" w:sz="4" w:space="0" w:color="auto"/>
            </w:tcBorders>
            <w:noWrap/>
          </w:tcPr>
          <w:p w:rsidR="00765005" w:rsidRPr="003F6ABB" w:rsidRDefault="00765005" w:rsidP="007E6D1D">
            <w:pPr>
              <w:jc w:val="right"/>
              <w:rPr>
                <w:sz w:val="24"/>
                <w:szCs w:val="24"/>
              </w:rPr>
            </w:pPr>
            <w:r w:rsidRPr="003F6ABB">
              <w:rPr>
                <w:sz w:val="24"/>
                <w:szCs w:val="24"/>
              </w:rPr>
              <w:t>1298023,16</w:t>
            </w:r>
          </w:p>
        </w:tc>
        <w:tc>
          <w:tcPr>
            <w:tcW w:w="991" w:type="dxa"/>
            <w:tcBorders>
              <w:top w:val="nil"/>
              <w:left w:val="nil"/>
              <w:bottom w:val="single" w:sz="4" w:space="0" w:color="auto"/>
              <w:right w:val="single" w:sz="4" w:space="0" w:color="auto"/>
            </w:tcBorders>
            <w:noWrap/>
          </w:tcPr>
          <w:p w:rsidR="00765005" w:rsidRPr="003F6ABB" w:rsidRDefault="00765005" w:rsidP="007E6D1D">
            <w:pPr>
              <w:jc w:val="right"/>
              <w:rPr>
                <w:sz w:val="24"/>
                <w:szCs w:val="24"/>
              </w:rPr>
            </w:pPr>
            <w:r>
              <w:rPr>
                <w:sz w:val="24"/>
                <w:szCs w:val="24"/>
              </w:rPr>
              <w:t>99,97</w:t>
            </w:r>
          </w:p>
        </w:tc>
      </w:tr>
      <w:tr w:rsidR="00765005" w:rsidRPr="003F6ABB" w:rsidTr="003F6ABB">
        <w:trPr>
          <w:trHeight w:val="691"/>
        </w:trPr>
        <w:tc>
          <w:tcPr>
            <w:tcW w:w="4792" w:type="dxa"/>
            <w:tcBorders>
              <w:top w:val="nil"/>
              <w:left w:val="single" w:sz="4" w:space="0" w:color="auto"/>
              <w:bottom w:val="single" w:sz="4" w:space="0" w:color="auto"/>
              <w:right w:val="single" w:sz="4" w:space="0" w:color="auto"/>
            </w:tcBorders>
            <w:shd w:val="clear" w:color="000000" w:fill="auto"/>
          </w:tcPr>
          <w:p w:rsidR="00765005" w:rsidRPr="003F6ABB" w:rsidRDefault="00765005" w:rsidP="007E6D1D">
            <w:pPr>
              <w:outlineLvl w:val="0"/>
              <w:rPr>
                <w:color w:val="000000"/>
                <w:sz w:val="24"/>
                <w:szCs w:val="24"/>
              </w:rPr>
            </w:pPr>
            <w:r w:rsidRPr="003F6ABB">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5" w:type="dxa"/>
            <w:tcBorders>
              <w:top w:val="nil"/>
              <w:left w:val="nil"/>
              <w:bottom w:val="single" w:sz="4" w:space="0" w:color="auto"/>
              <w:right w:val="single" w:sz="4" w:space="0" w:color="auto"/>
            </w:tcBorders>
            <w:shd w:val="clear" w:color="000000" w:fill="auto"/>
            <w:noWrap/>
            <w:vAlign w:val="center"/>
          </w:tcPr>
          <w:p w:rsidR="00765005" w:rsidRPr="003F6ABB" w:rsidRDefault="00765005" w:rsidP="007E6D1D">
            <w:pPr>
              <w:jc w:val="center"/>
              <w:outlineLvl w:val="0"/>
              <w:rPr>
                <w:color w:val="000000"/>
                <w:sz w:val="24"/>
                <w:szCs w:val="24"/>
              </w:rPr>
            </w:pPr>
            <w:r w:rsidRPr="003F6ABB">
              <w:rPr>
                <w:color w:val="000000"/>
                <w:sz w:val="24"/>
                <w:szCs w:val="24"/>
              </w:rPr>
              <w:t>01</w:t>
            </w:r>
          </w:p>
        </w:tc>
        <w:tc>
          <w:tcPr>
            <w:tcW w:w="724" w:type="dxa"/>
            <w:tcBorders>
              <w:top w:val="nil"/>
              <w:left w:val="nil"/>
              <w:bottom w:val="single" w:sz="4" w:space="0" w:color="auto"/>
              <w:right w:val="single" w:sz="4" w:space="0" w:color="auto"/>
            </w:tcBorders>
            <w:noWrap/>
            <w:vAlign w:val="center"/>
          </w:tcPr>
          <w:p w:rsidR="00765005" w:rsidRPr="003F6ABB" w:rsidRDefault="00765005" w:rsidP="007E6D1D">
            <w:pPr>
              <w:jc w:val="center"/>
              <w:outlineLvl w:val="0"/>
              <w:rPr>
                <w:color w:val="000000"/>
                <w:sz w:val="24"/>
                <w:szCs w:val="24"/>
              </w:rPr>
            </w:pPr>
            <w:r w:rsidRPr="003F6ABB">
              <w:rPr>
                <w:color w:val="000000"/>
                <w:sz w:val="24"/>
                <w:szCs w:val="24"/>
              </w:rPr>
              <w:t>06</w:t>
            </w:r>
          </w:p>
        </w:tc>
        <w:tc>
          <w:tcPr>
            <w:tcW w:w="1593"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sidRPr="003F6ABB">
              <w:rPr>
                <w:color w:val="000000"/>
                <w:sz w:val="24"/>
                <w:szCs w:val="24"/>
              </w:rPr>
              <w:t>17386,00</w:t>
            </w:r>
          </w:p>
        </w:tc>
        <w:tc>
          <w:tcPr>
            <w:tcW w:w="1733"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sidRPr="003F6ABB">
              <w:rPr>
                <w:color w:val="000000"/>
                <w:sz w:val="24"/>
                <w:szCs w:val="24"/>
              </w:rPr>
              <w:t>17386,00</w:t>
            </w:r>
          </w:p>
        </w:tc>
        <w:tc>
          <w:tcPr>
            <w:tcW w:w="991"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Pr>
                <w:color w:val="000000"/>
                <w:sz w:val="24"/>
                <w:szCs w:val="24"/>
              </w:rPr>
              <w:t>100,00</w:t>
            </w:r>
          </w:p>
        </w:tc>
      </w:tr>
      <w:tr w:rsidR="00765005" w:rsidRPr="003F6ABB" w:rsidTr="003F6ABB">
        <w:trPr>
          <w:trHeight w:val="104"/>
        </w:trPr>
        <w:tc>
          <w:tcPr>
            <w:tcW w:w="4792" w:type="dxa"/>
            <w:tcBorders>
              <w:top w:val="single" w:sz="4" w:space="0" w:color="auto"/>
              <w:left w:val="single" w:sz="4" w:space="0" w:color="auto"/>
              <w:bottom w:val="single" w:sz="4" w:space="0" w:color="auto"/>
              <w:right w:val="single" w:sz="4" w:space="0" w:color="auto"/>
            </w:tcBorders>
            <w:shd w:val="clear" w:color="000000" w:fill="auto"/>
          </w:tcPr>
          <w:p w:rsidR="00765005" w:rsidRPr="003F6ABB" w:rsidRDefault="00765005" w:rsidP="007E6D1D">
            <w:pPr>
              <w:outlineLvl w:val="0"/>
              <w:rPr>
                <w:color w:val="000000"/>
                <w:sz w:val="24"/>
                <w:szCs w:val="24"/>
              </w:rPr>
            </w:pPr>
            <w:r w:rsidRPr="003F6ABB">
              <w:rPr>
                <w:b/>
                <w:bCs/>
                <w:sz w:val="24"/>
                <w:szCs w:val="24"/>
              </w:rPr>
              <w:t>НАЦИОНАЛЬНАЯ ОБОРОНА</w:t>
            </w:r>
          </w:p>
        </w:tc>
        <w:tc>
          <w:tcPr>
            <w:tcW w:w="725" w:type="dxa"/>
            <w:tcBorders>
              <w:top w:val="single" w:sz="4" w:space="0" w:color="auto"/>
              <w:left w:val="nil"/>
              <w:bottom w:val="single" w:sz="4" w:space="0" w:color="auto"/>
              <w:right w:val="single" w:sz="4" w:space="0" w:color="auto"/>
            </w:tcBorders>
            <w:shd w:val="clear" w:color="000000" w:fill="auto"/>
            <w:noWrap/>
            <w:vAlign w:val="center"/>
          </w:tcPr>
          <w:p w:rsidR="00765005" w:rsidRPr="003F6ABB" w:rsidRDefault="00765005" w:rsidP="007E6D1D">
            <w:pPr>
              <w:jc w:val="center"/>
              <w:outlineLvl w:val="0"/>
              <w:rPr>
                <w:color w:val="000000"/>
                <w:sz w:val="24"/>
                <w:szCs w:val="24"/>
              </w:rPr>
            </w:pPr>
            <w:r w:rsidRPr="003F6ABB">
              <w:rPr>
                <w:color w:val="000000"/>
                <w:sz w:val="24"/>
                <w:szCs w:val="24"/>
              </w:rPr>
              <w:t>02</w:t>
            </w:r>
          </w:p>
        </w:tc>
        <w:tc>
          <w:tcPr>
            <w:tcW w:w="724"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center"/>
              <w:outlineLvl w:val="0"/>
              <w:rPr>
                <w:color w:val="000000"/>
                <w:sz w:val="24"/>
                <w:szCs w:val="24"/>
              </w:rPr>
            </w:pPr>
            <w:r w:rsidRPr="003F6ABB">
              <w:rPr>
                <w:color w:val="000000"/>
                <w:sz w:val="24"/>
                <w:szCs w:val="24"/>
              </w:rPr>
              <w:t>00</w:t>
            </w:r>
          </w:p>
        </w:tc>
        <w:tc>
          <w:tcPr>
            <w:tcW w:w="159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outlineLvl w:val="0"/>
              <w:rPr>
                <w:b/>
                <w:bCs/>
                <w:color w:val="000000"/>
                <w:sz w:val="24"/>
                <w:szCs w:val="24"/>
              </w:rPr>
            </w:pPr>
            <w:r w:rsidRPr="003F6ABB">
              <w:rPr>
                <w:b/>
                <w:bCs/>
                <w:color w:val="000000"/>
                <w:sz w:val="24"/>
                <w:szCs w:val="24"/>
              </w:rPr>
              <w:t>51600,00</w:t>
            </w:r>
          </w:p>
        </w:tc>
        <w:tc>
          <w:tcPr>
            <w:tcW w:w="173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outlineLvl w:val="0"/>
              <w:rPr>
                <w:b/>
                <w:bCs/>
                <w:color w:val="000000"/>
                <w:sz w:val="24"/>
                <w:szCs w:val="24"/>
              </w:rPr>
            </w:pPr>
            <w:r w:rsidRPr="003F6ABB">
              <w:rPr>
                <w:b/>
                <w:bCs/>
                <w:color w:val="000000"/>
                <w:sz w:val="24"/>
                <w:szCs w:val="24"/>
              </w:rPr>
              <w:t>51600,00</w:t>
            </w:r>
          </w:p>
        </w:tc>
        <w:tc>
          <w:tcPr>
            <w:tcW w:w="991"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outlineLvl w:val="0"/>
              <w:rPr>
                <w:b/>
                <w:bCs/>
                <w:color w:val="000000"/>
                <w:sz w:val="24"/>
                <w:szCs w:val="24"/>
              </w:rPr>
            </w:pPr>
            <w:r>
              <w:rPr>
                <w:b/>
                <w:bCs/>
                <w:color w:val="000000"/>
                <w:sz w:val="24"/>
                <w:szCs w:val="24"/>
              </w:rPr>
              <w:t>100,00</w:t>
            </w:r>
          </w:p>
        </w:tc>
      </w:tr>
      <w:tr w:rsidR="00765005" w:rsidRPr="003F6ABB" w:rsidTr="003F6ABB">
        <w:trPr>
          <w:trHeight w:val="322"/>
        </w:trPr>
        <w:tc>
          <w:tcPr>
            <w:tcW w:w="4792" w:type="dxa"/>
            <w:tcBorders>
              <w:top w:val="single" w:sz="4" w:space="0" w:color="auto"/>
              <w:left w:val="single" w:sz="4" w:space="0" w:color="auto"/>
              <w:bottom w:val="single" w:sz="4" w:space="0" w:color="auto"/>
              <w:right w:val="single" w:sz="4" w:space="0" w:color="auto"/>
            </w:tcBorders>
            <w:shd w:val="clear" w:color="000000" w:fill="auto"/>
          </w:tcPr>
          <w:p w:rsidR="00765005" w:rsidRPr="003F6ABB" w:rsidRDefault="00765005" w:rsidP="007E6D1D">
            <w:pPr>
              <w:outlineLvl w:val="0"/>
              <w:rPr>
                <w:color w:val="000000"/>
                <w:sz w:val="24"/>
                <w:szCs w:val="24"/>
              </w:rPr>
            </w:pPr>
            <w:r w:rsidRPr="003F6ABB">
              <w:rPr>
                <w:sz w:val="24"/>
                <w:szCs w:val="24"/>
              </w:rPr>
              <w:t>Мобилизационная и вневойсковая подготовка</w:t>
            </w:r>
          </w:p>
        </w:tc>
        <w:tc>
          <w:tcPr>
            <w:tcW w:w="725" w:type="dxa"/>
            <w:tcBorders>
              <w:top w:val="single" w:sz="4" w:space="0" w:color="auto"/>
              <w:left w:val="nil"/>
              <w:bottom w:val="single" w:sz="4" w:space="0" w:color="auto"/>
              <w:right w:val="single" w:sz="4" w:space="0" w:color="auto"/>
            </w:tcBorders>
            <w:shd w:val="clear" w:color="000000" w:fill="auto"/>
            <w:noWrap/>
            <w:vAlign w:val="center"/>
          </w:tcPr>
          <w:p w:rsidR="00765005" w:rsidRPr="003F6ABB" w:rsidRDefault="00765005" w:rsidP="007E6D1D">
            <w:pPr>
              <w:jc w:val="center"/>
              <w:outlineLvl w:val="0"/>
              <w:rPr>
                <w:color w:val="000000"/>
                <w:sz w:val="24"/>
                <w:szCs w:val="24"/>
              </w:rPr>
            </w:pPr>
            <w:r w:rsidRPr="003F6ABB">
              <w:rPr>
                <w:color w:val="000000"/>
                <w:sz w:val="24"/>
                <w:szCs w:val="24"/>
              </w:rPr>
              <w:t>02</w:t>
            </w:r>
          </w:p>
        </w:tc>
        <w:tc>
          <w:tcPr>
            <w:tcW w:w="724"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center"/>
              <w:outlineLvl w:val="0"/>
              <w:rPr>
                <w:color w:val="000000"/>
                <w:sz w:val="24"/>
                <w:szCs w:val="24"/>
              </w:rPr>
            </w:pPr>
            <w:r w:rsidRPr="003F6ABB">
              <w:rPr>
                <w:color w:val="000000"/>
                <w:sz w:val="24"/>
                <w:szCs w:val="24"/>
              </w:rPr>
              <w:t>03</w:t>
            </w:r>
          </w:p>
        </w:tc>
        <w:tc>
          <w:tcPr>
            <w:tcW w:w="159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sidRPr="003F6ABB">
              <w:rPr>
                <w:color w:val="000000"/>
                <w:sz w:val="24"/>
                <w:szCs w:val="24"/>
              </w:rPr>
              <w:t>51600,00</w:t>
            </w:r>
          </w:p>
        </w:tc>
        <w:tc>
          <w:tcPr>
            <w:tcW w:w="1733"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sidRPr="003F6ABB">
              <w:rPr>
                <w:color w:val="000000"/>
                <w:sz w:val="24"/>
                <w:szCs w:val="24"/>
              </w:rPr>
              <w:t>51600,00</w:t>
            </w:r>
          </w:p>
        </w:tc>
        <w:tc>
          <w:tcPr>
            <w:tcW w:w="991" w:type="dxa"/>
            <w:tcBorders>
              <w:top w:val="single" w:sz="4" w:space="0" w:color="auto"/>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Pr>
                <w:color w:val="000000"/>
                <w:sz w:val="24"/>
                <w:szCs w:val="24"/>
              </w:rPr>
              <w:t>100,00</w:t>
            </w:r>
          </w:p>
        </w:tc>
      </w:tr>
      <w:tr w:rsidR="00765005" w:rsidRPr="003F6ABB" w:rsidTr="003F6ABB">
        <w:trPr>
          <w:trHeight w:val="286"/>
        </w:trPr>
        <w:tc>
          <w:tcPr>
            <w:tcW w:w="4792" w:type="dxa"/>
            <w:tcBorders>
              <w:top w:val="nil"/>
              <w:left w:val="single" w:sz="4" w:space="0" w:color="auto"/>
              <w:bottom w:val="single" w:sz="4" w:space="0" w:color="auto"/>
              <w:right w:val="single" w:sz="4" w:space="0" w:color="auto"/>
            </w:tcBorders>
            <w:shd w:val="clear" w:color="000000" w:fill="auto"/>
          </w:tcPr>
          <w:p w:rsidR="00765005" w:rsidRPr="003F6ABB" w:rsidRDefault="00765005" w:rsidP="007E6D1D">
            <w:pPr>
              <w:rPr>
                <w:b/>
                <w:bCs/>
                <w:color w:val="000000"/>
                <w:sz w:val="24"/>
                <w:szCs w:val="24"/>
              </w:rPr>
            </w:pPr>
            <w:r w:rsidRPr="003F6ABB">
              <w:rPr>
                <w:b/>
                <w:bCs/>
                <w:color w:val="000000"/>
                <w:sz w:val="24"/>
                <w:szCs w:val="24"/>
              </w:rPr>
              <w:t>НАЦИОНАЛЬНАЯ ЭКОНОМИКА</w:t>
            </w:r>
          </w:p>
        </w:tc>
        <w:tc>
          <w:tcPr>
            <w:tcW w:w="725" w:type="dxa"/>
            <w:tcBorders>
              <w:top w:val="nil"/>
              <w:left w:val="nil"/>
              <w:bottom w:val="single" w:sz="4" w:space="0" w:color="auto"/>
              <w:right w:val="single" w:sz="4" w:space="0" w:color="auto"/>
            </w:tcBorders>
            <w:shd w:val="clear" w:color="000000" w:fill="auto"/>
            <w:noWrap/>
            <w:vAlign w:val="center"/>
          </w:tcPr>
          <w:p w:rsidR="00765005" w:rsidRPr="003F6ABB" w:rsidRDefault="00765005" w:rsidP="007E6D1D">
            <w:pPr>
              <w:jc w:val="center"/>
              <w:rPr>
                <w:b/>
                <w:bCs/>
                <w:color w:val="000000"/>
                <w:sz w:val="24"/>
                <w:szCs w:val="24"/>
              </w:rPr>
            </w:pPr>
            <w:r w:rsidRPr="003F6ABB">
              <w:rPr>
                <w:b/>
                <w:bCs/>
                <w:color w:val="000000"/>
                <w:sz w:val="24"/>
                <w:szCs w:val="24"/>
              </w:rPr>
              <w:t>04</w:t>
            </w:r>
          </w:p>
        </w:tc>
        <w:tc>
          <w:tcPr>
            <w:tcW w:w="724" w:type="dxa"/>
            <w:tcBorders>
              <w:top w:val="nil"/>
              <w:left w:val="nil"/>
              <w:bottom w:val="single" w:sz="4" w:space="0" w:color="auto"/>
              <w:right w:val="single" w:sz="4" w:space="0" w:color="auto"/>
            </w:tcBorders>
            <w:noWrap/>
            <w:vAlign w:val="center"/>
          </w:tcPr>
          <w:p w:rsidR="00765005" w:rsidRPr="003F6ABB" w:rsidRDefault="00765005" w:rsidP="007E6D1D">
            <w:pPr>
              <w:jc w:val="center"/>
              <w:rPr>
                <w:b/>
                <w:bCs/>
                <w:color w:val="000000"/>
                <w:sz w:val="24"/>
                <w:szCs w:val="24"/>
              </w:rPr>
            </w:pPr>
            <w:r w:rsidRPr="003F6ABB">
              <w:rPr>
                <w:b/>
                <w:bCs/>
                <w:color w:val="000000"/>
                <w:sz w:val="24"/>
                <w:szCs w:val="24"/>
              </w:rPr>
              <w:t>00</w:t>
            </w:r>
          </w:p>
        </w:tc>
        <w:tc>
          <w:tcPr>
            <w:tcW w:w="1593" w:type="dxa"/>
            <w:tcBorders>
              <w:top w:val="nil"/>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sidRPr="003F6ABB">
              <w:rPr>
                <w:b/>
                <w:bCs/>
                <w:color w:val="000000"/>
                <w:sz w:val="24"/>
                <w:szCs w:val="24"/>
              </w:rPr>
              <w:t>2520291,26</w:t>
            </w:r>
          </w:p>
        </w:tc>
        <w:tc>
          <w:tcPr>
            <w:tcW w:w="1733" w:type="dxa"/>
            <w:tcBorders>
              <w:top w:val="nil"/>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sidRPr="003F6ABB">
              <w:rPr>
                <w:b/>
                <w:bCs/>
                <w:color w:val="000000"/>
                <w:sz w:val="24"/>
                <w:szCs w:val="24"/>
              </w:rPr>
              <w:t>2071720,94</w:t>
            </w:r>
          </w:p>
        </w:tc>
        <w:tc>
          <w:tcPr>
            <w:tcW w:w="991" w:type="dxa"/>
            <w:tcBorders>
              <w:top w:val="nil"/>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Pr>
                <w:b/>
                <w:bCs/>
                <w:color w:val="000000"/>
                <w:sz w:val="24"/>
                <w:szCs w:val="24"/>
              </w:rPr>
              <w:t>82,20</w:t>
            </w:r>
          </w:p>
        </w:tc>
      </w:tr>
      <w:tr w:rsidR="00765005" w:rsidRPr="003F6ABB" w:rsidTr="003F6ABB">
        <w:trPr>
          <w:trHeight w:val="286"/>
        </w:trPr>
        <w:tc>
          <w:tcPr>
            <w:tcW w:w="4792" w:type="dxa"/>
            <w:tcBorders>
              <w:top w:val="nil"/>
              <w:left w:val="single" w:sz="4" w:space="0" w:color="auto"/>
              <w:bottom w:val="single" w:sz="4" w:space="0" w:color="auto"/>
              <w:right w:val="single" w:sz="4" w:space="0" w:color="auto"/>
            </w:tcBorders>
            <w:shd w:val="clear" w:color="000000" w:fill="auto"/>
          </w:tcPr>
          <w:p w:rsidR="00765005" w:rsidRPr="003F6ABB" w:rsidRDefault="00765005" w:rsidP="007E6D1D">
            <w:pPr>
              <w:outlineLvl w:val="0"/>
              <w:rPr>
                <w:color w:val="000000"/>
                <w:sz w:val="24"/>
                <w:szCs w:val="24"/>
              </w:rPr>
            </w:pPr>
            <w:r w:rsidRPr="003F6ABB">
              <w:rPr>
                <w:color w:val="000000"/>
                <w:sz w:val="24"/>
                <w:szCs w:val="24"/>
              </w:rPr>
              <w:t>Дорожное хозяйство (дорожные фонды)</w:t>
            </w:r>
          </w:p>
        </w:tc>
        <w:tc>
          <w:tcPr>
            <w:tcW w:w="725" w:type="dxa"/>
            <w:tcBorders>
              <w:top w:val="nil"/>
              <w:left w:val="nil"/>
              <w:bottom w:val="single" w:sz="4" w:space="0" w:color="auto"/>
              <w:right w:val="single" w:sz="4" w:space="0" w:color="auto"/>
            </w:tcBorders>
            <w:shd w:val="clear" w:color="000000" w:fill="auto"/>
            <w:noWrap/>
            <w:vAlign w:val="center"/>
          </w:tcPr>
          <w:p w:rsidR="00765005" w:rsidRPr="003F6ABB" w:rsidRDefault="00765005" w:rsidP="007E6D1D">
            <w:pPr>
              <w:jc w:val="center"/>
              <w:outlineLvl w:val="0"/>
              <w:rPr>
                <w:color w:val="000000"/>
                <w:sz w:val="24"/>
                <w:szCs w:val="24"/>
              </w:rPr>
            </w:pPr>
            <w:r w:rsidRPr="003F6ABB">
              <w:rPr>
                <w:color w:val="000000"/>
                <w:sz w:val="24"/>
                <w:szCs w:val="24"/>
              </w:rPr>
              <w:t>04</w:t>
            </w:r>
          </w:p>
        </w:tc>
        <w:tc>
          <w:tcPr>
            <w:tcW w:w="724" w:type="dxa"/>
            <w:tcBorders>
              <w:top w:val="nil"/>
              <w:left w:val="nil"/>
              <w:bottom w:val="single" w:sz="4" w:space="0" w:color="auto"/>
              <w:right w:val="single" w:sz="4" w:space="0" w:color="auto"/>
            </w:tcBorders>
            <w:noWrap/>
            <w:vAlign w:val="center"/>
          </w:tcPr>
          <w:p w:rsidR="00765005" w:rsidRPr="003F6ABB" w:rsidRDefault="00765005" w:rsidP="007E6D1D">
            <w:pPr>
              <w:jc w:val="center"/>
              <w:outlineLvl w:val="0"/>
              <w:rPr>
                <w:color w:val="000000"/>
                <w:sz w:val="24"/>
                <w:szCs w:val="24"/>
              </w:rPr>
            </w:pPr>
            <w:r w:rsidRPr="003F6ABB">
              <w:rPr>
                <w:color w:val="000000"/>
                <w:sz w:val="24"/>
                <w:szCs w:val="24"/>
              </w:rPr>
              <w:t>09</w:t>
            </w:r>
          </w:p>
        </w:tc>
        <w:tc>
          <w:tcPr>
            <w:tcW w:w="1593"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sidRPr="003F6ABB">
              <w:rPr>
                <w:color w:val="000000"/>
                <w:sz w:val="24"/>
                <w:szCs w:val="24"/>
              </w:rPr>
              <w:t>2520291,26</w:t>
            </w:r>
          </w:p>
        </w:tc>
        <w:tc>
          <w:tcPr>
            <w:tcW w:w="1733"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sidRPr="003F6ABB">
              <w:rPr>
                <w:color w:val="000000"/>
                <w:sz w:val="24"/>
                <w:szCs w:val="24"/>
              </w:rPr>
              <w:t>2071720,94</w:t>
            </w:r>
          </w:p>
        </w:tc>
        <w:tc>
          <w:tcPr>
            <w:tcW w:w="991"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Pr>
                <w:color w:val="000000"/>
                <w:sz w:val="24"/>
                <w:szCs w:val="24"/>
              </w:rPr>
              <w:t>82,20</w:t>
            </w:r>
          </w:p>
        </w:tc>
      </w:tr>
      <w:tr w:rsidR="00765005" w:rsidRPr="003F6ABB" w:rsidTr="003F6ABB">
        <w:trPr>
          <w:trHeight w:val="215"/>
        </w:trPr>
        <w:tc>
          <w:tcPr>
            <w:tcW w:w="4792" w:type="dxa"/>
            <w:tcBorders>
              <w:top w:val="nil"/>
              <w:left w:val="single" w:sz="4" w:space="0" w:color="auto"/>
              <w:bottom w:val="single" w:sz="4" w:space="0" w:color="auto"/>
              <w:right w:val="single" w:sz="4" w:space="0" w:color="auto"/>
            </w:tcBorders>
            <w:shd w:val="clear" w:color="000000" w:fill="auto"/>
          </w:tcPr>
          <w:p w:rsidR="00765005" w:rsidRPr="003F6ABB" w:rsidRDefault="00765005" w:rsidP="007E6D1D">
            <w:pPr>
              <w:rPr>
                <w:b/>
                <w:bCs/>
                <w:color w:val="000000"/>
                <w:sz w:val="24"/>
                <w:szCs w:val="24"/>
              </w:rPr>
            </w:pPr>
            <w:r w:rsidRPr="003F6ABB">
              <w:rPr>
                <w:b/>
                <w:bCs/>
                <w:color w:val="000000"/>
                <w:sz w:val="24"/>
                <w:szCs w:val="24"/>
              </w:rPr>
              <w:t>ЖИЛИЩНО-КОММУНАЛЬНОЕ ХОЗЯЙСТВО</w:t>
            </w:r>
          </w:p>
        </w:tc>
        <w:tc>
          <w:tcPr>
            <w:tcW w:w="725" w:type="dxa"/>
            <w:tcBorders>
              <w:top w:val="nil"/>
              <w:left w:val="nil"/>
              <w:bottom w:val="single" w:sz="4" w:space="0" w:color="auto"/>
              <w:right w:val="single" w:sz="4" w:space="0" w:color="auto"/>
            </w:tcBorders>
            <w:shd w:val="clear" w:color="000000" w:fill="auto"/>
            <w:noWrap/>
            <w:vAlign w:val="center"/>
          </w:tcPr>
          <w:p w:rsidR="00765005" w:rsidRPr="003F6ABB" w:rsidRDefault="00765005" w:rsidP="007E6D1D">
            <w:pPr>
              <w:jc w:val="center"/>
              <w:rPr>
                <w:b/>
                <w:bCs/>
                <w:color w:val="000000"/>
                <w:sz w:val="24"/>
                <w:szCs w:val="24"/>
              </w:rPr>
            </w:pPr>
            <w:r w:rsidRPr="003F6ABB">
              <w:rPr>
                <w:b/>
                <w:bCs/>
                <w:color w:val="000000"/>
                <w:sz w:val="24"/>
                <w:szCs w:val="24"/>
              </w:rPr>
              <w:t>05</w:t>
            </w:r>
          </w:p>
        </w:tc>
        <w:tc>
          <w:tcPr>
            <w:tcW w:w="724" w:type="dxa"/>
            <w:tcBorders>
              <w:top w:val="nil"/>
              <w:left w:val="nil"/>
              <w:bottom w:val="single" w:sz="4" w:space="0" w:color="auto"/>
              <w:right w:val="single" w:sz="4" w:space="0" w:color="auto"/>
            </w:tcBorders>
            <w:noWrap/>
            <w:vAlign w:val="center"/>
          </w:tcPr>
          <w:p w:rsidR="00765005" w:rsidRPr="003F6ABB" w:rsidRDefault="00765005" w:rsidP="007E6D1D">
            <w:pPr>
              <w:jc w:val="center"/>
              <w:rPr>
                <w:b/>
                <w:bCs/>
                <w:color w:val="000000"/>
                <w:sz w:val="24"/>
                <w:szCs w:val="24"/>
              </w:rPr>
            </w:pPr>
            <w:r w:rsidRPr="003F6ABB">
              <w:rPr>
                <w:b/>
                <w:bCs/>
                <w:color w:val="000000"/>
                <w:sz w:val="24"/>
                <w:szCs w:val="24"/>
              </w:rPr>
              <w:t>00</w:t>
            </w:r>
          </w:p>
        </w:tc>
        <w:tc>
          <w:tcPr>
            <w:tcW w:w="1593" w:type="dxa"/>
            <w:tcBorders>
              <w:top w:val="nil"/>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sidRPr="003F6ABB">
              <w:rPr>
                <w:b/>
                <w:bCs/>
                <w:color w:val="000000"/>
                <w:sz w:val="24"/>
                <w:szCs w:val="24"/>
              </w:rPr>
              <w:t>219023,00</w:t>
            </w:r>
          </w:p>
        </w:tc>
        <w:tc>
          <w:tcPr>
            <w:tcW w:w="1733" w:type="dxa"/>
            <w:tcBorders>
              <w:top w:val="nil"/>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sidRPr="003F6ABB">
              <w:rPr>
                <w:b/>
                <w:bCs/>
                <w:color w:val="000000"/>
                <w:sz w:val="24"/>
                <w:szCs w:val="24"/>
              </w:rPr>
              <w:t>219022,11</w:t>
            </w:r>
          </w:p>
        </w:tc>
        <w:tc>
          <w:tcPr>
            <w:tcW w:w="991" w:type="dxa"/>
            <w:tcBorders>
              <w:top w:val="nil"/>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Pr>
                <w:b/>
                <w:bCs/>
                <w:color w:val="000000"/>
                <w:sz w:val="24"/>
                <w:szCs w:val="24"/>
              </w:rPr>
              <w:t>100,00</w:t>
            </w:r>
          </w:p>
        </w:tc>
      </w:tr>
      <w:tr w:rsidR="00765005" w:rsidRPr="003F6ABB" w:rsidTr="003F6ABB">
        <w:trPr>
          <w:trHeight w:val="215"/>
        </w:trPr>
        <w:tc>
          <w:tcPr>
            <w:tcW w:w="4792" w:type="dxa"/>
            <w:tcBorders>
              <w:top w:val="nil"/>
              <w:left w:val="single" w:sz="4" w:space="0" w:color="auto"/>
              <w:bottom w:val="single" w:sz="4" w:space="0" w:color="auto"/>
              <w:right w:val="single" w:sz="4" w:space="0" w:color="auto"/>
            </w:tcBorders>
            <w:shd w:val="clear" w:color="000000" w:fill="auto"/>
          </w:tcPr>
          <w:p w:rsidR="00765005" w:rsidRPr="003F6ABB" w:rsidRDefault="00765005" w:rsidP="007E6D1D">
            <w:pPr>
              <w:rPr>
                <w:color w:val="000000"/>
                <w:sz w:val="24"/>
                <w:szCs w:val="24"/>
              </w:rPr>
            </w:pPr>
            <w:r w:rsidRPr="003F6ABB">
              <w:rPr>
                <w:color w:val="000000"/>
                <w:sz w:val="24"/>
                <w:szCs w:val="24"/>
              </w:rPr>
              <w:t>Коммунальное хозяйство</w:t>
            </w:r>
          </w:p>
        </w:tc>
        <w:tc>
          <w:tcPr>
            <w:tcW w:w="725" w:type="dxa"/>
            <w:tcBorders>
              <w:top w:val="nil"/>
              <w:left w:val="nil"/>
              <w:bottom w:val="single" w:sz="4" w:space="0" w:color="auto"/>
              <w:right w:val="single" w:sz="4" w:space="0" w:color="auto"/>
            </w:tcBorders>
            <w:shd w:val="clear" w:color="000000" w:fill="auto"/>
            <w:noWrap/>
            <w:vAlign w:val="center"/>
          </w:tcPr>
          <w:p w:rsidR="00765005" w:rsidRPr="003F6ABB" w:rsidRDefault="00765005" w:rsidP="007E6D1D">
            <w:pPr>
              <w:jc w:val="center"/>
              <w:rPr>
                <w:color w:val="000000"/>
                <w:sz w:val="24"/>
                <w:szCs w:val="24"/>
              </w:rPr>
            </w:pPr>
            <w:r w:rsidRPr="003F6ABB">
              <w:rPr>
                <w:color w:val="000000"/>
                <w:sz w:val="24"/>
                <w:szCs w:val="24"/>
              </w:rPr>
              <w:t>05</w:t>
            </w:r>
          </w:p>
        </w:tc>
        <w:tc>
          <w:tcPr>
            <w:tcW w:w="724" w:type="dxa"/>
            <w:tcBorders>
              <w:top w:val="nil"/>
              <w:left w:val="nil"/>
              <w:bottom w:val="single" w:sz="4" w:space="0" w:color="auto"/>
              <w:right w:val="single" w:sz="4" w:space="0" w:color="auto"/>
            </w:tcBorders>
            <w:noWrap/>
            <w:vAlign w:val="center"/>
          </w:tcPr>
          <w:p w:rsidR="00765005" w:rsidRPr="003F6ABB" w:rsidRDefault="00765005" w:rsidP="007E6D1D">
            <w:pPr>
              <w:jc w:val="center"/>
              <w:rPr>
                <w:color w:val="000000"/>
                <w:sz w:val="24"/>
                <w:szCs w:val="24"/>
              </w:rPr>
            </w:pPr>
            <w:r w:rsidRPr="003F6ABB">
              <w:rPr>
                <w:color w:val="000000"/>
                <w:sz w:val="24"/>
                <w:szCs w:val="24"/>
              </w:rPr>
              <w:t>02</w:t>
            </w:r>
          </w:p>
        </w:tc>
        <w:tc>
          <w:tcPr>
            <w:tcW w:w="1593" w:type="dxa"/>
            <w:tcBorders>
              <w:top w:val="nil"/>
              <w:left w:val="nil"/>
              <w:bottom w:val="single" w:sz="4" w:space="0" w:color="auto"/>
              <w:right w:val="single" w:sz="4" w:space="0" w:color="auto"/>
            </w:tcBorders>
            <w:noWrap/>
            <w:vAlign w:val="center"/>
          </w:tcPr>
          <w:p w:rsidR="00765005" w:rsidRPr="003F6ABB" w:rsidRDefault="00765005" w:rsidP="007E6D1D">
            <w:pPr>
              <w:jc w:val="right"/>
              <w:rPr>
                <w:color w:val="000000"/>
                <w:sz w:val="24"/>
                <w:szCs w:val="24"/>
              </w:rPr>
            </w:pPr>
            <w:r w:rsidRPr="003F6ABB">
              <w:rPr>
                <w:color w:val="000000"/>
                <w:sz w:val="24"/>
                <w:szCs w:val="24"/>
              </w:rPr>
              <w:t>20000,00</w:t>
            </w:r>
          </w:p>
        </w:tc>
        <w:tc>
          <w:tcPr>
            <w:tcW w:w="1733" w:type="dxa"/>
            <w:tcBorders>
              <w:top w:val="nil"/>
              <w:left w:val="nil"/>
              <w:bottom w:val="single" w:sz="4" w:space="0" w:color="auto"/>
              <w:right w:val="single" w:sz="4" w:space="0" w:color="auto"/>
            </w:tcBorders>
            <w:noWrap/>
            <w:vAlign w:val="center"/>
          </w:tcPr>
          <w:p w:rsidR="00765005" w:rsidRPr="003F6ABB" w:rsidRDefault="00765005" w:rsidP="007E6D1D">
            <w:pPr>
              <w:jc w:val="right"/>
              <w:rPr>
                <w:color w:val="000000"/>
                <w:sz w:val="24"/>
                <w:szCs w:val="24"/>
              </w:rPr>
            </w:pPr>
            <w:r w:rsidRPr="003F6ABB">
              <w:rPr>
                <w:color w:val="000000"/>
                <w:sz w:val="24"/>
                <w:szCs w:val="24"/>
              </w:rPr>
              <w:t>20000,00</w:t>
            </w:r>
          </w:p>
        </w:tc>
        <w:tc>
          <w:tcPr>
            <w:tcW w:w="991" w:type="dxa"/>
            <w:tcBorders>
              <w:top w:val="nil"/>
              <w:left w:val="nil"/>
              <w:bottom w:val="single" w:sz="4" w:space="0" w:color="auto"/>
              <w:right w:val="single" w:sz="4" w:space="0" w:color="auto"/>
            </w:tcBorders>
            <w:noWrap/>
            <w:vAlign w:val="center"/>
          </w:tcPr>
          <w:p w:rsidR="00765005" w:rsidRPr="003F6ABB" w:rsidRDefault="00765005" w:rsidP="007E6D1D">
            <w:pPr>
              <w:jc w:val="right"/>
              <w:rPr>
                <w:b/>
                <w:bCs/>
                <w:color w:val="000000"/>
                <w:sz w:val="24"/>
                <w:szCs w:val="24"/>
              </w:rPr>
            </w:pPr>
            <w:r>
              <w:rPr>
                <w:b/>
                <w:bCs/>
                <w:color w:val="000000"/>
                <w:sz w:val="24"/>
                <w:szCs w:val="24"/>
              </w:rPr>
              <w:t>100,00</w:t>
            </w:r>
          </w:p>
        </w:tc>
      </w:tr>
      <w:tr w:rsidR="00765005" w:rsidRPr="003F6ABB" w:rsidTr="003F6ABB">
        <w:trPr>
          <w:trHeight w:val="286"/>
        </w:trPr>
        <w:tc>
          <w:tcPr>
            <w:tcW w:w="4792" w:type="dxa"/>
            <w:tcBorders>
              <w:top w:val="nil"/>
              <w:left w:val="single" w:sz="4" w:space="0" w:color="auto"/>
              <w:bottom w:val="single" w:sz="4" w:space="0" w:color="auto"/>
              <w:right w:val="single" w:sz="4" w:space="0" w:color="auto"/>
            </w:tcBorders>
            <w:shd w:val="clear" w:color="000000" w:fill="auto"/>
          </w:tcPr>
          <w:p w:rsidR="00765005" w:rsidRPr="003F6ABB" w:rsidRDefault="00765005" w:rsidP="007E6D1D">
            <w:pPr>
              <w:outlineLvl w:val="0"/>
              <w:rPr>
                <w:color w:val="000000"/>
                <w:sz w:val="24"/>
                <w:szCs w:val="24"/>
              </w:rPr>
            </w:pPr>
            <w:r w:rsidRPr="003F6ABB">
              <w:rPr>
                <w:color w:val="000000"/>
                <w:sz w:val="24"/>
                <w:szCs w:val="24"/>
              </w:rPr>
              <w:t>Благоустройство</w:t>
            </w:r>
          </w:p>
        </w:tc>
        <w:tc>
          <w:tcPr>
            <w:tcW w:w="725" w:type="dxa"/>
            <w:tcBorders>
              <w:top w:val="nil"/>
              <w:left w:val="nil"/>
              <w:bottom w:val="single" w:sz="4" w:space="0" w:color="auto"/>
              <w:right w:val="single" w:sz="4" w:space="0" w:color="auto"/>
            </w:tcBorders>
            <w:shd w:val="clear" w:color="000000" w:fill="auto"/>
            <w:noWrap/>
            <w:vAlign w:val="center"/>
          </w:tcPr>
          <w:p w:rsidR="00765005" w:rsidRPr="003F6ABB" w:rsidRDefault="00765005" w:rsidP="007E6D1D">
            <w:pPr>
              <w:jc w:val="center"/>
              <w:outlineLvl w:val="0"/>
              <w:rPr>
                <w:color w:val="000000"/>
                <w:sz w:val="24"/>
                <w:szCs w:val="24"/>
              </w:rPr>
            </w:pPr>
            <w:r w:rsidRPr="003F6ABB">
              <w:rPr>
                <w:color w:val="000000"/>
                <w:sz w:val="24"/>
                <w:szCs w:val="24"/>
              </w:rPr>
              <w:t>05</w:t>
            </w:r>
          </w:p>
        </w:tc>
        <w:tc>
          <w:tcPr>
            <w:tcW w:w="724" w:type="dxa"/>
            <w:tcBorders>
              <w:top w:val="nil"/>
              <w:left w:val="nil"/>
              <w:bottom w:val="single" w:sz="4" w:space="0" w:color="auto"/>
              <w:right w:val="single" w:sz="4" w:space="0" w:color="auto"/>
            </w:tcBorders>
            <w:noWrap/>
            <w:vAlign w:val="center"/>
          </w:tcPr>
          <w:p w:rsidR="00765005" w:rsidRPr="003F6ABB" w:rsidRDefault="00765005" w:rsidP="007E6D1D">
            <w:pPr>
              <w:jc w:val="center"/>
              <w:outlineLvl w:val="0"/>
              <w:rPr>
                <w:color w:val="000000"/>
                <w:sz w:val="24"/>
                <w:szCs w:val="24"/>
              </w:rPr>
            </w:pPr>
            <w:r w:rsidRPr="003F6ABB">
              <w:rPr>
                <w:color w:val="000000"/>
                <w:sz w:val="24"/>
                <w:szCs w:val="24"/>
              </w:rPr>
              <w:t>03</w:t>
            </w:r>
          </w:p>
        </w:tc>
        <w:tc>
          <w:tcPr>
            <w:tcW w:w="1593"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Pr>
                <w:color w:val="000000"/>
                <w:sz w:val="24"/>
                <w:szCs w:val="24"/>
              </w:rPr>
              <w:t>199023,00</w:t>
            </w:r>
          </w:p>
        </w:tc>
        <w:tc>
          <w:tcPr>
            <w:tcW w:w="1733"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Pr>
                <w:color w:val="000000"/>
                <w:sz w:val="24"/>
                <w:szCs w:val="24"/>
              </w:rPr>
              <w:t>199022,11</w:t>
            </w:r>
          </w:p>
        </w:tc>
        <w:tc>
          <w:tcPr>
            <w:tcW w:w="991" w:type="dxa"/>
            <w:tcBorders>
              <w:top w:val="nil"/>
              <w:left w:val="nil"/>
              <w:bottom w:val="single" w:sz="4" w:space="0" w:color="auto"/>
              <w:right w:val="single" w:sz="4" w:space="0" w:color="auto"/>
            </w:tcBorders>
            <w:noWrap/>
            <w:vAlign w:val="center"/>
          </w:tcPr>
          <w:p w:rsidR="00765005" w:rsidRPr="003F6ABB" w:rsidRDefault="00765005" w:rsidP="007E6D1D">
            <w:pPr>
              <w:jc w:val="right"/>
              <w:outlineLvl w:val="0"/>
              <w:rPr>
                <w:color w:val="000000"/>
                <w:sz w:val="24"/>
                <w:szCs w:val="24"/>
              </w:rPr>
            </w:pPr>
            <w:r>
              <w:rPr>
                <w:color w:val="000000"/>
                <w:sz w:val="24"/>
                <w:szCs w:val="24"/>
              </w:rPr>
              <w:t>100,00</w:t>
            </w:r>
          </w:p>
        </w:tc>
      </w:tr>
      <w:tr w:rsidR="00765005" w:rsidRPr="003F6ABB" w:rsidTr="003F6ABB">
        <w:trPr>
          <w:trHeight w:val="286"/>
        </w:trPr>
        <w:tc>
          <w:tcPr>
            <w:tcW w:w="5517" w:type="dxa"/>
            <w:gridSpan w:val="2"/>
            <w:tcBorders>
              <w:top w:val="single" w:sz="4" w:space="0" w:color="auto"/>
              <w:left w:val="single" w:sz="4" w:space="0" w:color="auto"/>
              <w:bottom w:val="single" w:sz="4" w:space="0" w:color="auto"/>
              <w:right w:val="nil"/>
            </w:tcBorders>
            <w:shd w:val="clear" w:color="000000" w:fill="auto"/>
            <w:noWrap/>
            <w:vAlign w:val="bottom"/>
          </w:tcPr>
          <w:p w:rsidR="00765005" w:rsidRPr="003F6ABB" w:rsidRDefault="00765005" w:rsidP="007E6D1D">
            <w:pPr>
              <w:rPr>
                <w:b/>
                <w:bCs/>
                <w:color w:val="000000"/>
                <w:sz w:val="24"/>
                <w:szCs w:val="24"/>
              </w:rPr>
            </w:pPr>
            <w:r w:rsidRPr="003F6ABB">
              <w:rPr>
                <w:b/>
                <w:bCs/>
                <w:color w:val="000000"/>
                <w:sz w:val="24"/>
                <w:szCs w:val="24"/>
              </w:rPr>
              <w:t>ВСЕГО РАСХОДОВ:</w:t>
            </w:r>
          </w:p>
        </w:tc>
        <w:tc>
          <w:tcPr>
            <w:tcW w:w="724" w:type="dxa"/>
            <w:tcBorders>
              <w:top w:val="nil"/>
              <w:left w:val="single" w:sz="4" w:space="0" w:color="auto"/>
              <w:bottom w:val="single" w:sz="4" w:space="0" w:color="auto"/>
              <w:right w:val="single" w:sz="4" w:space="0" w:color="auto"/>
            </w:tcBorders>
            <w:noWrap/>
          </w:tcPr>
          <w:p w:rsidR="00765005" w:rsidRPr="003F6ABB" w:rsidRDefault="00765005" w:rsidP="007E6D1D">
            <w:pPr>
              <w:jc w:val="right"/>
              <w:rPr>
                <w:b/>
                <w:bCs/>
                <w:color w:val="000000"/>
                <w:sz w:val="24"/>
                <w:szCs w:val="24"/>
              </w:rPr>
            </w:pPr>
            <w:r w:rsidRPr="003F6ABB">
              <w:rPr>
                <w:b/>
                <w:bCs/>
                <w:color w:val="000000"/>
                <w:sz w:val="24"/>
                <w:szCs w:val="24"/>
              </w:rPr>
              <w:t> </w:t>
            </w:r>
          </w:p>
        </w:tc>
        <w:tc>
          <w:tcPr>
            <w:tcW w:w="1593" w:type="dxa"/>
            <w:tcBorders>
              <w:top w:val="nil"/>
              <w:left w:val="nil"/>
              <w:bottom w:val="single" w:sz="4" w:space="0" w:color="auto"/>
              <w:right w:val="single" w:sz="4" w:space="0" w:color="auto"/>
            </w:tcBorders>
            <w:noWrap/>
            <w:vAlign w:val="center"/>
          </w:tcPr>
          <w:p w:rsidR="00765005" w:rsidRPr="003F6ABB" w:rsidRDefault="00765005">
            <w:pPr>
              <w:jc w:val="right"/>
              <w:rPr>
                <w:b/>
                <w:bCs/>
                <w:color w:val="000000"/>
                <w:sz w:val="24"/>
                <w:szCs w:val="24"/>
              </w:rPr>
            </w:pPr>
            <w:r w:rsidRPr="003F6ABB">
              <w:rPr>
                <w:b/>
                <w:bCs/>
                <w:color w:val="000000"/>
                <w:sz w:val="24"/>
                <w:szCs w:val="24"/>
              </w:rPr>
              <w:t>4 571 491,26</w:t>
            </w:r>
          </w:p>
        </w:tc>
        <w:tc>
          <w:tcPr>
            <w:tcW w:w="1733" w:type="dxa"/>
            <w:tcBorders>
              <w:top w:val="nil"/>
              <w:left w:val="nil"/>
              <w:bottom w:val="single" w:sz="4" w:space="0" w:color="auto"/>
              <w:right w:val="single" w:sz="4" w:space="0" w:color="auto"/>
            </w:tcBorders>
            <w:noWrap/>
            <w:vAlign w:val="center"/>
          </w:tcPr>
          <w:p w:rsidR="00765005" w:rsidRPr="003F6ABB" w:rsidRDefault="00765005">
            <w:pPr>
              <w:jc w:val="right"/>
              <w:rPr>
                <w:b/>
                <w:bCs/>
                <w:color w:val="000000"/>
                <w:sz w:val="24"/>
                <w:szCs w:val="24"/>
              </w:rPr>
            </w:pPr>
            <w:r w:rsidRPr="003F6ABB">
              <w:rPr>
                <w:b/>
                <w:bCs/>
                <w:color w:val="000000"/>
                <w:sz w:val="24"/>
                <w:szCs w:val="24"/>
              </w:rPr>
              <w:t>4 122 497,21</w:t>
            </w:r>
          </w:p>
        </w:tc>
        <w:tc>
          <w:tcPr>
            <w:tcW w:w="991" w:type="dxa"/>
            <w:tcBorders>
              <w:top w:val="nil"/>
              <w:left w:val="nil"/>
              <w:bottom w:val="single" w:sz="4" w:space="0" w:color="auto"/>
              <w:right w:val="single" w:sz="4" w:space="0" w:color="auto"/>
            </w:tcBorders>
            <w:noWrap/>
          </w:tcPr>
          <w:p w:rsidR="00765005" w:rsidRPr="003F6ABB" w:rsidRDefault="00765005" w:rsidP="007E6D1D">
            <w:pPr>
              <w:jc w:val="right"/>
              <w:rPr>
                <w:b/>
                <w:bCs/>
                <w:color w:val="000000"/>
                <w:sz w:val="24"/>
                <w:szCs w:val="24"/>
              </w:rPr>
            </w:pPr>
            <w:r w:rsidRPr="003F6ABB">
              <w:rPr>
                <w:b/>
                <w:bCs/>
                <w:color w:val="000000"/>
                <w:sz w:val="24"/>
                <w:szCs w:val="24"/>
              </w:rPr>
              <w:t>90,18</w:t>
            </w:r>
          </w:p>
        </w:tc>
      </w:tr>
    </w:tbl>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3F6ABB">
      <w:pPr>
        <w:jc w:val="right"/>
      </w:pPr>
      <w:r>
        <w:t xml:space="preserve">Приложение 4                    </w:t>
      </w:r>
    </w:p>
    <w:p w:rsidR="00765005" w:rsidRDefault="00765005" w:rsidP="003F6ABB">
      <w:pPr>
        <w:jc w:val="right"/>
      </w:pPr>
      <w:r>
        <w:t xml:space="preserve">                                                                                                                                                    к решению Совета депутатов</w:t>
      </w:r>
    </w:p>
    <w:p w:rsidR="00765005" w:rsidRDefault="00765005" w:rsidP="003F6ABB">
      <w:pPr>
        <w:jc w:val="right"/>
      </w:pPr>
      <w:proofErr w:type="spellStart"/>
      <w:r>
        <w:t>Богдановского</w:t>
      </w:r>
      <w:proofErr w:type="spellEnd"/>
      <w:r>
        <w:t xml:space="preserve"> </w:t>
      </w:r>
      <w:r w:rsidRPr="00EA7854">
        <w:t xml:space="preserve"> сельского поселения </w:t>
      </w:r>
    </w:p>
    <w:p w:rsidR="00765005" w:rsidRDefault="00765005" w:rsidP="003F6ABB">
      <w:pPr>
        <w:jc w:val="right"/>
      </w:pPr>
      <w:r>
        <w:t xml:space="preserve">                                                                                                                                  </w:t>
      </w:r>
      <w:r w:rsidRPr="00EA7854">
        <w:t xml:space="preserve">Холм-Жирковского района </w:t>
      </w:r>
    </w:p>
    <w:p w:rsidR="00765005" w:rsidRDefault="00765005" w:rsidP="003F6ABB">
      <w:pPr>
        <w:jc w:val="right"/>
      </w:pPr>
      <w:r>
        <w:t xml:space="preserve"> </w:t>
      </w:r>
      <w:r w:rsidRPr="00EA7854">
        <w:t>Смоленской област</w:t>
      </w:r>
      <w:r>
        <w:t>и «Об исполнении</w:t>
      </w:r>
    </w:p>
    <w:p w:rsidR="00765005" w:rsidRDefault="00765005" w:rsidP="003F6ABB">
      <w:pPr>
        <w:jc w:val="right"/>
      </w:pPr>
      <w:r>
        <w:t xml:space="preserve"> бюджета </w:t>
      </w:r>
      <w:proofErr w:type="spellStart"/>
      <w:r>
        <w:t>Богдановского</w:t>
      </w:r>
      <w:proofErr w:type="spellEnd"/>
      <w:r>
        <w:t xml:space="preserve">  сельского поселения</w:t>
      </w:r>
    </w:p>
    <w:p w:rsidR="00765005" w:rsidRDefault="00765005" w:rsidP="003F6ABB">
      <w:pPr>
        <w:jc w:val="right"/>
      </w:pPr>
      <w:r>
        <w:t xml:space="preserve"> Холм-Жирковского района </w:t>
      </w:r>
    </w:p>
    <w:p w:rsidR="00765005" w:rsidRDefault="00765005" w:rsidP="003F6ABB">
      <w:pPr>
        <w:jc w:val="right"/>
      </w:pPr>
      <w:r>
        <w:t xml:space="preserve"> Смоленской области за 2017 год»</w:t>
      </w:r>
    </w:p>
    <w:p w:rsidR="00765005" w:rsidRDefault="00765005" w:rsidP="003F6ABB">
      <w:pPr>
        <w:jc w:val="right"/>
        <w:rPr>
          <w:sz w:val="22"/>
          <w:szCs w:val="22"/>
        </w:rPr>
      </w:pPr>
      <w:r>
        <w:t xml:space="preserve">  от</w:t>
      </w:r>
      <w:r w:rsidRPr="00EA7854">
        <w:t xml:space="preserve"> </w:t>
      </w:r>
      <w:r w:rsidR="00FF5E7E">
        <w:t xml:space="preserve">02.04.2018г. </w:t>
      </w:r>
      <w:r>
        <w:t xml:space="preserve">  </w:t>
      </w:r>
      <w:r w:rsidRPr="00EA7854">
        <w:t>№</w:t>
      </w:r>
      <w:r w:rsidR="00FF5E7E">
        <w:t>10</w:t>
      </w:r>
    </w:p>
    <w:p w:rsidR="00765005" w:rsidRDefault="00765005" w:rsidP="003F6ABB">
      <w:pPr>
        <w:jc w:val="right"/>
        <w:rPr>
          <w:sz w:val="24"/>
          <w:szCs w:val="24"/>
        </w:rPr>
      </w:pPr>
    </w:p>
    <w:p w:rsidR="00765005" w:rsidRDefault="00765005" w:rsidP="00E36F18">
      <w:pPr>
        <w:rPr>
          <w:sz w:val="24"/>
          <w:szCs w:val="24"/>
        </w:rPr>
      </w:pPr>
    </w:p>
    <w:p w:rsidR="00765005" w:rsidRDefault="00765005" w:rsidP="00E36F18">
      <w:pPr>
        <w:rPr>
          <w:sz w:val="24"/>
          <w:szCs w:val="24"/>
        </w:rPr>
      </w:pPr>
    </w:p>
    <w:p w:rsidR="00765005" w:rsidRPr="003F6ABB" w:rsidRDefault="00765005" w:rsidP="003F6ABB">
      <w:pPr>
        <w:jc w:val="center"/>
        <w:rPr>
          <w:b/>
          <w:bCs/>
          <w:sz w:val="28"/>
          <w:szCs w:val="28"/>
        </w:rPr>
      </w:pPr>
      <w:r w:rsidRPr="003F6ABB">
        <w:rPr>
          <w:b/>
          <w:bCs/>
          <w:sz w:val="28"/>
          <w:szCs w:val="28"/>
        </w:rPr>
        <w:t xml:space="preserve">     Источники финансирования дефицита местного бюджета в 2017 году  по кодам </w:t>
      </w:r>
      <w:proofErr w:type="gramStart"/>
      <w:r w:rsidRPr="003F6ABB">
        <w:rPr>
          <w:b/>
          <w:bCs/>
          <w:sz w:val="28"/>
          <w:szCs w:val="28"/>
        </w:rPr>
        <w:t>классификации источников финансирования дефицитов бюджетов</w:t>
      </w:r>
      <w:proofErr w:type="gramEnd"/>
      <w:r w:rsidRPr="003F6ABB">
        <w:rPr>
          <w:b/>
          <w:bCs/>
          <w:sz w:val="28"/>
          <w:szCs w:val="28"/>
        </w:rPr>
        <w:t xml:space="preserve"> </w:t>
      </w:r>
    </w:p>
    <w:p w:rsidR="00765005" w:rsidRDefault="00765005" w:rsidP="00E36F18">
      <w:pPr>
        <w:rPr>
          <w:sz w:val="24"/>
          <w:szCs w:val="24"/>
        </w:rPr>
      </w:pPr>
    </w:p>
    <w:p w:rsidR="00765005" w:rsidRDefault="00765005" w:rsidP="003F6ABB">
      <w:r>
        <w:t xml:space="preserve">                                           </w:t>
      </w:r>
    </w:p>
    <w:p w:rsidR="00765005" w:rsidRPr="000008B3" w:rsidRDefault="00765005" w:rsidP="003F6ABB">
      <w:r>
        <w:t xml:space="preserve">                                                                                                                         </w:t>
      </w:r>
      <w:r w:rsidRPr="000008B3">
        <w:t xml:space="preserve">  (рублей)                                                        </w:t>
      </w:r>
    </w:p>
    <w:tbl>
      <w:tblPr>
        <w:tblW w:w="10200" w:type="dxa"/>
        <w:tblInd w:w="-7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50"/>
        <w:gridCol w:w="3825"/>
        <w:gridCol w:w="2125"/>
      </w:tblGrid>
      <w:tr w:rsidR="00765005" w:rsidRPr="003C1719">
        <w:tc>
          <w:tcPr>
            <w:tcW w:w="4253" w:type="dxa"/>
            <w:tcBorders>
              <w:bottom w:val="nil"/>
            </w:tcBorders>
            <w:vAlign w:val="center"/>
          </w:tcPr>
          <w:p w:rsidR="00765005" w:rsidRPr="003C1719" w:rsidRDefault="00765005" w:rsidP="003F6ABB">
            <w:pPr>
              <w:ind w:hanging="79"/>
              <w:jc w:val="center"/>
              <w:rPr>
                <w:b/>
                <w:bCs/>
                <w:sz w:val="24"/>
                <w:szCs w:val="24"/>
              </w:rPr>
            </w:pPr>
            <w:r w:rsidRPr="003C1719">
              <w:rPr>
                <w:b/>
                <w:bCs/>
                <w:sz w:val="24"/>
                <w:szCs w:val="24"/>
              </w:rPr>
              <w:t xml:space="preserve">Наименование главного </w:t>
            </w:r>
            <w:proofErr w:type="gramStart"/>
            <w:r w:rsidRPr="003C1719">
              <w:rPr>
                <w:b/>
                <w:bCs/>
                <w:sz w:val="24"/>
                <w:szCs w:val="24"/>
              </w:rPr>
              <w:t>администратора источника финансирования дефицита бюджета муниципального образования</w:t>
            </w:r>
            <w:proofErr w:type="gramEnd"/>
          </w:p>
        </w:tc>
        <w:tc>
          <w:tcPr>
            <w:tcW w:w="3827" w:type="dxa"/>
            <w:tcBorders>
              <w:bottom w:val="nil"/>
            </w:tcBorders>
            <w:vAlign w:val="center"/>
          </w:tcPr>
          <w:p w:rsidR="00765005" w:rsidRPr="003C1719" w:rsidRDefault="00765005" w:rsidP="003F6ABB">
            <w:pPr>
              <w:jc w:val="center"/>
              <w:rPr>
                <w:b/>
                <w:bCs/>
                <w:sz w:val="24"/>
                <w:szCs w:val="24"/>
              </w:rPr>
            </w:pPr>
            <w:r w:rsidRPr="003C1719">
              <w:rPr>
                <w:b/>
                <w:bCs/>
                <w:sz w:val="24"/>
                <w:szCs w:val="24"/>
              </w:rPr>
              <w:t>Код</w:t>
            </w:r>
          </w:p>
        </w:tc>
        <w:tc>
          <w:tcPr>
            <w:tcW w:w="2126" w:type="dxa"/>
            <w:tcBorders>
              <w:bottom w:val="nil"/>
            </w:tcBorders>
            <w:vAlign w:val="center"/>
          </w:tcPr>
          <w:p w:rsidR="00765005" w:rsidRPr="003C1719" w:rsidRDefault="00765005" w:rsidP="003F6ABB">
            <w:pPr>
              <w:pStyle w:val="2"/>
              <w:jc w:val="center"/>
              <w:rPr>
                <w:rFonts w:ascii="Times New Roman" w:hAnsi="Times New Roman" w:cs="Times New Roman"/>
                <w:i w:val="0"/>
                <w:iCs w:val="0"/>
                <w:sz w:val="24"/>
                <w:szCs w:val="24"/>
              </w:rPr>
            </w:pPr>
            <w:r w:rsidRPr="003C1719">
              <w:rPr>
                <w:rFonts w:ascii="Times New Roman" w:hAnsi="Times New Roman" w:cs="Times New Roman"/>
                <w:i w:val="0"/>
                <w:iCs w:val="0"/>
                <w:sz w:val="24"/>
                <w:szCs w:val="24"/>
              </w:rPr>
              <w:t>Кассовое исполнение</w:t>
            </w:r>
          </w:p>
        </w:tc>
      </w:tr>
    </w:tbl>
    <w:p w:rsidR="00765005" w:rsidRPr="003C1719" w:rsidRDefault="00765005" w:rsidP="003F6ABB">
      <w:pPr>
        <w:rPr>
          <w:sz w:val="24"/>
          <w:szCs w:val="24"/>
        </w:rPr>
      </w:pPr>
    </w:p>
    <w:tbl>
      <w:tblPr>
        <w:tblW w:w="1020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0"/>
        <w:gridCol w:w="3825"/>
        <w:gridCol w:w="2125"/>
      </w:tblGrid>
      <w:tr w:rsidR="00765005" w:rsidRPr="003C1719">
        <w:trPr>
          <w:cantSplit/>
          <w:tblHeader/>
        </w:trPr>
        <w:tc>
          <w:tcPr>
            <w:tcW w:w="4253" w:type="dxa"/>
            <w:vAlign w:val="center"/>
          </w:tcPr>
          <w:p w:rsidR="00765005" w:rsidRPr="003C1719" w:rsidRDefault="00765005" w:rsidP="003F6ABB">
            <w:pPr>
              <w:jc w:val="center"/>
              <w:rPr>
                <w:sz w:val="24"/>
                <w:szCs w:val="24"/>
              </w:rPr>
            </w:pPr>
            <w:r w:rsidRPr="003C1719">
              <w:rPr>
                <w:sz w:val="24"/>
                <w:szCs w:val="24"/>
              </w:rPr>
              <w:t>1</w:t>
            </w:r>
          </w:p>
        </w:tc>
        <w:tc>
          <w:tcPr>
            <w:tcW w:w="3827" w:type="dxa"/>
          </w:tcPr>
          <w:p w:rsidR="00765005" w:rsidRPr="003C1719" w:rsidRDefault="00765005" w:rsidP="003F6ABB">
            <w:pPr>
              <w:jc w:val="center"/>
              <w:rPr>
                <w:sz w:val="24"/>
                <w:szCs w:val="24"/>
              </w:rPr>
            </w:pPr>
            <w:r w:rsidRPr="003C1719">
              <w:rPr>
                <w:sz w:val="24"/>
                <w:szCs w:val="24"/>
              </w:rPr>
              <w:t>2</w:t>
            </w:r>
          </w:p>
        </w:tc>
        <w:tc>
          <w:tcPr>
            <w:tcW w:w="2126" w:type="dxa"/>
            <w:vAlign w:val="bottom"/>
          </w:tcPr>
          <w:p w:rsidR="00765005" w:rsidRPr="003C1719" w:rsidRDefault="00765005" w:rsidP="003F6ABB">
            <w:pPr>
              <w:jc w:val="center"/>
              <w:rPr>
                <w:sz w:val="24"/>
                <w:szCs w:val="24"/>
              </w:rPr>
            </w:pPr>
            <w:r w:rsidRPr="003C1719">
              <w:rPr>
                <w:sz w:val="24"/>
                <w:szCs w:val="24"/>
              </w:rPr>
              <w:t>3</w:t>
            </w:r>
          </w:p>
        </w:tc>
      </w:tr>
      <w:tr w:rsidR="00765005" w:rsidRPr="003C1719">
        <w:trPr>
          <w:cantSplit/>
        </w:trPr>
        <w:tc>
          <w:tcPr>
            <w:tcW w:w="4253" w:type="dxa"/>
            <w:vAlign w:val="center"/>
          </w:tcPr>
          <w:p w:rsidR="00765005" w:rsidRPr="003C1719" w:rsidRDefault="00765005" w:rsidP="003F6ABB">
            <w:pPr>
              <w:tabs>
                <w:tab w:val="left" w:pos="552"/>
              </w:tabs>
              <w:rPr>
                <w:sz w:val="24"/>
                <w:szCs w:val="24"/>
              </w:rPr>
            </w:pPr>
            <w:r w:rsidRPr="003C1719">
              <w:rPr>
                <w:b/>
                <w:bCs/>
                <w:sz w:val="24"/>
                <w:szCs w:val="24"/>
              </w:rPr>
              <w:t xml:space="preserve">Администрация </w:t>
            </w:r>
            <w:proofErr w:type="spellStart"/>
            <w:r w:rsidRPr="003C1719">
              <w:rPr>
                <w:b/>
                <w:bCs/>
                <w:sz w:val="24"/>
                <w:szCs w:val="24"/>
              </w:rPr>
              <w:t>Богдановского</w:t>
            </w:r>
            <w:proofErr w:type="spellEnd"/>
            <w:r w:rsidRPr="003C1719">
              <w:rPr>
                <w:b/>
                <w:bCs/>
                <w:sz w:val="24"/>
                <w:szCs w:val="24"/>
              </w:rPr>
              <w:t xml:space="preserve"> сельского поселения Холм-Жирковского района Смоленской области</w:t>
            </w:r>
          </w:p>
        </w:tc>
        <w:tc>
          <w:tcPr>
            <w:tcW w:w="3827" w:type="dxa"/>
            <w:vAlign w:val="center"/>
          </w:tcPr>
          <w:p w:rsidR="00765005" w:rsidRPr="003C1719" w:rsidRDefault="00765005" w:rsidP="003F6ABB">
            <w:pPr>
              <w:tabs>
                <w:tab w:val="left" w:pos="552"/>
              </w:tabs>
              <w:jc w:val="center"/>
              <w:rPr>
                <w:b/>
                <w:bCs/>
                <w:sz w:val="24"/>
                <w:szCs w:val="24"/>
              </w:rPr>
            </w:pPr>
            <w:r w:rsidRPr="003C1719">
              <w:rPr>
                <w:b/>
                <w:bCs/>
                <w:sz w:val="24"/>
                <w:szCs w:val="24"/>
              </w:rPr>
              <w:t>910</w:t>
            </w:r>
          </w:p>
        </w:tc>
        <w:tc>
          <w:tcPr>
            <w:tcW w:w="2126" w:type="dxa"/>
            <w:vAlign w:val="center"/>
          </w:tcPr>
          <w:p w:rsidR="00765005" w:rsidRPr="003C1719" w:rsidRDefault="00765005" w:rsidP="003F6ABB">
            <w:pPr>
              <w:jc w:val="right"/>
              <w:rPr>
                <w:b/>
                <w:bCs/>
                <w:sz w:val="24"/>
                <w:szCs w:val="24"/>
              </w:rPr>
            </w:pPr>
            <w:r>
              <w:rPr>
                <w:b/>
                <w:bCs/>
                <w:sz w:val="24"/>
                <w:szCs w:val="24"/>
              </w:rPr>
              <w:t>1 056 357,38</w:t>
            </w:r>
          </w:p>
        </w:tc>
      </w:tr>
      <w:tr w:rsidR="00765005" w:rsidRPr="003C1719">
        <w:trPr>
          <w:cantSplit/>
        </w:trPr>
        <w:tc>
          <w:tcPr>
            <w:tcW w:w="4253" w:type="dxa"/>
            <w:vAlign w:val="center"/>
          </w:tcPr>
          <w:p w:rsidR="00765005" w:rsidRPr="003C1719" w:rsidRDefault="00765005" w:rsidP="003F6ABB">
            <w:pPr>
              <w:rPr>
                <w:sz w:val="24"/>
                <w:szCs w:val="24"/>
              </w:rPr>
            </w:pPr>
            <w:r w:rsidRPr="003C1719">
              <w:rPr>
                <w:sz w:val="24"/>
                <w:szCs w:val="24"/>
              </w:rPr>
              <w:t>Увеличение прочих остатков денежных средств бюджетов  сельских поселений</w:t>
            </w:r>
          </w:p>
        </w:tc>
        <w:tc>
          <w:tcPr>
            <w:tcW w:w="3827" w:type="dxa"/>
            <w:vAlign w:val="center"/>
          </w:tcPr>
          <w:p w:rsidR="00765005" w:rsidRPr="003C1719" w:rsidRDefault="00765005" w:rsidP="003F6ABB">
            <w:pPr>
              <w:jc w:val="center"/>
              <w:rPr>
                <w:sz w:val="24"/>
                <w:szCs w:val="24"/>
              </w:rPr>
            </w:pPr>
            <w:r w:rsidRPr="003C1719">
              <w:rPr>
                <w:sz w:val="24"/>
                <w:szCs w:val="24"/>
              </w:rPr>
              <w:t>01 05 02 01 10 0000 510</w:t>
            </w:r>
          </w:p>
        </w:tc>
        <w:tc>
          <w:tcPr>
            <w:tcW w:w="2126" w:type="dxa"/>
            <w:vAlign w:val="center"/>
          </w:tcPr>
          <w:p w:rsidR="00765005" w:rsidRPr="003C1719" w:rsidRDefault="00765005" w:rsidP="003F6ABB">
            <w:pPr>
              <w:jc w:val="right"/>
              <w:rPr>
                <w:rFonts w:ascii="Cambria" w:hAnsi="Cambria" w:cs="Cambria"/>
                <w:color w:val="000000"/>
                <w:sz w:val="24"/>
                <w:szCs w:val="24"/>
              </w:rPr>
            </w:pPr>
            <w:r w:rsidRPr="003C1719">
              <w:rPr>
                <w:rFonts w:ascii="Cambria" w:hAnsi="Cambria" w:cs="Cambria"/>
                <w:color w:val="000000"/>
                <w:sz w:val="24"/>
                <w:szCs w:val="24"/>
              </w:rPr>
              <w:t>-3 066 139,83</w:t>
            </w:r>
          </w:p>
          <w:p w:rsidR="00765005" w:rsidRPr="003C1719" w:rsidRDefault="00765005" w:rsidP="003F6ABB">
            <w:pPr>
              <w:jc w:val="right"/>
              <w:rPr>
                <w:sz w:val="24"/>
                <w:szCs w:val="24"/>
              </w:rPr>
            </w:pPr>
          </w:p>
        </w:tc>
      </w:tr>
      <w:tr w:rsidR="00765005" w:rsidRPr="003C1719">
        <w:trPr>
          <w:cantSplit/>
        </w:trPr>
        <w:tc>
          <w:tcPr>
            <w:tcW w:w="4253" w:type="dxa"/>
            <w:vAlign w:val="center"/>
          </w:tcPr>
          <w:p w:rsidR="00765005" w:rsidRPr="003C1719" w:rsidRDefault="00765005" w:rsidP="003F6ABB">
            <w:pPr>
              <w:rPr>
                <w:sz w:val="24"/>
                <w:szCs w:val="24"/>
              </w:rPr>
            </w:pPr>
            <w:r w:rsidRPr="003C1719">
              <w:rPr>
                <w:sz w:val="24"/>
                <w:szCs w:val="24"/>
              </w:rPr>
              <w:t>Уменьшение прочих остатков денежных средств бюджетов сельских поселений</w:t>
            </w:r>
          </w:p>
        </w:tc>
        <w:tc>
          <w:tcPr>
            <w:tcW w:w="3827" w:type="dxa"/>
            <w:vAlign w:val="center"/>
          </w:tcPr>
          <w:p w:rsidR="00765005" w:rsidRPr="003C1719" w:rsidRDefault="00765005" w:rsidP="003F6ABB">
            <w:pPr>
              <w:jc w:val="center"/>
              <w:rPr>
                <w:sz w:val="24"/>
                <w:szCs w:val="24"/>
              </w:rPr>
            </w:pPr>
            <w:r w:rsidRPr="003C1719">
              <w:rPr>
                <w:sz w:val="24"/>
                <w:szCs w:val="24"/>
              </w:rPr>
              <w:t>01 05 02 01 10 0000 610</w:t>
            </w:r>
          </w:p>
        </w:tc>
        <w:tc>
          <w:tcPr>
            <w:tcW w:w="2126" w:type="dxa"/>
            <w:vAlign w:val="center"/>
          </w:tcPr>
          <w:p w:rsidR="00765005" w:rsidRPr="003C1719" w:rsidRDefault="00765005" w:rsidP="003F6ABB">
            <w:pPr>
              <w:jc w:val="right"/>
              <w:rPr>
                <w:sz w:val="24"/>
                <w:szCs w:val="24"/>
              </w:rPr>
            </w:pPr>
            <w:r w:rsidRPr="003C1719">
              <w:rPr>
                <w:sz w:val="24"/>
                <w:szCs w:val="24"/>
              </w:rPr>
              <w:t>4</w:t>
            </w:r>
            <w:r>
              <w:rPr>
                <w:sz w:val="24"/>
                <w:szCs w:val="24"/>
              </w:rPr>
              <w:t> </w:t>
            </w:r>
            <w:r w:rsidRPr="003C1719">
              <w:rPr>
                <w:sz w:val="24"/>
                <w:szCs w:val="24"/>
              </w:rPr>
              <w:t>122</w:t>
            </w:r>
            <w:r>
              <w:rPr>
                <w:sz w:val="24"/>
                <w:szCs w:val="24"/>
              </w:rPr>
              <w:t xml:space="preserve"> </w:t>
            </w:r>
            <w:r w:rsidRPr="003C1719">
              <w:rPr>
                <w:sz w:val="24"/>
                <w:szCs w:val="24"/>
              </w:rPr>
              <w:t>497,21</w:t>
            </w:r>
          </w:p>
        </w:tc>
      </w:tr>
    </w:tbl>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Default="00765005" w:rsidP="00E36F18">
      <w:pPr>
        <w:rPr>
          <w:sz w:val="24"/>
          <w:szCs w:val="24"/>
        </w:rPr>
      </w:pPr>
    </w:p>
    <w:p w:rsidR="00765005" w:rsidRPr="003C1719" w:rsidRDefault="00765005" w:rsidP="00E36F18">
      <w:pPr>
        <w:rPr>
          <w:sz w:val="28"/>
          <w:szCs w:val="28"/>
        </w:rPr>
      </w:pPr>
    </w:p>
    <w:p w:rsidR="00765005" w:rsidRPr="003C1719" w:rsidRDefault="00765005" w:rsidP="003C1719">
      <w:pPr>
        <w:jc w:val="center"/>
        <w:rPr>
          <w:b/>
          <w:bCs/>
          <w:sz w:val="28"/>
          <w:szCs w:val="28"/>
        </w:rPr>
      </w:pPr>
      <w:r w:rsidRPr="003C1719">
        <w:rPr>
          <w:b/>
          <w:bCs/>
          <w:sz w:val="28"/>
          <w:szCs w:val="28"/>
        </w:rPr>
        <w:t xml:space="preserve">Отчет о расходовании средств резервного фонда Администрации </w:t>
      </w:r>
      <w:proofErr w:type="spellStart"/>
      <w:r>
        <w:rPr>
          <w:b/>
          <w:bCs/>
          <w:sz w:val="28"/>
          <w:szCs w:val="28"/>
        </w:rPr>
        <w:t>Богдановского</w:t>
      </w:r>
      <w:proofErr w:type="spellEnd"/>
      <w:r>
        <w:rPr>
          <w:b/>
          <w:bCs/>
          <w:sz w:val="28"/>
          <w:szCs w:val="28"/>
        </w:rPr>
        <w:t xml:space="preserve"> </w:t>
      </w:r>
      <w:r w:rsidRPr="003C1719">
        <w:rPr>
          <w:b/>
          <w:bCs/>
          <w:sz w:val="28"/>
          <w:szCs w:val="28"/>
        </w:rPr>
        <w:t xml:space="preserve"> сельского поселения Холм-Жирковского района Смоленской области</w:t>
      </w:r>
    </w:p>
    <w:p w:rsidR="00765005" w:rsidRPr="003C1719" w:rsidRDefault="00765005" w:rsidP="003C1719">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765005" w:rsidRPr="003C1719">
        <w:tc>
          <w:tcPr>
            <w:tcW w:w="2392" w:type="dxa"/>
          </w:tcPr>
          <w:p w:rsidR="00765005" w:rsidRPr="003C1719" w:rsidRDefault="00765005" w:rsidP="007E6D1D">
            <w:pPr>
              <w:rPr>
                <w:b/>
                <w:bCs/>
                <w:sz w:val="28"/>
                <w:szCs w:val="28"/>
              </w:rPr>
            </w:pPr>
            <w:r w:rsidRPr="003C1719">
              <w:rPr>
                <w:b/>
                <w:bCs/>
                <w:sz w:val="28"/>
                <w:szCs w:val="28"/>
              </w:rPr>
              <w:t>№, дата распоряжения, постановления</w:t>
            </w:r>
          </w:p>
        </w:tc>
        <w:tc>
          <w:tcPr>
            <w:tcW w:w="2393" w:type="dxa"/>
          </w:tcPr>
          <w:p w:rsidR="00765005" w:rsidRPr="003C1719" w:rsidRDefault="00765005" w:rsidP="007E6D1D">
            <w:pPr>
              <w:jc w:val="center"/>
              <w:rPr>
                <w:b/>
                <w:bCs/>
                <w:sz w:val="28"/>
                <w:szCs w:val="28"/>
              </w:rPr>
            </w:pPr>
            <w:r w:rsidRPr="003C1719">
              <w:rPr>
                <w:b/>
                <w:bCs/>
                <w:sz w:val="28"/>
                <w:szCs w:val="28"/>
              </w:rPr>
              <w:t>Наименование</w:t>
            </w:r>
          </w:p>
        </w:tc>
        <w:tc>
          <w:tcPr>
            <w:tcW w:w="2393" w:type="dxa"/>
          </w:tcPr>
          <w:p w:rsidR="00765005" w:rsidRPr="003C1719" w:rsidRDefault="00765005" w:rsidP="007E6D1D">
            <w:pPr>
              <w:jc w:val="center"/>
              <w:rPr>
                <w:b/>
                <w:bCs/>
                <w:sz w:val="28"/>
                <w:szCs w:val="28"/>
              </w:rPr>
            </w:pPr>
            <w:r w:rsidRPr="003C1719">
              <w:rPr>
                <w:b/>
                <w:bCs/>
                <w:sz w:val="28"/>
                <w:szCs w:val="28"/>
              </w:rPr>
              <w:t>Сумма</w:t>
            </w:r>
          </w:p>
        </w:tc>
        <w:tc>
          <w:tcPr>
            <w:tcW w:w="2393" w:type="dxa"/>
          </w:tcPr>
          <w:p w:rsidR="00765005" w:rsidRPr="003C1719" w:rsidRDefault="00765005" w:rsidP="007E6D1D">
            <w:pPr>
              <w:jc w:val="center"/>
              <w:rPr>
                <w:b/>
                <w:bCs/>
                <w:sz w:val="28"/>
                <w:szCs w:val="28"/>
              </w:rPr>
            </w:pPr>
            <w:r w:rsidRPr="003C1719">
              <w:rPr>
                <w:b/>
                <w:bCs/>
                <w:sz w:val="28"/>
                <w:szCs w:val="28"/>
              </w:rPr>
              <w:t>Кому</w:t>
            </w:r>
          </w:p>
        </w:tc>
      </w:tr>
      <w:tr w:rsidR="00765005" w:rsidRPr="003C1719">
        <w:trPr>
          <w:trHeight w:val="527"/>
        </w:trPr>
        <w:tc>
          <w:tcPr>
            <w:tcW w:w="2392" w:type="dxa"/>
          </w:tcPr>
          <w:p w:rsidR="00765005" w:rsidRPr="003C1719" w:rsidRDefault="00765005" w:rsidP="007E6D1D">
            <w:pPr>
              <w:jc w:val="center"/>
              <w:rPr>
                <w:sz w:val="28"/>
                <w:szCs w:val="28"/>
              </w:rPr>
            </w:pPr>
            <w:r w:rsidRPr="003C1719">
              <w:rPr>
                <w:sz w:val="28"/>
                <w:szCs w:val="28"/>
              </w:rPr>
              <w:t>-</w:t>
            </w:r>
          </w:p>
        </w:tc>
        <w:tc>
          <w:tcPr>
            <w:tcW w:w="2393" w:type="dxa"/>
          </w:tcPr>
          <w:p w:rsidR="00765005" w:rsidRPr="003C1719" w:rsidRDefault="00765005" w:rsidP="007E6D1D">
            <w:pPr>
              <w:jc w:val="center"/>
              <w:rPr>
                <w:sz w:val="28"/>
                <w:szCs w:val="28"/>
              </w:rPr>
            </w:pPr>
            <w:r w:rsidRPr="003C1719">
              <w:rPr>
                <w:sz w:val="28"/>
                <w:szCs w:val="28"/>
              </w:rPr>
              <w:t>-</w:t>
            </w:r>
          </w:p>
        </w:tc>
        <w:tc>
          <w:tcPr>
            <w:tcW w:w="2393" w:type="dxa"/>
          </w:tcPr>
          <w:p w:rsidR="00765005" w:rsidRPr="003C1719" w:rsidRDefault="00765005" w:rsidP="007E6D1D">
            <w:pPr>
              <w:jc w:val="center"/>
              <w:rPr>
                <w:sz w:val="28"/>
                <w:szCs w:val="28"/>
              </w:rPr>
            </w:pPr>
            <w:r w:rsidRPr="003C1719">
              <w:rPr>
                <w:sz w:val="28"/>
                <w:szCs w:val="28"/>
              </w:rPr>
              <w:t>-</w:t>
            </w:r>
          </w:p>
        </w:tc>
        <w:tc>
          <w:tcPr>
            <w:tcW w:w="2393" w:type="dxa"/>
          </w:tcPr>
          <w:p w:rsidR="00765005" w:rsidRPr="003C1719" w:rsidRDefault="00765005" w:rsidP="007E6D1D">
            <w:pPr>
              <w:jc w:val="center"/>
              <w:rPr>
                <w:sz w:val="28"/>
                <w:szCs w:val="28"/>
              </w:rPr>
            </w:pPr>
            <w:r w:rsidRPr="003C1719">
              <w:rPr>
                <w:sz w:val="28"/>
                <w:szCs w:val="28"/>
              </w:rPr>
              <w:t>-</w:t>
            </w:r>
          </w:p>
        </w:tc>
      </w:tr>
    </w:tbl>
    <w:p w:rsidR="00765005" w:rsidRPr="003C1719" w:rsidRDefault="00765005" w:rsidP="003C1719">
      <w:pPr>
        <w:rPr>
          <w:sz w:val="28"/>
          <w:szCs w:val="28"/>
        </w:rPr>
      </w:pPr>
    </w:p>
    <w:p w:rsidR="00765005" w:rsidRPr="003C1719" w:rsidRDefault="00765005" w:rsidP="003C1719">
      <w:pPr>
        <w:rPr>
          <w:sz w:val="28"/>
          <w:szCs w:val="28"/>
        </w:rPr>
      </w:pPr>
    </w:p>
    <w:p w:rsidR="00765005" w:rsidRPr="003C1719" w:rsidRDefault="00765005" w:rsidP="003C1719">
      <w:pPr>
        <w:jc w:val="center"/>
        <w:rPr>
          <w:sz w:val="28"/>
          <w:szCs w:val="28"/>
        </w:rPr>
      </w:pPr>
      <w:r w:rsidRPr="003C1719">
        <w:rPr>
          <w:sz w:val="28"/>
          <w:szCs w:val="28"/>
        </w:rPr>
        <w:t>При первоначальном годовом плане в размере 0,0 тыс. руб.,</w:t>
      </w:r>
    </w:p>
    <w:p w:rsidR="00765005" w:rsidRPr="003C1719" w:rsidRDefault="00765005" w:rsidP="003C1719">
      <w:pPr>
        <w:jc w:val="center"/>
        <w:rPr>
          <w:sz w:val="28"/>
          <w:szCs w:val="28"/>
        </w:rPr>
      </w:pPr>
      <w:r w:rsidRPr="003C1719">
        <w:rPr>
          <w:sz w:val="28"/>
          <w:szCs w:val="28"/>
        </w:rPr>
        <w:t>уточненный план составляет 0,0 тыс. рублей.</w:t>
      </w:r>
    </w:p>
    <w:p w:rsidR="00765005" w:rsidRDefault="00765005" w:rsidP="003C1719">
      <w:pPr>
        <w:jc w:val="center"/>
        <w:rPr>
          <w:sz w:val="28"/>
          <w:szCs w:val="28"/>
        </w:rPr>
      </w:pPr>
      <w:r w:rsidRPr="003C1719">
        <w:rPr>
          <w:sz w:val="28"/>
          <w:szCs w:val="28"/>
        </w:rPr>
        <w:t>Израсходовано за 2017 г. – 0,0 тыс. руб., что составляет 0,0 %</w:t>
      </w:r>
    </w:p>
    <w:p w:rsidR="00765005" w:rsidRDefault="00765005" w:rsidP="003C1719">
      <w:pPr>
        <w:jc w:val="center"/>
        <w:rPr>
          <w:sz w:val="28"/>
          <w:szCs w:val="28"/>
        </w:rPr>
      </w:pPr>
    </w:p>
    <w:p w:rsidR="00765005" w:rsidRDefault="00765005" w:rsidP="003C1719">
      <w:pPr>
        <w:jc w:val="center"/>
        <w:rPr>
          <w:sz w:val="28"/>
          <w:szCs w:val="28"/>
        </w:rPr>
      </w:pPr>
    </w:p>
    <w:p w:rsidR="00765005" w:rsidRDefault="00765005" w:rsidP="003C1719">
      <w:pPr>
        <w:tabs>
          <w:tab w:val="center" w:pos="5102"/>
        </w:tabs>
        <w:ind w:left="-142" w:firstLine="142"/>
        <w:rPr>
          <w:sz w:val="28"/>
          <w:szCs w:val="28"/>
        </w:rPr>
      </w:pPr>
      <w:r>
        <w:rPr>
          <w:sz w:val="28"/>
          <w:szCs w:val="28"/>
        </w:rPr>
        <w:t>Глава муниципального образования</w:t>
      </w:r>
    </w:p>
    <w:p w:rsidR="00765005" w:rsidRDefault="00765005" w:rsidP="003C1719">
      <w:pPr>
        <w:tabs>
          <w:tab w:val="center" w:pos="5102"/>
        </w:tabs>
        <w:ind w:left="-142" w:firstLine="142"/>
        <w:rPr>
          <w:sz w:val="28"/>
          <w:szCs w:val="28"/>
        </w:rPr>
      </w:pPr>
      <w:proofErr w:type="spellStart"/>
      <w:r>
        <w:rPr>
          <w:sz w:val="28"/>
          <w:szCs w:val="28"/>
        </w:rPr>
        <w:t>Богдановского</w:t>
      </w:r>
      <w:proofErr w:type="spellEnd"/>
      <w:r>
        <w:rPr>
          <w:sz w:val="28"/>
          <w:szCs w:val="28"/>
        </w:rPr>
        <w:t xml:space="preserve"> сельского поселения</w:t>
      </w:r>
    </w:p>
    <w:p w:rsidR="00765005" w:rsidRDefault="00765005" w:rsidP="003C1719">
      <w:pPr>
        <w:tabs>
          <w:tab w:val="center" w:pos="5102"/>
        </w:tabs>
        <w:ind w:left="-142" w:firstLine="142"/>
        <w:rPr>
          <w:sz w:val="28"/>
          <w:szCs w:val="28"/>
        </w:rPr>
      </w:pPr>
      <w:r>
        <w:rPr>
          <w:sz w:val="28"/>
          <w:szCs w:val="28"/>
        </w:rPr>
        <w:t xml:space="preserve">Холм-Жирковского района </w:t>
      </w:r>
    </w:p>
    <w:p w:rsidR="00765005" w:rsidRDefault="00765005" w:rsidP="003C1719">
      <w:pPr>
        <w:tabs>
          <w:tab w:val="left" w:pos="7580"/>
        </w:tabs>
        <w:ind w:left="-142" w:firstLine="142"/>
        <w:rPr>
          <w:sz w:val="28"/>
          <w:szCs w:val="28"/>
        </w:rPr>
      </w:pPr>
      <w:r>
        <w:rPr>
          <w:sz w:val="28"/>
          <w:szCs w:val="28"/>
        </w:rPr>
        <w:t>Смоленской области</w:t>
      </w:r>
      <w:r>
        <w:rPr>
          <w:sz w:val="28"/>
          <w:szCs w:val="28"/>
        </w:rPr>
        <w:tab/>
        <w:t xml:space="preserve">А.Ф. Иванов   </w:t>
      </w:r>
    </w:p>
    <w:p w:rsidR="00765005" w:rsidRPr="003C1719" w:rsidRDefault="00765005" w:rsidP="003C1719">
      <w:pPr>
        <w:rPr>
          <w:sz w:val="28"/>
          <w:szCs w:val="28"/>
        </w:rPr>
      </w:pPr>
    </w:p>
    <w:p w:rsidR="00765005" w:rsidRPr="003C1719" w:rsidRDefault="00765005" w:rsidP="003C1719">
      <w:pPr>
        <w:rPr>
          <w:b/>
          <w:bCs/>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E36F18">
      <w:pPr>
        <w:rPr>
          <w:sz w:val="28"/>
          <w:szCs w:val="28"/>
        </w:rPr>
      </w:pPr>
    </w:p>
    <w:p w:rsidR="00765005" w:rsidRDefault="00765005" w:rsidP="00F262FA">
      <w:pPr>
        <w:ind w:firstLine="540"/>
        <w:jc w:val="center"/>
        <w:outlineLvl w:val="0"/>
        <w:rPr>
          <w:b/>
          <w:bCs/>
          <w:sz w:val="28"/>
          <w:szCs w:val="28"/>
        </w:rPr>
      </w:pPr>
      <w:r>
        <w:rPr>
          <w:b/>
          <w:bCs/>
          <w:sz w:val="28"/>
          <w:szCs w:val="28"/>
        </w:rPr>
        <w:lastRenderedPageBreak/>
        <w:t xml:space="preserve">                                                                                                        ПОЯСНИТЕЛЬНАЯ ЗАПИСКА</w:t>
      </w:r>
    </w:p>
    <w:p w:rsidR="00765005" w:rsidRDefault="00765005" w:rsidP="00F262FA">
      <w:pPr>
        <w:rPr>
          <w:b/>
          <w:bCs/>
          <w:sz w:val="28"/>
          <w:szCs w:val="28"/>
        </w:rPr>
      </w:pPr>
    </w:p>
    <w:p w:rsidR="00765005" w:rsidRPr="00943854" w:rsidRDefault="003E62C0" w:rsidP="00F262FA">
      <w:pPr>
        <w:jc w:val="center"/>
        <w:rPr>
          <w:sz w:val="28"/>
          <w:szCs w:val="28"/>
        </w:rPr>
      </w:pPr>
      <w:proofErr w:type="gramStart"/>
      <w:r>
        <w:rPr>
          <w:sz w:val="28"/>
          <w:szCs w:val="28"/>
        </w:rPr>
        <w:t>к</w:t>
      </w:r>
      <w:proofErr w:type="gramEnd"/>
      <w:r>
        <w:rPr>
          <w:sz w:val="28"/>
          <w:szCs w:val="28"/>
        </w:rPr>
        <w:t xml:space="preserve"> </w:t>
      </w:r>
      <w:r w:rsidR="00765005">
        <w:rPr>
          <w:sz w:val="28"/>
          <w:szCs w:val="28"/>
        </w:rPr>
        <w:t xml:space="preserve"> </w:t>
      </w:r>
      <w:proofErr w:type="gramStart"/>
      <w:r w:rsidR="00765005">
        <w:rPr>
          <w:sz w:val="28"/>
          <w:szCs w:val="28"/>
        </w:rPr>
        <w:t>решения</w:t>
      </w:r>
      <w:proofErr w:type="gramEnd"/>
      <w:r w:rsidR="00765005" w:rsidRPr="00943854">
        <w:rPr>
          <w:sz w:val="28"/>
          <w:szCs w:val="28"/>
        </w:rPr>
        <w:t xml:space="preserve"> Совета депутатов </w:t>
      </w:r>
      <w:proofErr w:type="spellStart"/>
      <w:r w:rsidR="00765005">
        <w:rPr>
          <w:sz w:val="28"/>
          <w:szCs w:val="28"/>
        </w:rPr>
        <w:t>Богдановского</w:t>
      </w:r>
      <w:proofErr w:type="spellEnd"/>
      <w:r w:rsidR="00765005">
        <w:rPr>
          <w:sz w:val="28"/>
          <w:szCs w:val="28"/>
        </w:rPr>
        <w:t xml:space="preserve"> </w:t>
      </w:r>
      <w:r w:rsidR="00765005" w:rsidRPr="00943854">
        <w:rPr>
          <w:sz w:val="28"/>
          <w:szCs w:val="28"/>
        </w:rPr>
        <w:t xml:space="preserve"> сельского поселения Холм-Жирковского района Смоленской области от</w:t>
      </w:r>
      <w:r w:rsidR="00765005">
        <w:rPr>
          <w:sz w:val="28"/>
          <w:szCs w:val="28"/>
        </w:rPr>
        <w:t xml:space="preserve">  </w:t>
      </w:r>
      <w:r w:rsidR="00FF5E7E">
        <w:rPr>
          <w:sz w:val="28"/>
          <w:szCs w:val="28"/>
        </w:rPr>
        <w:t>02.04.2018</w:t>
      </w:r>
      <w:r w:rsidR="00765005" w:rsidRPr="00943854">
        <w:rPr>
          <w:sz w:val="28"/>
          <w:szCs w:val="28"/>
        </w:rPr>
        <w:t xml:space="preserve"> г.</w:t>
      </w:r>
      <w:r w:rsidR="00FF5E7E">
        <w:rPr>
          <w:sz w:val="28"/>
          <w:szCs w:val="28"/>
        </w:rPr>
        <w:t xml:space="preserve"> </w:t>
      </w:r>
      <w:r w:rsidR="00765005" w:rsidRPr="00943854">
        <w:rPr>
          <w:sz w:val="28"/>
          <w:szCs w:val="28"/>
        </w:rPr>
        <w:t xml:space="preserve"> № </w:t>
      </w:r>
      <w:r w:rsidR="00FF5E7E">
        <w:rPr>
          <w:sz w:val="28"/>
          <w:szCs w:val="28"/>
        </w:rPr>
        <w:t>10</w:t>
      </w:r>
      <w:r w:rsidR="00765005" w:rsidRPr="00943854">
        <w:rPr>
          <w:sz w:val="28"/>
          <w:szCs w:val="28"/>
        </w:rPr>
        <w:t xml:space="preserve"> </w:t>
      </w:r>
      <w:r w:rsidR="00FF5E7E">
        <w:rPr>
          <w:sz w:val="28"/>
          <w:szCs w:val="28"/>
        </w:rPr>
        <w:t xml:space="preserve"> </w:t>
      </w:r>
      <w:r w:rsidR="00765005">
        <w:rPr>
          <w:sz w:val="28"/>
          <w:szCs w:val="28"/>
        </w:rPr>
        <w:t xml:space="preserve"> </w:t>
      </w:r>
      <w:r w:rsidR="00765005" w:rsidRPr="00943854">
        <w:rPr>
          <w:sz w:val="28"/>
          <w:szCs w:val="28"/>
        </w:rPr>
        <w:t xml:space="preserve">«Об исполнении бюджета муниципального образования </w:t>
      </w:r>
      <w:proofErr w:type="spellStart"/>
      <w:r w:rsidR="00765005">
        <w:rPr>
          <w:sz w:val="28"/>
          <w:szCs w:val="28"/>
        </w:rPr>
        <w:t>Богдановского</w:t>
      </w:r>
      <w:proofErr w:type="spellEnd"/>
      <w:r w:rsidR="00765005" w:rsidRPr="00943854">
        <w:rPr>
          <w:sz w:val="28"/>
          <w:szCs w:val="28"/>
        </w:rPr>
        <w:t xml:space="preserve"> сельского поселения Холм-Жирковского района Смоленской области за  2017 год»</w:t>
      </w:r>
    </w:p>
    <w:p w:rsidR="00765005" w:rsidRDefault="00765005" w:rsidP="00F262FA">
      <w:pPr>
        <w:pStyle w:val="Style9"/>
        <w:spacing w:before="62"/>
        <w:outlineLvl w:val="0"/>
        <w:rPr>
          <w:rStyle w:val="FontStyle20"/>
          <w:sz w:val="28"/>
          <w:szCs w:val="28"/>
        </w:rPr>
      </w:pPr>
      <w:r>
        <w:rPr>
          <w:rStyle w:val="FontStyle20"/>
          <w:sz w:val="28"/>
          <w:szCs w:val="28"/>
        </w:rPr>
        <w:t xml:space="preserve">                </w:t>
      </w:r>
    </w:p>
    <w:p w:rsidR="00765005" w:rsidRDefault="00765005" w:rsidP="00F262FA">
      <w:pPr>
        <w:pStyle w:val="Style9"/>
        <w:spacing w:before="62"/>
        <w:jc w:val="center"/>
        <w:outlineLvl w:val="0"/>
        <w:rPr>
          <w:rStyle w:val="FontStyle20"/>
          <w:sz w:val="28"/>
          <w:szCs w:val="28"/>
        </w:rPr>
      </w:pPr>
      <w:r>
        <w:rPr>
          <w:rStyle w:val="FontStyle20"/>
          <w:sz w:val="28"/>
          <w:szCs w:val="28"/>
        </w:rPr>
        <w:t>Раздел 1.Общие итоги  исполнения  доходной  части  бюджета.</w:t>
      </w:r>
    </w:p>
    <w:p w:rsidR="00765005" w:rsidRDefault="00765005" w:rsidP="00F262FA">
      <w:pPr>
        <w:pStyle w:val="Style5"/>
        <w:spacing w:line="240" w:lineRule="exact"/>
      </w:pPr>
    </w:p>
    <w:p w:rsidR="00765005" w:rsidRDefault="00765005" w:rsidP="00F262FA">
      <w:pPr>
        <w:pStyle w:val="Style5"/>
        <w:spacing w:before="53" w:line="240" w:lineRule="auto"/>
        <w:rPr>
          <w:rStyle w:val="FontStyle21"/>
          <w:sz w:val="28"/>
          <w:szCs w:val="28"/>
        </w:rPr>
      </w:pPr>
      <w:r>
        <w:rPr>
          <w:rStyle w:val="FontStyle21"/>
          <w:sz w:val="28"/>
          <w:szCs w:val="28"/>
        </w:rPr>
        <w:t>Исполнение бюджета по доходам на 01.01.2018 года характеризуются следующими показателями:</w:t>
      </w:r>
    </w:p>
    <w:p w:rsidR="00765005" w:rsidRDefault="00765005" w:rsidP="00F262FA">
      <w:pPr>
        <w:pStyle w:val="Style6"/>
        <w:spacing w:before="24" w:line="240" w:lineRule="auto"/>
        <w:ind w:firstLine="701"/>
        <w:jc w:val="both"/>
        <w:rPr>
          <w:rStyle w:val="FontStyle21"/>
          <w:sz w:val="28"/>
          <w:szCs w:val="28"/>
        </w:rPr>
      </w:pPr>
      <w:proofErr w:type="gramStart"/>
      <w:r>
        <w:rPr>
          <w:rStyle w:val="FontStyle21"/>
          <w:sz w:val="28"/>
          <w:szCs w:val="28"/>
        </w:rPr>
        <w:t>Всего на 2017 год доходов запланировано 2 924,2 тыс. рублей,  на 01.01.2018 фактически исполнено 3066,1 тыс. рублей или 104,8                                                                                                                                                                                                                                                                                                                                                                                                                                                                                                                                                                                                                                                                                                                                                                                                                                                                                                                                                                                                                                                                                                                                                                                                                                                                                                                                                                                                                                                          %. По сравнению с прошлым годом наблюдается уменьшение доходной части на 5572,9</w:t>
      </w:r>
      <w:proofErr w:type="gramEnd"/>
      <w:r>
        <w:rPr>
          <w:rStyle w:val="FontStyle21"/>
          <w:sz w:val="28"/>
          <w:szCs w:val="28"/>
        </w:rPr>
        <w:t xml:space="preserve">                                                                                                                                                                                                                                                                                                                                                                                                                                                                                                                                                                                                                                                                                                                                                                                                                                                                                                                                                                                                                                                                                                                                                                 тыс. рублей.</w:t>
      </w:r>
    </w:p>
    <w:p w:rsidR="00765005" w:rsidRDefault="00765005" w:rsidP="00F262FA">
      <w:pPr>
        <w:pStyle w:val="Style5"/>
        <w:spacing w:before="10" w:line="240" w:lineRule="auto"/>
        <w:rPr>
          <w:rStyle w:val="FontStyle21"/>
          <w:sz w:val="28"/>
          <w:szCs w:val="28"/>
        </w:rPr>
      </w:pPr>
      <w:r>
        <w:rPr>
          <w:rStyle w:val="FontStyle21"/>
          <w:sz w:val="28"/>
          <w:szCs w:val="28"/>
        </w:rPr>
        <w:t xml:space="preserve">В отчетном периоде исполнение бюджета </w:t>
      </w:r>
      <w:r>
        <w:rPr>
          <w:rStyle w:val="FontStyle20"/>
          <w:sz w:val="28"/>
          <w:szCs w:val="28"/>
        </w:rPr>
        <w:t xml:space="preserve">по налоговым и неналоговым доходам  </w:t>
      </w:r>
      <w:r>
        <w:rPr>
          <w:rStyle w:val="FontStyle21"/>
          <w:sz w:val="28"/>
          <w:szCs w:val="28"/>
        </w:rPr>
        <w:t xml:space="preserve">выполнено  на 109,5 % </w:t>
      </w:r>
      <w:r>
        <w:rPr>
          <w:rStyle w:val="FontStyle20"/>
          <w:sz w:val="28"/>
          <w:szCs w:val="28"/>
        </w:rPr>
        <w:t xml:space="preserve"> (план 1189,0  факт 1301,9) уменьшение </w:t>
      </w:r>
      <w:r>
        <w:rPr>
          <w:rStyle w:val="FontStyle21"/>
          <w:sz w:val="28"/>
          <w:szCs w:val="28"/>
        </w:rPr>
        <w:t xml:space="preserve"> доходов на 212,0 тыс. рублей, по сравнению с 2016 годом, уменьшение составило 14,0 %  (план  1488,5 тыс. рублей, факт 1513,9 тыс. рублей).</w:t>
      </w:r>
    </w:p>
    <w:p w:rsidR="00765005" w:rsidRDefault="00765005" w:rsidP="00F262FA">
      <w:pPr>
        <w:ind w:firstLine="708"/>
        <w:jc w:val="both"/>
      </w:pPr>
      <w:r>
        <w:rPr>
          <w:sz w:val="28"/>
          <w:szCs w:val="28"/>
        </w:rPr>
        <w:t xml:space="preserve">Исполнение фактических поступлений обеспечено за счет основных доходных источников: </w:t>
      </w:r>
    </w:p>
    <w:p w:rsidR="00765005" w:rsidRDefault="00765005" w:rsidP="00F262FA">
      <w:pPr>
        <w:ind w:firstLine="708"/>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361,9 тыс. рублей на 01.01.2018 года  фактически поступило 385,3 тыс. рублей или 106,5 % к плану 2017 г.</w:t>
      </w:r>
    </w:p>
    <w:p w:rsidR="00765005" w:rsidRDefault="00765005" w:rsidP="00F262FA">
      <w:pPr>
        <w:ind w:firstLine="708"/>
        <w:rPr>
          <w:color w:val="000000"/>
          <w:sz w:val="28"/>
          <w:szCs w:val="28"/>
        </w:rPr>
      </w:pPr>
      <w:proofErr w:type="gramStart"/>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3,6 тыс. рублей на  01.01.2018 года  фактически поступило 3,9 тыс. рублей или 108,3 % к плану 2017 г.</w:t>
      </w:r>
      <w:proofErr w:type="gramEnd"/>
    </w:p>
    <w:p w:rsidR="00765005" w:rsidRDefault="00765005" w:rsidP="00F262FA">
      <w:pPr>
        <w:ind w:firstLine="708"/>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575,6 тыс. рублей на 01.01.2018 года  фактически поступило 623,2  тыс. рублей или 108,3 % к плану 2017 г.</w:t>
      </w:r>
    </w:p>
    <w:p w:rsidR="00765005" w:rsidRDefault="00765005" w:rsidP="00F262FA">
      <w:pPr>
        <w:ind w:firstLine="708"/>
        <w:rPr>
          <w:color w:val="000000"/>
          <w:sz w:val="28"/>
          <w:szCs w:val="28"/>
        </w:rPr>
      </w:pPr>
      <w:r>
        <w:rPr>
          <w:color w:val="000000"/>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2017 году в объеме -68,2 тыс. рублей на 01.01.2018 года  фактически поступило – 74,6 тыс. рублей или -109,4 %  </w:t>
      </w:r>
      <w:r>
        <w:rPr>
          <w:color w:val="000000"/>
          <w:sz w:val="28"/>
          <w:szCs w:val="28"/>
        </w:rPr>
        <w:lastRenderedPageBreak/>
        <w:t>к плану 2017 г.</w:t>
      </w:r>
    </w:p>
    <w:p w:rsidR="00765005" w:rsidRDefault="00765005" w:rsidP="002B537F">
      <w:pPr>
        <w:ind w:firstLineChars="252" w:firstLine="706"/>
        <w:rPr>
          <w:color w:val="000000"/>
          <w:sz w:val="28"/>
          <w:szCs w:val="28"/>
        </w:rPr>
      </w:pPr>
      <w:proofErr w:type="gramStart"/>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запланирован в 2017 году в объеме 193,5 тыс.  рублей  на 01.01.2018</w:t>
      </w:r>
      <w:proofErr w:type="gramEnd"/>
      <w:r>
        <w:rPr>
          <w:color w:val="000000"/>
          <w:sz w:val="28"/>
          <w:szCs w:val="28"/>
        </w:rPr>
        <w:t xml:space="preserve"> года  фактически поступило 224,8 тыс. рублей или 116,3 %  к плану 2017 г.</w:t>
      </w:r>
    </w:p>
    <w:p w:rsidR="00765005" w:rsidRDefault="00765005" w:rsidP="002B537F">
      <w:pPr>
        <w:ind w:firstLineChars="252" w:firstLine="706"/>
        <w:rPr>
          <w:color w:val="000000"/>
          <w:sz w:val="28"/>
          <w:szCs w:val="28"/>
        </w:rPr>
      </w:pPr>
      <w:proofErr w:type="gramStart"/>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2017 году в объеме  12,8 тыс. рублей  на  01.01.2018 года  фактически поступило 13,2 тыс. рублей   или 103,1 %  к плану 2017 г.</w:t>
      </w:r>
      <w:proofErr w:type="gramEnd"/>
    </w:p>
    <w:p w:rsidR="00765005" w:rsidRDefault="00765005" w:rsidP="002B537F">
      <w:pPr>
        <w:ind w:firstLineChars="252" w:firstLine="706"/>
        <w:rPr>
          <w:color w:val="000000"/>
          <w:sz w:val="28"/>
          <w:szCs w:val="28"/>
        </w:rPr>
      </w:pPr>
      <w:r>
        <w:rPr>
          <w:color w:val="000000"/>
          <w:sz w:val="28"/>
          <w:szCs w:val="28"/>
        </w:rPr>
        <w:ta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2017 году в объеме 0,2 тыс. рублей на 01.01.2018 года  фактически поступило 0,2 тыс. рублей или 100 % к плану 2017 г.</w:t>
      </w:r>
    </w:p>
    <w:p w:rsidR="00765005" w:rsidRDefault="00765005" w:rsidP="002B537F">
      <w:pPr>
        <w:ind w:firstLineChars="252" w:firstLine="706"/>
        <w:rPr>
          <w:color w:val="000000"/>
          <w:sz w:val="28"/>
          <w:szCs w:val="28"/>
        </w:rPr>
      </w:pPr>
      <w:proofErr w:type="gramStart"/>
      <w:r>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2017 году в объеме 11,2 тыс. рублей  на 01.01.2018 года  фактически поступило 18,2 тыс. рублей или 162,5 %  к плану 2017 г.</w:t>
      </w:r>
      <w:proofErr w:type="gramEnd"/>
    </w:p>
    <w:p w:rsidR="00765005" w:rsidRDefault="00765005" w:rsidP="002B537F">
      <w:pPr>
        <w:ind w:firstLineChars="252" w:firstLine="706"/>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 (пени по соответствующему платежу) запланирован в 2017 году в объеме 0,09 тыс. рублей на 01.01.2018 года  фактически поступило 0,09 тыс. рублей или 100 % к плану 2017 г.</w:t>
      </w:r>
    </w:p>
    <w:p w:rsidR="00765005" w:rsidRDefault="00765005" w:rsidP="002B537F">
      <w:pPr>
        <w:ind w:firstLineChars="252" w:firstLine="706"/>
        <w:rPr>
          <w:color w:val="000000"/>
          <w:sz w:val="28"/>
          <w:szCs w:val="28"/>
        </w:rPr>
      </w:pPr>
      <w:proofErr w:type="gramStart"/>
      <w:r>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2017 году в объеме 98,0 тыс. рублей на 01.01.2018 года  фактически поступило 107,3 тыс. рублей или 109,5 % к плану 2017 г.</w:t>
      </w:r>
      <w:proofErr w:type="gramEnd"/>
    </w:p>
    <w:p w:rsidR="00765005" w:rsidRDefault="00765005" w:rsidP="002B537F">
      <w:pPr>
        <w:ind w:firstLineChars="100" w:firstLine="280"/>
        <w:rPr>
          <w:color w:val="000000"/>
          <w:sz w:val="28"/>
          <w:szCs w:val="28"/>
        </w:rPr>
      </w:pPr>
      <w:r>
        <w:rPr>
          <w:color w:val="000000"/>
          <w:sz w:val="28"/>
          <w:szCs w:val="28"/>
        </w:rPr>
        <w:t xml:space="preserve"> </w:t>
      </w:r>
      <w:r>
        <w:rPr>
          <w:color w:val="000000"/>
          <w:sz w:val="28"/>
          <w:szCs w:val="28"/>
        </w:rPr>
        <w:tab/>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2017 году в объеме 0,3 тыс. рублей на 01.01.2018 года  фактически поступило 0,4 тыс. рублей или 152,9 % к плану 2017 г.</w:t>
      </w:r>
    </w:p>
    <w:p w:rsidR="00765005" w:rsidRDefault="00765005" w:rsidP="002B537F">
      <w:pPr>
        <w:ind w:firstLineChars="252" w:firstLine="706"/>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запланированы в 2017 году в объеме 0 тыс. рублей на 01.01.2018 года  фактически поступило 29,0 тыс. рублей или 0 % к плану 2017 г.</w:t>
      </w:r>
    </w:p>
    <w:p w:rsidR="00765005" w:rsidRDefault="00765005" w:rsidP="002B537F">
      <w:pPr>
        <w:ind w:firstLineChars="252" w:firstLine="706"/>
        <w:rPr>
          <w:color w:val="000000"/>
          <w:sz w:val="28"/>
          <w:szCs w:val="28"/>
        </w:rPr>
      </w:pPr>
      <w:r>
        <w:rPr>
          <w:color w:val="000000"/>
          <w:sz w:val="28"/>
          <w:szCs w:val="28"/>
        </w:rPr>
        <w:t>Прочие поступления от денежных взысканий (штрафов) и иных сумм в возмещение ущерба, зачисляемые в бюджеты сельских поселений запланированы в 2017 году в объеме 0 тыс. рублей на 01.01.2018  года фактически поступило  0 тыс</w:t>
      </w:r>
      <w:proofErr w:type="gramStart"/>
      <w:r>
        <w:rPr>
          <w:color w:val="000000"/>
          <w:sz w:val="28"/>
          <w:szCs w:val="28"/>
        </w:rPr>
        <w:t>.р</w:t>
      </w:r>
      <w:proofErr w:type="gramEnd"/>
      <w:r>
        <w:rPr>
          <w:color w:val="000000"/>
          <w:sz w:val="28"/>
          <w:szCs w:val="28"/>
        </w:rPr>
        <w:t>ублей  или 0% к плану 2017 года.</w:t>
      </w:r>
    </w:p>
    <w:p w:rsidR="00765005" w:rsidRDefault="00765005" w:rsidP="002B537F">
      <w:pPr>
        <w:ind w:firstLineChars="100" w:firstLine="280"/>
        <w:rPr>
          <w:color w:val="000000"/>
          <w:sz w:val="28"/>
          <w:szCs w:val="28"/>
        </w:rPr>
      </w:pPr>
      <w:r>
        <w:rPr>
          <w:color w:val="000000"/>
          <w:sz w:val="28"/>
          <w:szCs w:val="28"/>
        </w:rPr>
        <w:lastRenderedPageBreak/>
        <w:t xml:space="preserve"> </w:t>
      </w:r>
      <w:r>
        <w:rPr>
          <w:color w:val="000000"/>
          <w:sz w:val="28"/>
          <w:szCs w:val="28"/>
        </w:rPr>
        <w:tab/>
      </w:r>
      <w:proofErr w:type="gramStart"/>
      <w:r>
        <w:rPr>
          <w:color w:val="000000"/>
          <w:sz w:val="28"/>
          <w:szCs w:val="28"/>
        </w:rPr>
        <w:t>Невыясненные  поступления,  зачисляемые  в бюджеты  сельских  поселений запланированы</w:t>
      </w:r>
      <w:proofErr w:type="gramEnd"/>
      <w:r>
        <w:rPr>
          <w:color w:val="000000"/>
          <w:sz w:val="28"/>
          <w:szCs w:val="28"/>
        </w:rPr>
        <w:t xml:space="preserve"> в 2017 году в объеме 0 тыс. рублей на 01.01.2018 года  фактически поступило 0 тыс. рублей или 0 % к плану 2017 г.</w:t>
      </w:r>
    </w:p>
    <w:p w:rsidR="00765005" w:rsidRDefault="00765005" w:rsidP="00F262FA">
      <w:pPr>
        <w:pStyle w:val="Style5"/>
        <w:spacing w:before="10" w:line="240" w:lineRule="auto"/>
        <w:rPr>
          <w:rStyle w:val="FontStyle21"/>
          <w:sz w:val="28"/>
          <w:szCs w:val="28"/>
        </w:rPr>
      </w:pPr>
      <w:r>
        <w:rPr>
          <w:rStyle w:val="FontStyle21"/>
          <w:sz w:val="28"/>
          <w:szCs w:val="28"/>
        </w:rPr>
        <w:t>Уровень налоговых и неналоговых доходов в общем объеме доходов составил –40,6 %, доля привлеченных средств, в виде безвозмездных поступлений составила – 59,4 % (на 01.01.2017 года налоговые и неналоговые доходы составляли 17,3 %, привлеченные средства 82,7 %).</w:t>
      </w:r>
    </w:p>
    <w:p w:rsidR="00765005" w:rsidRDefault="00765005" w:rsidP="00F262FA">
      <w:pPr>
        <w:pStyle w:val="Style5"/>
        <w:spacing w:line="240" w:lineRule="auto"/>
        <w:ind w:firstLine="696"/>
        <w:rPr>
          <w:rStyle w:val="FontStyle21"/>
          <w:sz w:val="28"/>
          <w:szCs w:val="28"/>
        </w:rPr>
      </w:pPr>
      <w:r>
        <w:rPr>
          <w:rStyle w:val="FontStyle21"/>
          <w:sz w:val="28"/>
          <w:szCs w:val="28"/>
        </w:rPr>
        <w:t>Безвозмездные поступления запланированы в 2017 году в объеме 1735,2 тыс. рублей, на 01.01.2018 г. фактически поступило 1735,2 тыс. рублей  или 100,0% к плану 2017 г.</w:t>
      </w:r>
    </w:p>
    <w:p w:rsidR="00765005" w:rsidRDefault="00765005" w:rsidP="00F262FA">
      <w:pPr>
        <w:pStyle w:val="Style5"/>
        <w:spacing w:line="240" w:lineRule="auto"/>
        <w:ind w:left="710" w:firstLine="0"/>
        <w:rPr>
          <w:rStyle w:val="FontStyle21"/>
          <w:sz w:val="28"/>
          <w:szCs w:val="28"/>
        </w:rPr>
      </w:pPr>
      <w:r>
        <w:rPr>
          <w:rStyle w:val="FontStyle21"/>
          <w:sz w:val="28"/>
          <w:szCs w:val="28"/>
        </w:rPr>
        <w:t>Поступили:</w:t>
      </w:r>
    </w:p>
    <w:p w:rsidR="00765005" w:rsidRDefault="00765005" w:rsidP="00F262FA">
      <w:pPr>
        <w:pStyle w:val="Style8"/>
        <w:tabs>
          <w:tab w:val="left" w:pos="845"/>
        </w:tabs>
        <w:spacing w:line="240" w:lineRule="auto"/>
        <w:jc w:val="both"/>
        <w:rPr>
          <w:rStyle w:val="FontStyle21"/>
          <w:sz w:val="28"/>
          <w:szCs w:val="28"/>
        </w:rPr>
      </w:pPr>
      <w:r>
        <w:rPr>
          <w:rStyle w:val="FontStyle21"/>
          <w:sz w:val="28"/>
          <w:szCs w:val="28"/>
        </w:rPr>
        <w:t>-</w:t>
      </w:r>
      <w:r>
        <w:rPr>
          <w:rStyle w:val="FontStyle21"/>
          <w:sz w:val="28"/>
          <w:szCs w:val="28"/>
        </w:rPr>
        <w:tab/>
        <w:t xml:space="preserve">дотации на выравнивание уровня бюджетной обеспеченности бюджета района 1 683,6 тыс. рублей, </w:t>
      </w:r>
    </w:p>
    <w:p w:rsidR="00765005" w:rsidRPr="00E01A2E" w:rsidRDefault="00765005" w:rsidP="00F262FA">
      <w:pPr>
        <w:pStyle w:val="Style8"/>
        <w:tabs>
          <w:tab w:val="left" w:pos="845"/>
        </w:tabs>
        <w:spacing w:line="240" w:lineRule="auto"/>
        <w:ind w:firstLine="0"/>
        <w:jc w:val="both"/>
        <w:rPr>
          <w:rFonts w:ascii="Times New Roman" w:hAnsi="Times New Roman" w:cs="Times New Roman"/>
        </w:rPr>
      </w:pPr>
      <w:r>
        <w:rPr>
          <w:rStyle w:val="FontStyle21"/>
          <w:sz w:val="28"/>
          <w:szCs w:val="28"/>
        </w:rPr>
        <w:t xml:space="preserve">        </w:t>
      </w:r>
      <w:r>
        <w:t xml:space="preserve">    </w:t>
      </w:r>
      <w:r>
        <w:rPr>
          <w:sz w:val="28"/>
          <w:szCs w:val="28"/>
        </w:rPr>
        <w:t xml:space="preserve">- </w:t>
      </w:r>
      <w:r w:rsidRPr="00E01A2E">
        <w:rPr>
          <w:rFonts w:ascii="Times New Roman" w:hAnsi="Times New Roman" w:cs="Times New Roman"/>
          <w:sz w:val="28"/>
          <w:szCs w:val="28"/>
        </w:rPr>
        <w:t>Субвенции бюджетам поселений на осуществление первичного воинского уч</w:t>
      </w:r>
      <w:r>
        <w:rPr>
          <w:rFonts w:ascii="Times New Roman" w:hAnsi="Times New Roman" w:cs="Times New Roman"/>
          <w:sz w:val="28"/>
          <w:szCs w:val="28"/>
        </w:rPr>
        <w:t>ета – 51,6</w:t>
      </w:r>
      <w:r w:rsidRPr="00E01A2E">
        <w:rPr>
          <w:rFonts w:ascii="Times New Roman" w:hAnsi="Times New Roman" w:cs="Times New Roman"/>
          <w:sz w:val="28"/>
          <w:szCs w:val="28"/>
        </w:rPr>
        <w:t xml:space="preserve"> тыс. рублей</w:t>
      </w:r>
    </w:p>
    <w:p w:rsidR="00765005" w:rsidRDefault="00765005" w:rsidP="00F262FA">
      <w:pPr>
        <w:jc w:val="both"/>
        <w:rPr>
          <w:sz w:val="28"/>
          <w:szCs w:val="28"/>
        </w:rPr>
      </w:pPr>
      <w:r>
        <w:rPr>
          <w:sz w:val="28"/>
          <w:szCs w:val="28"/>
        </w:rPr>
        <w:tab/>
      </w:r>
    </w:p>
    <w:p w:rsidR="00765005" w:rsidRDefault="00765005" w:rsidP="00F262FA">
      <w:pPr>
        <w:pStyle w:val="Style9"/>
        <w:spacing w:before="53"/>
        <w:jc w:val="center"/>
        <w:outlineLvl w:val="0"/>
        <w:rPr>
          <w:rStyle w:val="FontStyle20"/>
          <w:sz w:val="28"/>
          <w:szCs w:val="28"/>
        </w:rPr>
      </w:pPr>
      <w:r>
        <w:rPr>
          <w:rStyle w:val="FontStyle20"/>
          <w:sz w:val="28"/>
          <w:szCs w:val="28"/>
        </w:rPr>
        <w:t>Раздел 2. Исполнение расходной части бюджета на  01.01 .2018 года.</w:t>
      </w:r>
    </w:p>
    <w:p w:rsidR="00765005" w:rsidRDefault="00765005" w:rsidP="00F262FA">
      <w:pPr>
        <w:pStyle w:val="Style5"/>
        <w:spacing w:line="240" w:lineRule="auto"/>
        <w:ind w:firstLine="696"/>
      </w:pPr>
    </w:p>
    <w:p w:rsidR="00765005" w:rsidRDefault="00765005" w:rsidP="00F262FA">
      <w:pPr>
        <w:pStyle w:val="Style5"/>
        <w:spacing w:before="19" w:line="240" w:lineRule="auto"/>
        <w:ind w:firstLine="696"/>
        <w:rPr>
          <w:rStyle w:val="FontStyle21"/>
          <w:sz w:val="28"/>
          <w:szCs w:val="28"/>
        </w:rPr>
      </w:pPr>
      <w:r>
        <w:rPr>
          <w:rStyle w:val="FontStyle21"/>
          <w:sz w:val="28"/>
          <w:szCs w:val="28"/>
        </w:rPr>
        <w:t>Расходы бюджета на 2017 год определены в сумме 4 571,5 тыс. рублей на 01.01.2018 г исполнены в сумме 4 122,5 тыс. рублей, или на 90,2 % к годовому плану.</w:t>
      </w:r>
    </w:p>
    <w:p w:rsidR="00765005" w:rsidRDefault="00765005" w:rsidP="00F262FA">
      <w:pPr>
        <w:pStyle w:val="Style5"/>
        <w:spacing w:before="19" w:line="240" w:lineRule="auto"/>
        <w:ind w:firstLine="696"/>
        <w:rPr>
          <w:rStyle w:val="FontStyle21"/>
          <w:sz w:val="28"/>
          <w:szCs w:val="28"/>
        </w:rPr>
      </w:pPr>
      <w:r>
        <w:rPr>
          <w:rStyle w:val="FontStyle21"/>
          <w:sz w:val="28"/>
          <w:szCs w:val="28"/>
        </w:rPr>
        <w:t>.</w:t>
      </w:r>
    </w:p>
    <w:p w:rsidR="00765005" w:rsidRDefault="00765005" w:rsidP="00F262FA">
      <w:pPr>
        <w:pStyle w:val="Style9"/>
        <w:jc w:val="center"/>
        <w:outlineLvl w:val="0"/>
        <w:rPr>
          <w:rStyle w:val="FontStyle20"/>
          <w:sz w:val="28"/>
          <w:szCs w:val="28"/>
        </w:rPr>
      </w:pPr>
      <w:r>
        <w:rPr>
          <w:rStyle w:val="FontStyle20"/>
          <w:sz w:val="28"/>
          <w:szCs w:val="28"/>
        </w:rPr>
        <w:t>Раздел 2.1. "Общегосударственные вопросы"</w:t>
      </w:r>
    </w:p>
    <w:p w:rsidR="00765005" w:rsidRDefault="00765005" w:rsidP="00F262FA">
      <w:pPr>
        <w:jc w:val="both"/>
      </w:pPr>
    </w:p>
    <w:p w:rsidR="00765005" w:rsidRDefault="00765005" w:rsidP="00F262FA">
      <w:pPr>
        <w:pStyle w:val="Style5"/>
        <w:spacing w:line="240" w:lineRule="auto"/>
        <w:ind w:firstLine="696"/>
        <w:rPr>
          <w:rStyle w:val="FontStyle21"/>
          <w:sz w:val="28"/>
          <w:szCs w:val="28"/>
        </w:rPr>
      </w:pPr>
      <w:r>
        <w:rPr>
          <w:rStyle w:val="FontStyle21"/>
          <w:sz w:val="28"/>
          <w:szCs w:val="28"/>
        </w:rPr>
        <w:t xml:space="preserve">По подразделу 0102 </w:t>
      </w:r>
      <w:r>
        <w:rPr>
          <w:rStyle w:val="FontStyle20"/>
          <w:sz w:val="28"/>
          <w:szCs w:val="28"/>
        </w:rPr>
        <w:t xml:space="preserve">«Функционирование высшего должностного лица органа местного самоуправления» </w:t>
      </w:r>
      <w:r>
        <w:rPr>
          <w:rStyle w:val="FontStyle21"/>
          <w:sz w:val="28"/>
          <w:szCs w:val="28"/>
        </w:rPr>
        <w:t>на 2017 года предусмотрены ассигнования в размере 464,7 тыс. рублей, на 01.01.2018 г. фактические расходы составили 464,7 тыс. рублей или 100 %.(Заработная плата 357,9 тыс. руб., начисления на заработную плату 106,8 тыс. руб.)</w:t>
      </w:r>
    </w:p>
    <w:p w:rsidR="00765005" w:rsidRDefault="00765005" w:rsidP="00F262FA">
      <w:pPr>
        <w:pStyle w:val="Style5"/>
        <w:spacing w:line="240" w:lineRule="auto"/>
        <w:ind w:firstLine="696"/>
        <w:rPr>
          <w:rStyle w:val="FontStyle21"/>
          <w:sz w:val="28"/>
          <w:szCs w:val="28"/>
        </w:rPr>
      </w:pPr>
    </w:p>
    <w:p w:rsidR="00765005" w:rsidRDefault="00765005" w:rsidP="00F262FA">
      <w:pPr>
        <w:pStyle w:val="Style5"/>
        <w:spacing w:line="240" w:lineRule="auto"/>
        <w:ind w:firstLine="696"/>
        <w:rPr>
          <w:rStyle w:val="FontStyle21"/>
          <w:sz w:val="28"/>
          <w:szCs w:val="28"/>
        </w:rPr>
      </w:pPr>
      <w:r>
        <w:rPr>
          <w:rStyle w:val="FontStyle21"/>
          <w:sz w:val="28"/>
          <w:szCs w:val="28"/>
        </w:rPr>
        <w:t xml:space="preserve">По подразделу 0104 </w:t>
      </w:r>
      <w:r>
        <w:rPr>
          <w:rStyle w:val="FontStyle20"/>
          <w:sz w:val="28"/>
          <w:szCs w:val="28"/>
        </w:rPr>
        <w:t xml:space="preserve">«Функционирование местных администраций» </w:t>
      </w:r>
      <w:r>
        <w:rPr>
          <w:rStyle w:val="FontStyle21"/>
          <w:sz w:val="28"/>
          <w:szCs w:val="28"/>
        </w:rPr>
        <w:t>на 2017 год предусмотрены ассигнования в размере 1298,4 тыс. рублей, на 01.01.2018 г. фактические расходы составили 1298,1 тыс. рублей или 100 % ( заработная плата 828,1 тыс. руб., начисления на заработную плату 249,1  тыс. рублей, услуги связи 21,5 тыс. руб., коммунальные услуги 31,4 тыс. руб., работы услуги по содержанию имущества –21,6  тыс. руб., прочие работы</w:t>
      </w:r>
      <w:proofErr w:type="gramStart"/>
      <w:r>
        <w:rPr>
          <w:rStyle w:val="FontStyle21"/>
          <w:sz w:val="28"/>
          <w:szCs w:val="28"/>
        </w:rPr>
        <w:t xml:space="preserve"> ,</w:t>
      </w:r>
      <w:proofErr w:type="gramEnd"/>
      <w:r>
        <w:rPr>
          <w:rStyle w:val="FontStyle21"/>
          <w:sz w:val="28"/>
          <w:szCs w:val="28"/>
        </w:rPr>
        <w:t xml:space="preserve"> услуги 35,5 тыс. руб., увеличение стоимости материальных запасов –74,1 тыс. руб. </w:t>
      </w:r>
      <w:proofErr w:type="gramStart"/>
      <w:r>
        <w:rPr>
          <w:rStyle w:val="FontStyle21"/>
          <w:sz w:val="28"/>
          <w:szCs w:val="28"/>
        </w:rPr>
        <w:t xml:space="preserve">( </w:t>
      </w:r>
      <w:proofErr w:type="gramEnd"/>
      <w:r>
        <w:rPr>
          <w:rStyle w:val="FontStyle21"/>
          <w:sz w:val="28"/>
          <w:szCs w:val="28"/>
        </w:rPr>
        <w:t>бензин), прочие расходы 36,8 тыс. рублей).</w:t>
      </w:r>
    </w:p>
    <w:p w:rsidR="00765005" w:rsidRDefault="00765005" w:rsidP="00F262FA">
      <w:pPr>
        <w:pStyle w:val="Style5"/>
        <w:spacing w:before="5" w:line="240" w:lineRule="auto"/>
        <w:ind w:firstLine="696"/>
        <w:rPr>
          <w:rStyle w:val="FontStyle21"/>
          <w:sz w:val="28"/>
          <w:szCs w:val="28"/>
        </w:rPr>
      </w:pPr>
    </w:p>
    <w:p w:rsidR="00765005" w:rsidRDefault="00765005" w:rsidP="00F262FA">
      <w:pPr>
        <w:pStyle w:val="Style5"/>
        <w:spacing w:before="5" w:line="240" w:lineRule="auto"/>
        <w:ind w:firstLine="696"/>
        <w:rPr>
          <w:rStyle w:val="FontStyle21"/>
          <w:sz w:val="28"/>
          <w:szCs w:val="28"/>
        </w:rPr>
      </w:pPr>
      <w:r>
        <w:rPr>
          <w:rStyle w:val="FontStyle21"/>
          <w:sz w:val="28"/>
          <w:szCs w:val="28"/>
        </w:rPr>
        <w:t xml:space="preserve">По подразделу </w:t>
      </w:r>
      <w:r>
        <w:rPr>
          <w:rStyle w:val="FontStyle20"/>
          <w:sz w:val="28"/>
          <w:szCs w:val="28"/>
        </w:rPr>
        <w:t xml:space="preserve">0106 «Обеспечение деятельности финансовых органов» </w:t>
      </w:r>
      <w:r>
        <w:rPr>
          <w:rStyle w:val="FontStyle21"/>
          <w:sz w:val="28"/>
          <w:szCs w:val="28"/>
        </w:rPr>
        <w:t xml:space="preserve">на 2017 год предусмотрены ассигнования в размере 17,4 тыс. рублей, на 01.01.2018 г. фактические расходы составили 17,4 тыс. рублей или 100 % </w:t>
      </w:r>
      <w:proofErr w:type="gramStart"/>
      <w:r>
        <w:rPr>
          <w:rStyle w:val="FontStyle21"/>
          <w:sz w:val="28"/>
          <w:szCs w:val="28"/>
        </w:rPr>
        <w:t xml:space="preserve">( </w:t>
      </w:r>
      <w:proofErr w:type="gramEnd"/>
      <w:r>
        <w:rPr>
          <w:rStyle w:val="FontStyle21"/>
          <w:sz w:val="28"/>
          <w:szCs w:val="28"/>
        </w:rPr>
        <w:t>оплата контрольно-ревизионной комиссии)</w:t>
      </w:r>
    </w:p>
    <w:p w:rsidR="00765005" w:rsidRDefault="00765005" w:rsidP="00F262FA">
      <w:pPr>
        <w:jc w:val="both"/>
      </w:pPr>
    </w:p>
    <w:p w:rsidR="00765005" w:rsidRDefault="00765005" w:rsidP="00F262FA">
      <w:pPr>
        <w:pStyle w:val="Style6"/>
        <w:spacing w:before="53" w:line="240" w:lineRule="auto"/>
        <w:ind w:left="3283"/>
        <w:jc w:val="both"/>
        <w:outlineLvl w:val="0"/>
        <w:rPr>
          <w:rStyle w:val="FontStyle21"/>
          <w:sz w:val="28"/>
          <w:szCs w:val="28"/>
        </w:rPr>
      </w:pPr>
      <w:r>
        <w:rPr>
          <w:rStyle w:val="FontStyle21"/>
          <w:b/>
          <w:bCs/>
          <w:sz w:val="28"/>
          <w:szCs w:val="28"/>
        </w:rPr>
        <w:t>Раздел</w:t>
      </w:r>
      <w:r>
        <w:rPr>
          <w:rStyle w:val="FontStyle21"/>
          <w:sz w:val="28"/>
          <w:szCs w:val="28"/>
        </w:rPr>
        <w:t xml:space="preserve"> </w:t>
      </w:r>
      <w:r>
        <w:rPr>
          <w:rStyle w:val="FontStyle20"/>
          <w:sz w:val="28"/>
          <w:szCs w:val="28"/>
        </w:rPr>
        <w:t xml:space="preserve">2.2. </w:t>
      </w:r>
      <w:r>
        <w:rPr>
          <w:rStyle w:val="FontStyle21"/>
          <w:b/>
          <w:bCs/>
          <w:sz w:val="28"/>
          <w:szCs w:val="28"/>
        </w:rPr>
        <w:t>«Национальная  оборона»</w:t>
      </w:r>
    </w:p>
    <w:p w:rsidR="00765005" w:rsidRDefault="00765005" w:rsidP="00F262FA">
      <w:pPr>
        <w:pStyle w:val="Style5"/>
        <w:spacing w:line="240" w:lineRule="auto"/>
        <w:ind w:firstLine="658"/>
      </w:pPr>
    </w:p>
    <w:p w:rsidR="00765005" w:rsidRDefault="00765005" w:rsidP="00F262FA">
      <w:pPr>
        <w:pStyle w:val="Style5"/>
        <w:spacing w:before="38" w:line="240" w:lineRule="auto"/>
        <w:ind w:firstLine="658"/>
        <w:rPr>
          <w:rStyle w:val="FontStyle21"/>
          <w:sz w:val="28"/>
          <w:szCs w:val="28"/>
        </w:rPr>
      </w:pPr>
      <w:r>
        <w:rPr>
          <w:rStyle w:val="FontStyle21"/>
          <w:sz w:val="28"/>
          <w:szCs w:val="28"/>
        </w:rPr>
        <w:t xml:space="preserve">По подразделу  </w:t>
      </w:r>
      <w:r>
        <w:rPr>
          <w:rStyle w:val="FontStyle20"/>
          <w:sz w:val="28"/>
          <w:szCs w:val="28"/>
        </w:rPr>
        <w:t xml:space="preserve">0203  </w:t>
      </w:r>
      <w:r>
        <w:rPr>
          <w:rStyle w:val="FontStyle21"/>
          <w:sz w:val="28"/>
          <w:szCs w:val="28"/>
        </w:rPr>
        <w:t>«</w:t>
      </w:r>
      <w:r>
        <w:rPr>
          <w:rStyle w:val="FontStyle21"/>
          <w:b/>
          <w:bCs/>
          <w:sz w:val="28"/>
          <w:szCs w:val="28"/>
        </w:rPr>
        <w:t>Мобилизационная и вневойсковая подготовка</w:t>
      </w:r>
      <w:r>
        <w:rPr>
          <w:rStyle w:val="FontStyle21"/>
          <w:sz w:val="28"/>
          <w:szCs w:val="28"/>
        </w:rPr>
        <w:t xml:space="preserve">» на </w:t>
      </w:r>
      <w:r>
        <w:rPr>
          <w:rStyle w:val="FontStyle21"/>
          <w:sz w:val="28"/>
          <w:szCs w:val="28"/>
        </w:rPr>
        <w:lastRenderedPageBreak/>
        <w:t>2017 год  предусмотрены  ассигнования  в  размере  51,6 тыс. рублей.  На 01.01.2018 год фактические расходы  составили  51,6 тыс. руб., что составило 100 %  (заработная  плата 22,2 тыс. руб., начисления на заработную плату 6,7 тыс. руб., увеличение стоимости материальных запасов 20,7 тыс. руб., прочие работы, услуги 2,0 тыс. руб.)</w:t>
      </w:r>
    </w:p>
    <w:p w:rsidR="00765005" w:rsidRDefault="00765005" w:rsidP="00F262FA">
      <w:pPr>
        <w:jc w:val="both"/>
      </w:pPr>
      <w:r>
        <w:rPr>
          <w:sz w:val="28"/>
          <w:szCs w:val="28"/>
        </w:rPr>
        <w:t xml:space="preserve">                              </w:t>
      </w:r>
    </w:p>
    <w:p w:rsidR="00765005" w:rsidRDefault="00765005" w:rsidP="00F262FA">
      <w:pPr>
        <w:jc w:val="center"/>
        <w:outlineLvl w:val="0"/>
        <w:rPr>
          <w:b/>
          <w:bCs/>
          <w:sz w:val="28"/>
          <w:szCs w:val="28"/>
        </w:rPr>
      </w:pPr>
      <w:r>
        <w:rPr>
          <w:b/>
          <w:bCs/>
          <w:sz w:val="28"/>
          <w:szCs w:val="28"/>
        </w:rPr>
        <w:t>Раздел 2.3.</w:t>
      </w:r>
      <w:r>
        <w:rPr>
          <w:sz w:val="28"/>
          <w:szCs w:val="28"/>
        </w:rPr>
        <w:t xml:space="preserve"> </w:t>
      </w:r>
      <w:r>
        <w:rPr>
          <w:b/>
          <w:bCs/>
          <w:sz w:val="28"/>
          <w:szCs w:val="28"/>
        </w:rPr>
        <w:t>«Национальная экономика»</w:t>
      </w:r>
    </w:p>
    <w:p w:rsidR="00765005" w:rsidRDefault="00765005" w:rsidP="00F262FA">
      <w:pPr>
        <w:jc w:val="both"/>
        <w:rPr>
          <w:sz w:val="28"/>
          <w:szCs w:val="28"/>
        </w:rPr>
      </w:pPr>
    </w:p>
    <w:p w:rsidR="00765005" w:rsidRDefault="00765005" w:rsidP="00F262FA">
      <w:pPr>
        <w:jc w:val="both"/>
        <w:rPr>
          <w:sz w:val="28"/>
          <w:szCs w:val="28"/>
        </w:rPr>
      </w:pPr>
      <w:r>
        <w:rPr>
          <w:sz w:val="28"/>
          <w:szCs w:val="28"/>
        </w:rPr>
        <w:t xml:space="preserve">   </w:t>
      </w:r>
      <w:r>
        <w:rPr>
          <w:i/>
          <w:iCs/>
          <w:sz w:val="28"/>
          <w:szCs w:val="28"/>
        </w:rPr>
        <w:t xml:space="preserve">      </w:t>
      </w:r>
      <w:r>
        <w:rPr>
          <w:sz w:val="28"/>
          <w:szCs w:val="28"/>
        </w:rPr>
        <w:t xml:space="preserve">По разделу </w:t>
      </w:r>
      <w:r>
        <w:rPr>
          <w:b/>
          <w:bCs/>
          <w:sz w:val="28"/>
          <w:szCs w:val="28"/>
        </w:rPr>
        <w:t>0409</w:t>
      </w:r>
      <w:r>
        <w:rPr>
          <w:sz w:val="28"/>
          <w:szCs w:val="28"/>
        </w:rPr>
        <w:t xml:space="preserve"> «</w:t>
      </w:r>
      <w:r>
        <w:rPr>
          <w:b/>
          <w:bCs/>
          <w:sz w:val="28"/>
          <w:szCs w:val="28"/>
        </w:rPr>
        <w:t>Дорожное хозяйство (дорожные фонды)»</w:t>
      </w:r>
      <w:r>
        <w:rPr>
          <w:sz w:val="28"/>
          <w:szCs w:val="28"/>
        </w:rPr>
        <w:t xml:space="preserve"> на 2017 г. предусмотрены ассигнования в сумме 2 520,3 тыс. рублей, фактические расходы составили 2071,7 тыс. рублей, что составило 82,2 % </w:t>
      </w:r>
    </w:p>
    <w:p w:rsidR="00765005" w:rsidRDefault="00765005" w:rsidP="00F262FA">
      <w:pPr>
        <w:pStyle w:val="Style6"/>
        <w:spacing w:before="67" w:line="240" w:lineRule="auto"/>
        <w:jc w:val="both"/>
        <w:rPr>
          <w:rStyle w:val="FontStyle21"/>
          <w:sz w:val="28"/>
          <w:szCs w:val="28"/>
        </w:rPr>
      </w:pPr>
      <w:r>
        <w:rPr>
          <w:rStyle w:val="FontStyle21"/>
          <w:sz w:val="28"/>
          <w:szCs w:val="28"/>
        </w:rPr>
        <w:t xml:space="preserve">                             </w:t>
      </w:r>
    </w:p>
    <w:p w:rsidR="00765005" w:rsidRDefault="00765005" w:rsidP="00F262FA">
      <w:pPr>
        <w:pStyle w:val="Style6"/>
        <w:spacing w:before="67" w:line="240" w:lineRule="auto"/>
        <w:jc w:val="center"/>
        <w:outlineLvl w:val="0"/>
        <w:rPr>
          <w:rStyle w:val="FontStyle21"/>
          <w:sz w:val="28"/>
          <w:szCs w:val="28"/>
        </w:rPr>
      </w:pPr>
      <w:r>
        <w:rPr>
          <w:rStyle w:val="FontStyle21"/>
          <w:b/>
          <w:bCs/>
          <w:sz w:val="28"/>
          <w:szCs w:val="28"/>
        </w:rPr>
        <w:t>Раздел</w:t>
      </w:r>
      <w:r>
        <w:rPr>
          <w:rStyle w:val="FontStyle21"/>
          <w:sz w:val="28"/>
          <w:szCs w:val="28"/>
        </w:rPr>
        <w:t xml:space="preserve"> </w:t>
      </w:r>
      <w:r>
        <w:rPr>
          <w:rStyle w:val="FontStyle20"/>
          <w:sz w:val="28"/>
          <w:szCs w:val="28"/>
        </w:rPr>
        <w:t xml:space="preserve">2.4. </w:t>
      </w:r>
      <w:r>
        <w:rPr>
          <w:rStyle w:val="FontStyle21"/>
          <w:b/>
          <w:bCs/>
          <w:sz w:val="28"/>
          <w:szCs w:val="28"/>
        </w:rPr>
        <w:t>«Жилищно-коммунальное хозяйство»</w:t>
      </w:r>
    </w:p>
    <w:p w:rsidR="00765005" w:rsidRDefault="00765005" w:rsidP="00F262FA">
      <w:pPr>
        <w:pStyle w:val="Style5"/>
        <w:spacing w:before="29" w:line="240" w:lineRule="auto"/>
        <w:ind w:firstLine="696"/>
        <w:rPr>
          <w:rStyle w:val="FontStyle21"/>
          <w:sz w:val="28"/>
          <w:szCs w:val="28"/>
        </w:rPr>
      </w:pPr>
      <w:r>
        <w:rPr>
          <w:rStyle w:val="FontStyle21"/>
          <w:sz w:val="28"/>
          <w:szCs w:val="28"/>
        </w:rPr>
        <w:t xml:space="preserve">По подразделу </w:t>
      </w:r>
      <w:r>
        <w:rPr>
          <w:rStyle w:val="FontStyle20"/>
          <w:sz w:val="28"/>
          <w:szCs w:val="28"/>
        </w:rPr>
        <w:t xml:space="preserve">0503 </w:t>
      </w:r>
      <w:r>
        <w:rPr>
          <w:rStyle w:val="FontStyle21"/>
          <w:sz w:val="28"/>
          <w:szCs w:val="28"/>
        </w:rPr>
        <w:t>«</w:t>
      </w:r>
      <w:r>
        <w:rPr>
          <w:rStyle w:val="FontStyle21"/>
          <w:b/>
          <w:bCs/>
          <w:sz w:val="28"/>
          <w:szCs w:val="28"/>
        </w:rPr>
        <w:t>Благоустройств</w:t>
      </w:r>
      <w:r>
        <w:rPr>
          <w:rStyle w:val="FontStyle21"/>
          <w:sz w:val="28"/>
          <w:szCs w:val="28"/>
        </w:rPr>
        <w:t>о» на 2017 год предусмотрены ассигнования  в  размере 219,0  тыс. рублей, на 01.01.2018 г. фактические расходы составили 219,0 тыс. рублей, что составило 100  %.(уличное освещение 196,1тыс. руб., обслуживание уличного освещения 2,9 тыс. рублей, прочие работы, услуги 20,0 тыс. руб.)</w:t>
      </w:r>
    </w:p>
    <w:p w:rsidR="00765005" w:rsidRDefault="00765005" w:rsidP="00F262FA">
      <w:pPr>
        <w:jc w:val="center"/>
        <w:rPr>
          <w:b/>
          <w:bCs/>
        </w:rPr>
      </w:pPr>
    </w:p>
    <w:p w:rsidR="00765005" w:rsidRDefault="00765005" w:rsidP="00F262FA">
      <w:pPr>
        <w:pStyle w:val="Style9"/>
        <w:spacing w:before="48"/>
        <w:ind w:left="1618"/>
        <w:jc w:val="center"/>
        <w:rPr>
          <w:rStyle w:val="FontStyle20"/>
          <w:sz w:val="28"/>
          <w:szCs w:val="28"/>
        </w:rPr>
      </w:pPr>
      <w:r>
        <w:rPr>
          <w:rStyle w:val="FontStyle20"/>
          <w:sz w:val="28"/>
          <w:szCs w:val="28"/>
        </w:rPr>
        <w:t>Раздел 3. Источники внутреннего финансирования дефицита бюджета</w:t>
      </w:r>
    </w:p>
    <w:p w:rsidR="00765005" w:rsidRDefault="00765005" w:rsidP="00F262FA">
      <w:pPr>
        <w:pStyle w:val="Style11"/>
        <w:spacing w:before="240" w:line="240" w:lineRule="auto"/>
        <w:ind w:firstLine="576"/>
        <w:jc w:val="both"/>
        <w:rPr>
          <w:rStyle w:val="FontStyle21"/>
          <w:sz w:val="28"/>
          <w:szCs w:val="28"/>
        </w:rPr>
      </w:pPr>
      <w:r>
        <w:rPr>
          <w:rStyle w:val="FontStyle21"/>
          <w:sz w:val="28"/>
          <w:szCs w:val="28"/>
        </w:rPr>
        <w:t xml:space="preserve">Дефицит бюджета утвержден на </w:t>
      </w:r>
      <w:r>
        <w:rPr>
          <w:rStyle w:val="FontStyle23"/>
          <w:sz w:val="28"/>
          <w:szCs w:val="28"/>
        </w:rPr>
        <w:t xml:space="preserve">2017 </w:t>
      </w:r>
      <w:r>
        <w:rPr>
          <w:rStyle w:val="FontStyle21"/>
          <w:sz w:val="28"/>
          <w:szCs w:val="28"/>
        </w:rPr>
        <w:t>год в размере 0</w:t>
      </w:r>
      <w:r>
        <w:rPr>
          <w:rStyle w:val="FontStyle23"/>
          <w:sz w:val="28"/>
          <w:szCs w:val="28"/>
        </w:rPr>
        <w:t xml:space="preserve"> </w:t>
      </w:r>
      <w:r>
        <w:rPr>
          <w:rStyle w:val="FontStyle21"/>
          <w:sz w:val="28"/>
          <w:szCs w:val="28"/>
        </w:rPr>
        <w:t xml:space="preserve">тыс. рублей, с  </w:t>
      </w:r>
      <w:r>
        <w:rPr>
          <w:rStyle w:val="FontStyle23"/>
          <w:sz w:val="28"/>
          <w:szCs w:val="28"/>
        </w:rPr>
        <w:t xml:space="preserve"> учетом изменений дефицит на 01.01.2018 г. составил 1 647,3 тыс. рублей. </w:t>
      </w:r>
      <w:r>
        <w:rPr>
          <w:rStyle w:val="FontStyle21"/>
          <w:sz w:val="28"/>
          <w:szCs w:val="28"/>
        </w:rPr>
        <w:t xml:space="preserve">Фактический остаток средств на расчетном счете на </w:t>
      </w:r>
      <w:r>
        <w:rPr>
          <w:rStyle w:val="FontStyle23"/>
          <w:sz w:val="28"/>
          <w:szCs w:val="28"/>
        </w:rPr>
        <w:t xml:space="preserve">01.01.2018 </w:t>
      </w:r>
      <w:r>
        <w:rPr>
          <w:rStyle w:val="FontStyle21"/>
          <w:sz w:val="28"/>
          <w:szCs w:val="28"/>
        </w:rPr>
        <w:t>года – 608,4 тыс. рублей. В том числе:</w:t>
      </w:r>
    </w:p>
    <w:p w:rsidR="00765005" w:rsidRDefault="00765005" w:rsidP="00F262FA">
      <w:pPr>
        <w:pStyle w:val="Style11"/>
        <w:spacing w:line="240" w:lineRule="auto"/>
        <w:ind w:left="682" w:firstLine="0"/>
        <w:jc w:val="both"/>
        <w:rPr>
          <w:rStyle w:val="FontStyle21"/>
          <w:sz w:val="28"/>
          <w:szCs w:val="28"/>
        </w:rPr>
      </w:pPr>
      <w:r>
        <w:rPr>
          <w:rStyle w:val="FontStyle21"/>
          <w:sz w:val="28"/>
          <w:szCs w:val="28"/>
        </w:rPr>
        <w:t>-собственных средств -608,4 тыс. рублей;</w:t>
      </w:r>
    </w:p>
    <w:p w:rsidR="00765005" w:rsidRDefault="00765005" w:rsidP="00F262FA">
      <w:pPr>
        <w:tabs>
          <w:tab w:val="left" w:pos="4200"/>
        </w:tabs>
        <w:jc w:val="both"/>
        <w:rPr>
          <w:color w:val="FF0000"/>
        </w:rPr>
      </w:pPr>
    </w:p>
    <w:p w:rsidR="00765005" w:rsidRDefault="00765005" w:rsidP="00F262FA">
      <w:pPr>
        <w:tabs>
          <w:tab w:val="left" w:pos="4200"/>
        </w:tabs>
        <w:jc w:val="both"/>
        <w:rPr>
          <w:sz w:val="28"/>
          <w:szCs w:val="28"/>
        </w:rPr>
      </w:pPr>
      <w:r>
        <w:rPr>
          <w:sz w:val="28"/>
          <w:szCs w:val="28"/>
        </w:rPr>
        <w:t xml:space="preserve">   </w:t>
      </w:r>
    </w:p>
    <w:p w:rsidR="00765005" w:rsidRDefault="00765005" w:rsidP="00F262FA">
      <w:pPr>
        <w:tabs>
          <w:tab w:val="left" w:pos="4200"/>
        </w:tabs>
        <w:jc w:val="both"/>
        <w:rPr>
          <w:sz w:val="28"/>
          <w:szCs w:val="28"/>
        </w:rPr>
      </w:pPr>
      <w:r>
        <w:rPr>
          <w:sz w:val="28"/>
          <w:szCs w:val="28"/>
        </w:rPr>
        <w:t xml:space="preserve">    Глава муниципального образования</w:t>
      </w:r>
    </w:p>
    <w:p w:rsidR="00765005" w:rsidRDefault="00765005" w:rsidP="00F262FA">
      <w:pPr>
        <w:tabs>
          <w:tab w:val="left" w:pos="4200"/>
        </w:tabs>
        <w:rPr>
          <w:sz w:val="28"/>
          <w:szCs w:val="28"/>
        </w:rPr>
      </w:pPr>
      <w:r>
        <w:rPr>
          <w:sz w:val="28"/>
          <w:szCs w:val="28"/>
        </w:rPr>
        <w:t xml:space="preserve">    </w:t>
      </w:r>
      <w:proofErr w:type="spellStart"/>
      <w:r>
        <w:rPr>
          <w:sz w:val="28"/>
          <w:szCs w:val="28"/>
        </w:rPr>
        <w:t>Богдановского</w:t>
      </w:r>
      <w:proofErr w:type="spellEnd"/>
      <w:r>
        <w:rPr>
          <w:sz w:val="28"/>
          <w:szCs w:val="28"/>
        </w:rPr>
        <w:t xml:space="preserve"> сельского поселения</w:t>
      </w:r>
    </w:p>
    <w:p w:rsidR="00765005" w:rsidRDefault="00765005" w:rsidP="00F262FA">
      <w:pPr>
        <w:tabs>
          <w:tab w:val="left" w:pos="4200"/>
        </w:tabs>
        <w:rPr>
          <w:sz w:val="28"/>
          <w:szCs w:val="28"/>
        </w:rPr>
      </w:pPr>
      <w:r>
        <w:rPr>
          <w:sz w:val="28"/>
          <w:szCs w:val="28"/>
        </w:rPr>
        <w:t xml:space="preserve">    Холм-Жирковского района</w:t>
      </w:r>
    </w:p>
    <w:p w:rsidR="00765005" w:rsidRDefault="00765005" w:rsidP="00F262FA">
      <w:pPr>
        <w:tabs>
          <w:tab w:val="left" w:pos="4200"/>
        </w:tabs>
        <w:rPr>
          <w:sz w:val="28"/>
          <w:szCs w:val="28"/>
        </w:rPr>
      </w:pPr>
      <w:r>
        <w:rPr>
          <w:sz w:val="28"/>
          <w:szCs w:val="28"/>
        </w:rPr>
        <w:t xml:space="preserve">    Смоленской области                                                                     </w:t>
      </w:r>
      <w:r w:rsidR="00FF5E7E">
        <w:rPr>
          <w:sz w:val="28"/>
          <w:szCs w:val="28"/>
        </w:rPr>
        <w:t xml:space="preserve"> </w:t>
      </w:r>
      <w:r>
        <w:rPr>
          <w:sz w:val="28"/>
          <w:szCs w:val="28"/>
        </w:rPr>
        <w:t xml:space="preserve"> А.Ф.Иванов</w:t>
      </w:r>
    </w:p>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Default="00765005" w:rsidP="00F262FA"/>
    <w:p w:rsidR="00765005" w:rsidRPr="003C1719" w:rsidRDefault="00765005" w:rsidP="00E36F18">
      <w:pPr>
        <w:rPr>
          <w:sz w:val="28"/>
          <w:szCs w:val="28"/>
        </w:rPr>
      </w:pPr>
    </w:p>
    <w:sectPr w:rsidR="00765005" w:rsidRPr="003C1719" w:rsidSect="00F05FE3">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D15"/>
    <w:rsid w:val="000008B3"/>
    <w:rsid w:val="000370B1"/>
    <w:rsid w:val="00054114"/>
    <w:rsid w:val="000A5D62"/>
    <w:rsid w:val="000C07C7"/>
    <w:rsid w:val="000C18D0"/>
    <w:rsid w:val="001462D6"/>
    <w:rsid w:val="00156EC7"/>
    <w:rsid w:val="0016154D"/>
    <w:rsid w:val="00180594"/>
    <w:rsid w:val="001B7012"/>
    <w:rsid w:val="001D3934"/>
    <w:rsid w:val="001D7C61"/>
    <w:rsid w:val="001E3B54"/>
    <w:rsid w:val="0021768B"/>
    <w:rsid w:val="002219E5"/>
    <w:rsid w:val="00222B21"/>
    <w:rsid w:val="0022390F"/>
    <w:rsid w:val="00241F69"/>
    <w:rsid w:val="002B537F"/>
    <w:rsid w:val="002C5F6C"/>
    <w:rsid w:val="003045E4"/>
    <w:rsid w:val="00332F8F"/>
    <w:rsid w:val="00335EBC"/>
    <w:rsid w:val="00365CD3"/>
    <w:rsid w:val="00380FB1"/>
    <w:rsid w:val="003875FF"/>
    <w:rsid w:val="003A396F"/>
    <w:rsid w:val="003C1719"/>
    <w:rsid w:val="003E62C0"/>
    <w:rsid w:val="003F127B"/>
    <w:rsid w:val="003F1549"/>
    <w:rsid w:val="003F6ABB"/>
    <w:rsid w:val="004239B0"/>
    <w:rsid w:val="00425995"/>
    <w:rsid w:val="00453901"/>
    <w:rsid w:val="00464FB9"/>
    <w:rsid w:val="004772D4"/>
    <w:rsid w:val="004D2D11"/>
    <w:rsid w:val="004F1BC0"/>
    <w:rsid w:val="004F2085"/>
    <w:rsid w:val="00507FD7"/>
    <w:rsid w:val="00532E27"/>
    <w:rsid w:val="00537796"/>
    <w:rsid w:val="00553DF8"/>
    <w:rsid w:val="00554307"/>
    <w:rsid w:val="00580977"/>
    <w:rsid w:val="0059111D"/>
    <w:rsid w:val="00593DA2"/>
    <w:rsid w:val="005C57A4"/>
    <w:rsid w:val="005E7EA0"/>
    <w:rsid w:val="006040F9"/>
    <w:rsid w:val="006401D0"/>
    <w:rsid w:val="00690470"/>
    <w:rsid w:val="006D5D15"/>
    <w:rsid w:val="0073376D"/>
    <w:rsid w:val="007415EA"/>
    <w:rsid w:val="007500FB"/>
    <w:rsid w:val="00765005"/>
    <w:rsid w:val="00785BC8"/>
    <w:rsid w:val="007910E6"/>
    <w:rsid w:val="0079739B"/>
    <w:rsid w:val="007B25EC"/>
    <w:rsid w:val="007B4DA8"/>
    <w:rsid w:val="007E0188"/>
    <w:rsid w:val="007E6D1D"/>
    <w:rsid w:val="007E7FCF"/>
    <w:rsid w:val="008112C6"/>
    <w:rsid w:val="00816CAC"/>
    <w:rsid w:val="00841CA4"/>
    <w:rsid w:val="00847CB7"/>
    <w:rsid w:val="00853F7D"/>
    <w:rsid w:val="00877473"/>
    <w:rsid w:val="00896506"/>
    <w:rsid w:val="008D3E2A"/>
    <w:rsid w:val="00941E15"/>
    <w:rsid w:val="00943854"/>
    <w:rsid w:val="009730FD"/>
    <w:rsid w:val="00973F02"/>
    <w:rsid w:val="00976AF9"/>
    <w:rsid w:val="00994228"/>
    <w:rsid w:val="00996268"/>
    <w:rsid w:val="009B787D"/>
    <w:rsid w:val="009D2316"/>
    <w:rsid w:val="009F33D0"/>
    <w:rsid w:val="009F47F9"/>
    <w:rsid w:val="00A227EB"/>
    <w:rsid w:val="00A6016F"/>
    <w:rsid w:val="00A7165C"/>
    <w:rsid w:val="00A80AD9"/>
    <w:rsid w:val="00B17138"/>
    <w:rsid w:val="00B209CD"/>
    <w:rsid w:val="00B47FC7"/>
    <w:rsid w:val="00B7096D"/>
    <w:rsid w:val="00BA6157"/>
    <w:rsid w:val="00BA6613"/>
    <w:rsid w:val="00BB069A"/>
    <w:rsid w:val="00BD2CD1"/>
    <w:rsid w:val="00BD336F"/>
    <w:rsid w:val="00C0560F"/>
    <w:rsid w:val="00C17AA7"/>
    <w:rsid w:val="00C80676"/>
    <w:rsid w:val="00C94A89"/>
    <w:rsid w:val="00CB5D58"/>
    <w:rsid w:val="00CE092C"/>
    <w:rsid w:val="00CE157B"/>
    <w:rsid w:val="00CE55B6"/>
    <w:rsid w:val="00CF21B4"/>
    <w:rsid w:val="00CF778B"/>
    <w:rsid w:val="00D3189F"/>
    <w:rsid w:val="00D42D5D"/>
    <w:rsid w:val="00D46EBA"/>
    <w:rsid w:val="00D471C4"/>
    <w:rsid w:val="00D53282"/>
    <w:rsid w:val="00D92970"/>
    <w:rsid w:val="00DD1E03"/>
    <w:rsid w:val="00E01A2E"/>
    <w:rsid w:val="00E11FD6"/>
    <w:rsid w:val="00E127F0"/>
    <w:rsid w:val="00E226E7"/>
    <w:rsid w:val="00E35997"/>
    <w:rsid w:val="00E36750"/>
    <w:rsid w:val="00E36F18"/>
    <w:rsid w:val="00E72283"/>
    <w:rsid w:val="00E74B18"/>
    <w:rsid w:val="00E76681"/>
    <w:rsid w:val="00E831C7"/>
    <w:rsid w:val="00EA32EB"/>
    <w:rsid w:val="00EA4C2A"/>
    <w:rsid w:val="00EA7854"/>
    <w:rsid w:val="00ED36E8"/>
    <w:rsid w:val="00ED6B50"/>
    <w:rsid w:val="00F05FE3"/>
    <w:rsid w:val="00F13077"/>
    <w:rsid w:val="00F23191"/>
    <w:rsid w:val="00F262FA"/>
    <w:rsid w:val="00F415B2"/>
    <w:rsid w:val="00F725FA"/>
    <w:rsid w:val="00F72719"/>
    <w:rsid w:val="00F81FDB"/>
    <w:rsid w:val="00F97C38"/>
    <w:rsid w:val="00FB08F7"/>
    <w:rsid w:val="00FE7061"/>
    <w:rsid w:val="00FE7A18"/>
    <w:rsid w:val="00FF5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15"/>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locked/>
    <w:rsid w:val="003F6ABB"/>
    <w:pPr>
      <w:keepNext/>
      <w:widowControl/>
      <w:autoSpaceDE/>
      <w:autoSpaceDN/>
      <w:adjustRightInd/>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
    <w:semiHidden/>
    <w:rsid w:val="00167CC3"/>
    <w:rPr>
      <w:rFonts w:ascii="Cambria" w:eastAsia="Times New Roman" w:hAnsi="Cambria" w:cs="Times New Roman"/>
      <w:b/>
      <w:bCs/>
      <w:i/>
      <w:iCs/>
      <w:sz w:val="28"/>
      <w:szCs w:val="28"/>
    </w:rPr>
  </w:style>
  <w:style w:type="paragraph" w:customStyle="1" w:styleId="ConsPlusNormal">
    <w:name w:val="ConsPlusNormal"/>
    <w:uiPriority w:val="99"/>
    <w:rsid w:val="006D5D15"/>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Title">
    <w:name w:val="ConsPlusTitle"/>
    <w:uiPriority w:val="99"/>
    <w:rsid w:val="006D5D15"/>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6D5D15"/>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425995"/>
    <w:pPr>
      <w:autoSpaceDE w:val="0"/>
      <w:autoSpaceDN w:val="0"/>
      <w:adjustRightInd w:val="0"/>
    </w:pPr>
    <w:rPr>
      <w:rFonts w:ascii="Courier New" w:eastAsia="Times New Roman" w:hAnsi="Courier New" w:cs="Courier New"/>
    </w:rPr>
  </w:style>
  <w:style w:type="paragraph" w:customStyle="1" w:styleId="Style5">
    <w:name w:val="Style5"/>
    <w:basedOn w:val="a"/>
    <w:next w:val="a"/>
    <w:uiPriority w:val="99"/>
    <w:rsid w:val="00425995"/>
    <w:pPr>
      <w:suppressAutoHyphens/>
      <w:autoSpaceDN/>
      <w:adjustRightInd/>
      <w:spacing w:line="254" w:lineRule="exact"/>
      <w:ind w:firstLine="701"/>
      <w:jc w:val="both"/>
    </w:pPr>
    <w:rPr>
      <w:rFonts w:ascii="Arial Narrow" w:eastAsia="Calibri" w:hAnsi="Arial Narrow" w:cs="Arial Narrow"/>
      <w:sz w:val="24"/>
      <w:szCs w:val="24"/>
    </w:rPr>
  </w:style>
  <w:style w:type="paragraph" w:customStyle="1" w:styleId="Style6">
    <w:name w:val="Style6"/>
    <w:basedOn w:val="a"/>
    <w:next w:val="a"/>
    <w:uiPriority w:val="99"/>
    <w:rsid w:val="00425995"/>
    <w:pPr>
      <w:suppressAutoHyphens/>
      <w:autoSpaceDN/>
      <w:adjustRightInd/>
      <w:spacing w:line="274" w:lineRule="exact"/>
    </w:pPr>
    <w:rPr>
      <w:rFonts w:ascii="Arial Narrow" w:eastAsia="Calibri" w:hAnsi="Arial Narrow" w:cs="Arial Narrow"/>
      <w:sz w:val="24"/>
      <w:szCs w:val="24"/>
    </w:rPr>
  </w:style>
  <w:style w:type="paragraph" w:customStyle="1" w:styleId="Style8">
    <w:name w:val="Style8"/>
    <w:basedOn w:val="a"/>
    <w:next w:val="a"/>
    <w:uiPriority w:val="99"/>
    <w:rsid w:val="00425995"/>
    <w:pPr>
      <w:suppressAutoHyphens/>
      <w:autoSpaceDN/>
      <w:adjustRightInd/>
      <w:spacing w:line="276" w:lineRule="exact"/>
      <w:ind w:firstLine="706"/>
    </w:pPr>
    <w:rPr>
      <w:rFonts w:ascii="Arial Narrow" w:eastAsia="Calibri" w:hAnsi="Arial Narrow" w:cs="Arial Narrow"/>
      <w:sz w:val="24"/>
      <w:szCs w:val="24"/>
    </w:rPr>
  </w:style>
  <w:style w:type="paragraph" w:customStyle="1" w:styleId="Style9">
    <w:name w:val="Style9"/>
    <w:basedOn w:val="a"/>
    <w:next w:val="a"/>
    <w:uiPriority w:val="99"/>
    <w:rsid w:val="00425995"/>
    <w:pPr>
      <w:suppressAutoHyphens/>
      <w:autoSpaceDN/>
      <w:adjustRightInd/>
    </w:pPr>
    <w:rPr>
      <w:rFonts w:ascii="Arial Narrow" w:eastAsia="Calibri" w:hAnsi="Arial Narrow" w:cs="Arial Narrow"/>
      <w:sz w:val="24"/>
      <w:szCs w:val="24"/>
    </w:rPr>
  </w:style>
  <w:style w:type="paragraph" w:customStyle="1" w:styleId="Style11">
    <w:name w:val="Style11"/>
    <w:basedOn w:val="a"/>
    <w:next w:val="a"/>
    <w:uiPriority w:val="99"/>
    <w:rsid w:val="00425995"/>
    <w:pPr>
      <w:suppressAutoHyphens/>
      <w:autoSpaceDN/>
      <w:adjustRightInd/>
      <w:spacing w:line="274" w:lineRule="exact"/>
      <w:ind w:firstLine="595"/>
    </w:pPr>
    <w:rPr>
      <w:rFonts w:ascii="Arial Narrow" w:eastAsia="Calibri" w:hAnsi="Arial Narrow" w:cs="Arial Narrow"/>
      <w:sz w:val="24"/>
      <w:szCs w:val="24"/>
    </w:rPr>
  </w:style>
  <w:style w:type="character" w:customStyle="1" w:styleId="FontStyle20">
    <w:name w:val="Font Style20"/>
    <w:basedOn w:val="a0"/>
    <w:uiPriority w:val="99"/>
    <w:rsid w:val="00425995"/>
    <w:rPr>
      <w:rFonts w:ascii="Times New Roman" w:hAnsi="Times New Roman" w:cs="Times New Roman"/>
      <w:b/>
      <w:bCs/>
      <w:color w:val="auto"/>
      <w:sz w:val="22"/>
      <w:szCs w:val="22"/>
      <w:lang w:val="ru-RU"/>
    </w:rPr>
  </w:style>
  <w:style w:type="character" w:customStyle="1" w:styleId="FontStyle21">
    <w:name w:val="Font Style21"/>
    <w:basedOn w:val="a0"/>
    <w:uiPriority w:val="99"/>
    <w:rsid w:val="00425995"/>
    <w:rPr>
      <w:rFonts w:ascii="Times New Roman" w:hAnsi="Times New Roman" w:cs="Times New Roman"/>
      <w:color w:val="auto"/>
      <w:sz w:val="22"/>
      <w:szCs w:val="22"/>
      <w:lang w:val="ru-RU"/>
    </w:rPr>
  </w:style>
  <w:style w:type="character" w:customStyle="1" w:styleId="FontStyle23">
    <w:name w:val="Font Style23"/>
    <w:basedOn w:val="a0"/>
    <w:uiPriority w:val="99"/>
    <w:rsid w:val="00425995"/>
    <w:rPr>
      <w:rFonts w:ascii="Times New Roman" w:hAnsi="Times New Roman" w:cs="Times New Roman"/>
      <w:color w:val="auto"/>
      <w:sz w:val="22"/>
      <w:szCs w:val="22"/>
      <w:lang w:val="ru-RU"/>
    </w:rPr>
  </w:style>
  <w:style w:type="paragraph" w:styleId="a3">
    <w:name w:val="Balloon Text"/>
    <w:basedOn w:val="a"/>
    <w:link w:val="a4"/>
    <w:uiPriority w:val="99"/>
    <w:semiHidden/>
    <w:rsid w:val="003F1549"/>
    <w:rPr>
      <w:rFonts w:ascii="Tahoma" w:hAnsi="Tahoma" w:cs="Tahoma"/>
      <w:sz w:val="16"/>
      <w:szCs w:val="16"/>
    </w:rPr>
  </w:style>
  <w:style w:type="character" w:customStyle="1" w:styleId="a4">
    <w:name w:val="Текст выноски Знак"/>
    <w:basedOn w:val="a0"/>
    <w:link w:val="a3"/>
    <w:uiPriority w:val="99"/>
    <w:semiHidden/>
    <w:locked/>
    <w:rsid w:val="00E36750"/>
    <w:rPr>
      <w:rFonts w:ascii="Times New Roman" w:hAnsi="Times New Roman" w:cs="Times New Roman"/>
      <w:sz w:val="2"/>
      <w:szCs w:val="2"/>
    </w:rPr>
  </w:style>
  <w:style w:type="paragraph" w:customStyle="1" w:styleId="Default">
    <w:name w:val="Default"/>
    <w:uiPriority w:val="99"/>
    <w:rsid w:val="000370B1"/>
    <w:pPr>
      <w:autoSpaceDE w:val="0"/>
      <w:autoSpaceDN w:val="0"/>
      <w:adjustRightInd w:val="0"/>
    </w:pPr>
    <w:rPr>
      <w:rFonts w:ascii="Times New Roman" w:eastAsia="Times New Roman" w:hAnsi="Times New Roman"/>
      <w:color w:val="000000"/>
      <w:sz w:val="24"/>
      <w:szCs w:val="24"/>
    </w:rPr>
  </w:style>
  <w:style w:type="paragraph" w:styleId="a5">
    <w:name w:val="Title"/>
    <w:basedOn w:val="a"/>
    <w:link w:val="a6"/>
    <w:uiPriority w:val="99"/>
    <w:qFormat/>
    <w:locked/>
    <w:rsid w:val="00E36F18"/>
    <w:pPr>
      <w:widowControl/>
      <w:autoSpaceDE/>
      <w:autoSpaceDN/>
      <w:adjustRightInd/>
      <w:jc w:val="center"/>
    </w:pPr>
    <w:rPr>
      <w:sz w:val="24"/>
      <w:szCs w:val="24"/>
    </w:rPr>
  </w:style>
  <w:style w:type="character" w:customStyle="1" w:styleId="a6">
    <w:name w:val="Название Знак"/>
    <w:basedOn w:val="a0"/>
    <w:link w:val="a5"/>
    <w:uiPriority w:val="99"/>
    <w:locked/>
    <w:rsid w:val="00E36F18"/>
    <w:rPr>
      <w:rFonts w:eastAsia="Times New Roman"/>
      <w:sz w:val="24"/>
      <w:szCs w:val="24"/>
      <w:lang w:val="ru-RU" w:eastAsia="ru-RU"/>
    </w:rPr>
  </w:style>
  <w:style w:type="paragraph" w:styleId="a7">
    <w:name w:val="Body Text"/>
    <w:basedOn w:val="a"/>
    <w:link w:val="a8"/>
    <w:uiPriority w:val="99"/>
    <w:rsid w:val="00E36F18"/>
    <w:pPr>
      <w:widowControl/>
      <w:autoSpaceDE/>
      <w:autoSpaceDN/>
      <w:adjustRightInd/>
      <w:jc w:val="both"/>
    </w:pPr>
    <w:rPr>
      <w:sz w:val="28"/>
      <w:szCs w:val="28"/>
    </w:rPr>
  </w:style>
  <w:style w:type="character" w:customStyle="1" w:styleId="a8">
    <w:name w:val="Основной текст Знак"/>
    <w:basedOn w:val="a0"/>
    <w:link w:val="a7"/>
    <w:uiPriority w:val="99"/>
    <w:locked/>
    <w:rsid w:val="00E36F18"/>
    <w:rPr>
      <w:rFonts w:eastAsia="Times New Roman"/>
      <w:sz w:val="28"/>
      <w:szCs w:val="28"/>
      <w:lang w:val="ru-RU" w:eastAsia="ru-RU"/>
    </w:rPr>
  </w:style>
  <w:style w:type="character" w:customStyle="1" w:styleId="20">
    <w:name w:val="Заголовок 2 Знак"/>
    <w:basedOn w:val="a0"/>
    <w:link w:val="2"/>
    <w:uiPriority w:val="99"/>
    <w:locked/>
    <w:rsid w:val="003F6ABB"/>
    <w:rPr>
      <w:rFonts w:ascii="Arial"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79853343">
      <w:marLeft w:val="0"/>
      <w:marRight w:val="0"/>
      <w:marTop w:val="0"/>
      <w:marBottom w:val="0"/>
      <w:divBdr>
        <w:top w:val="none" w:sz="0" w:space="0" w:color="auto"/>
        <w:left w:val="none" w:sz="0" w:space="0" w:color="auto"/>
        <w:bottom w:val="none" w:sz="0" w:space="0" w:color="auto"/>
        <w:right w:val="none" w:sz="0" w:space="0" w:color="auto"/>
      </w:divBdr>
    </w:div>
    <w:div w:id="179853344">
      <w:marLeft w:val="0"/>
      <w:marRight w:val="0"/>
      <w:marTop w:val="0"/>
      <w:marBottom w:val="0"/>
      <w:divBdr>
        <w:top w:val="none" w:sz="0" w:space="0" w:color="auto"/>
        <w:left w:val="none" w:sz="0" w:space="0" w:color="auto"/>
        <w:bottom w:val="none" w:sz="0" w:space="0" w:color="auto"/>
        <w:right w:val="none" w:sz="0" w:space="0" w:color="auto"/>
      </w:divBdr>
    </w:div>
    <w:div w:id="179853345">
      <w:marLeft w:val="0"/>
      <w:marRight w:val="0"/>
      <w:marTop w:val="0"/>
      <w:marBottom w:val="0"/>
      <w:divBdr>
        <w:top w:val="none" w:sz="0" w:space="0" w:color="auto"/>
        <w:left w:val="none" w:sz="0" w:space="0" w:color="auto"/>
        <w:bottom w:val="none" w:sz="0" w:space="0" w:color="auto"/>
        <w:right w:val="none" w:sz="0" w:space="0" w:color="auto"/>
      </w:divBdr>
    </w:div>
    <w:div w:id="179853346">
      <w:marLeft w:val="0"/>
      <w:marRight w:val="0"/>
      <w:marTop w:val="0"/>
      <w:marBottom w:val="0"/>
      <w:divBdr>
        <w:top w:val="none" w:sz="0" w:space="0" w:color="auto"/>
        <w:left w:val="none" w:sz="0" w:space="0" w:color="auto"/>
        <w:bottom w:val="none" w:sz="0" w:space="0" w:color="auto"/>
        <w:right w:val="none" w:sz="0" w:space="0" w:color="auto"/>
      </w:divBdr>
    </w:div>
    <w:div w:id="179853347">
      <w:marLeft w:val="0"/>
      <w:marRight w:val="0"/>
      <w:marTop w:val="0"/>
      <w:marBottom w:val="0"/>
      <w:divBdr>
        <w:top w:val="none" w:sz="0" w:space="0" w:color="auto"/>
        <w:left w:val="none" w:sz="0" w:space="0" w:color="auto"/>
        <w:bottom w:val="none" w:sz="0" w:space="0" w:color="auto"/>
        <w:right w:val="none" w:sz="0" w:space="0" w:color="auto"/>
      </w:divBdr>
    </w:div>
    <w:div w:id="179853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376;n=47127;fld=134;dst=1016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4801</Words>
  <Characters>27367</Characters>
  <Application>Microsoft Office Word</Application>
  <DocSecurity>0</DocSecurity>
  <Lines>228</Lines>
  <Paragraphs>64</Paragraphs>
  <ScaleCrop>false</ScaleCrop>
  <Company>Grizli777</Company>
  <LinksUpToDate>false</LinksUpToDate>
  <CharactersWithSpaces>32104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2018-04-11T13:11:00Z</cp:lastPrinted>
  <dcterms:created xsi:type="dcterms:W3CDTF">2018-04-16T13:30:00Z</dcterms:created>
  <dcterms:modified xsi:type="dcterms:W3CDTF">2018-04-18T12:37:00Z</dcterms:modified>
</cp:coreProperties>
</file>