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6D" w:rsidRDefault="0073376D" w:rsidP="006D5D15">
      <w:pPr>
        <w:jc w:val="center"/>
        <w:rPr>
          <w:b/>
          <w:bCs/>
          <w:sz w:val="24"/>
          <w:szCs w:val="24"/>
        </w:rPr>
      </w:pPr>
      <w:r>
        <w:rPr>
          <w:b/>
          <w:bCs/>
          <w:sz w:val="24"/>
          <w:szCs w:val="24"/>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4.3pt;margin-top:-4.15pt;width:55.1pt;height:62.7pt;z-index:251658240;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73376D" w:rsidRDefault="0073376D" w:rsidP="006D5D15">
      <w:pPr>
        <w:jc w:val="center"/>
        <w:rPr>
          <w:b/>
          <w:bCs/>
          <w:sz w:val="24"/>
          <w:szCs w:val="24"/>
        </w:rPr>
      </w:pPr>
    </w:p>
    <w:p w:rsidR="0073376D" w:rsidRDefault="0073376D" w:rsidP="006D5D15">
      <w:pPr>
        <w:jc w:val="center"/>
        <w:rPr>
          <w:b/>
          <w:bCs/>
          <w:sz w:val="24"/>
          <w:szCs w:val="24"/>
        </w:rPr>
      </w:pPr>
      <w:r>
        <w:rPr>
          <w:b/>
          <w:bCs/>
          <w:sz w:val="24"/>
          <w:szCs w:val="24"/>
        </w:rPr>
        <w:t xml:space="preserve">                                                  </w:t>
      </w:r>
    </w:p>
    <w:p w:rsidR="0073376D" w:rsidRDefault="0073376D" w:rsidP="006D5D15">
      <w:pPr>
        <w:jc w:val="center"/>
        <w:rPr>
          <w:b/>
          <w:bCs/>
          <w:sz w:val="24"/>
          <w:szCs w:val="24"/>
        </w:rPr>
      </w:pPr>
      <w:r>
        <w:rPr>
          <w:b/>
          <w:bCs/>
          <w:sz w:val="24"/>
          <w:szCs w:val="24"/>
        </w:rPr>
        <w:t xml:space="preserve">                                         </w:t>
      </w:r>
    </w:p>
    <w:p w:rsidR="0073376D" w:rsidRDefault="0073376D" w:rsidP="006D5D15">
      <w:pPr>
        <w:jc w:val="center"/>
        <w:rPr>
          <w:b/>
          <w:bCs/>
          <w:sz w:val="24"/>
          <w:szCs w:val="24"/>
        </w:rPr>
      </w:pPr>
      <w:r>
        <w:rPr>
          <w:b/>
          <w:bCs/>
          <w:sz w:val="24"/>
          <w:szCs w:val="24"/>
        </w:rPr>
        <w:t xml:space="preserve">                                   </w:t>
      </w:r>
    </w:p>
    <w:p w:rsidR="0073376D" w:rsidRDefault="0073376D" w:rsidP="006D5D15">
      <w:pPr>
        <w:jc w:val="center"/>
        <w:rPr>
          <w:b/>
          <w:bCs/>
          <w:sz w:val="28"/>
          <w:szCs w:val="28"/>
        </w:rPr>
      </w:pPr>
    </w:p>
    <w:p w:rsidR="0073376D" w:rsidRDefault="0073376D" w:rsidP="007910E6">
      <w:pPr>
        <w:jc w:val="center"/>
        <w:rPr>
          <w:b/>
          <w:bCs/>
          <w:sz w:val="28"/>
          <w:szCs w:val="28"/>
        </w:rPr>
      </w:pPr>
      <w:r>
        <w:rPr>
          <w:b/>
          <w:bCs/>
          <w:sz w:val="28"/>
          <w:szCs w:val="28"/>
        </w:rPr>
        <w:t>СОВЕТ ДЕПУТАТОВ</w:t>
      </w:r>
    </w:p>
    <w:p w:rsidR="0073376D" w:rsidRDefault="0073376D" w:rsidP="007910E6">
      <w:pPr>
        <w:jc w:val="center"/>
        <w:rPr>
          <w:b/>
          <w:bCs/>
          <w:sz w:val="28"/>
          <w:szCs w:val="28"/>
        </w:rPr>
      </w:pPr>
      <w:r>
        <w:rPr>
          <w:b/>
          <w:bCs/>
          <w:sz w:val="28"/>
          <w:szCs w:val="28"/>
        </w:rPr>
        <w:t>БОГДАНОВСКОГО СЕЛЬСКОГО ПОСЕЛЕНИЯ</w:t>
      </w:r>
    </w:p>
    <w:p w:rsidR="0073376D" w:rsidRDefault="0073376D" w:rsidP="007910E6">
      <w:pPr>
        <w:jc w:val="center"/>
        <w:rPr>
          <w:b/>
          <w:bCs/>
          <w:sz w:val="28"/>
          <w:szCs w:val="28"/>
        </w:rPr>
      </w:pPr>
      <w:r>
        <w:rPr>
          <w:b/>
          <w:bCs/>
          <w:sz w:val="28"/>
          <w:szCs w:val="28"/>
        </w:rPr>
        <w:t>ХОЛМ-ЖИРКОВСКОГО РАЙОНА СМОЛЕНСКОЙ ОБЛАСТИ</w:t>
      </w:r>
    </w:p>
    <w:p w:rsidR="0073376D" w:rsidRDefault="0073376D" w:rsidP="007910E6">
      <w:pPr>
        <w:jc w:val="center"/>
        <w:rPr>
          <w:b/>
          <w:bCs/>
          <w:sz w:val="28"/>
          <w:szCs w:val="28"/>
        </w:rPr>
      </w:pPr>
    </w:p>
    <w:p w:rsidR="0073376D" w:rsidRDefault="0073376D" w:rsidP="007910E6">
      <w:pPr>
        <w:jc w:val="center"/>
        <w:rPr>
          <w:b/>
          <w:bCs/>
          <w:sz w:val="28"/>
          <w:szCs w:val="28"/>
        </w:rPr>
      </w:pPr>
    </w:p>
    <w:p w:rsidR="0073376D" w:rsidRDefault="0073376D" w:rsidP="007910E6">
      <w:pPr>
        <w:jc w:val="center"/>
        <w:rPr>
          <w:b/>
          <w:bCs/>
          <w:sz w:val="28"/>
          <w:szCs w:val="28"/>
        </w:rPr>
      </w:pPr>
      <w:r>
        <w:rPr>
          <w:b/>
          <w:bCs/>
          <w:sz w:val="28"/>
          <w:szCs w:val="28"/>
        </w:rPr>
        <w:t>РЕШЕНИЕ</w:t>
      </w:r>
    </w:p>
    <w:p w:rsidR="0073376D" w:rsidRDefault="0073376D" w:rsidP="006D5D15">
      <w:pPr>
        <w:jc w:val="center"/>
        <w:rPr>
          <w:b/>
          <w:bCs/>
          <w:sz w:val="28"/>
          <w:szCs w:val="28"/>
        </w:rPr>
      </w:pPr>
      <w:r>
        <w:rPr>
          <w:b/>
          <w:bCs/>
          <w:sz w:val="28"/>
          <w:szCs w:val="28"/>
        </w:rPr>
        <w:t xml:space="preserve">                                                                                    </w:t>
      </w:r>
    </w:p>
    <w:p w:rsidR="0073376D" w:rsidRDefault="0073376D" w:rsidP="006D5D15">
      <w:pPr>
        <w:jc w:val="center"/>
        <w:rPr>
          <w:b/>
          <w:bCs/>
          <w:sz w:val="28"/>
          <w:szCs w:val="28"/>
        </w:rPr>
      </w:pPr>
    </w:p>
    <w:p w:rsidR="0073376D" w:rsidRDefault="0073376D" w:rsidP="006D5D15">
      <w:pPr>
        <w:rPr>
          <w:sz w:val="28"/>
          <w:szCs w:val="28"/>
        </w:rPr>
      </w:pPr>
      <w:r>
        <w:rPr>
          <w:sz w:val="28"/>
          <w:szCs w:val="28"/>
        </w:rPr>
        <w:t xml:space="preserve">от  10.11.2017 г.       №  17                                                                                                                                   </w:t>
      </w:r>
    </w:p>
    <w:p w:rsidR="0073376D" w:rsidRDefault="0073376D" w:rsidP="006D5D15">
      <w:pPr>
        <w:jc w:val="center"/>
        <w:rPr>
          <w:b/>
          <w:bCs/>
          <w:sz w:val="28"/>
          <w:szCs w:val="28"/>
        </w:rPr>
      </w:pPr>
    </w:p>
    <w:p w:rsidR="0073376D" w:rsidRDefault="0073376D" w:rsidP="006D5D15">
      <w:pPr>
        <w:rPr>
          <w:sz w:val="28"/>
          <w:szCs w:val="28"/>
        </w:rPr>
      </w:pPr>
      <w:r>
        <w:rPr>
          <w:sz w:val="28"/>
          <w:szCs w:val="28"/>
        </w:rPr>
        <w:t xml:space="preserve">Об исполнении бюджета </w:t>
      </w:r>
    </w:p>
    <w:p w:rsidR="0073376D" w:rsidRDefault="0073376D" w:rsidP="006D5D15">
      <w:pPr>
        <w:rPr>
          <w:sz w:val="28"/>
          <w:szCs w:val="28"/>
        </w:rPr>
      </w:pPr>
      <w:r>
        <w:rPr>
          <w:sz w:val="28"/>
          <w:szCs w:val="28"/>
        </w:rPr>
        <w:t>Богдановского сельского поселения</w:t>
      </w:r>
    </w:p>
    <w:p w:rsidR="0073376D" w:rsidRDefault="0073376D" w:rsidP="006D5D15">
      <w:pPr>
        <w:rPr>
          <w:sz w:val="28"/>
          <w:szCs w:val="28"/>
        </w:rPr>
      </w:pPr>
      <w:r>
        <w:rPr>
          <w:sz w:val="28"/>
          <w:szCs w:val="28"/>
        </w:rPr>
        <w:t>Холм-Жирковского района</w:t>
      </w:r>
    </w:p>
    <w:p w:rsidR="0073376D" w:rsidRDefault="0073376D" w:rsidP="006D5D15">
      <w:pPr>
        <w:rPr>
          <w:sz w:val="28"/>
          <w:szCs w:val="28"/>
        </w:rPr>
      </w:pPr>
      <w:r>
        <w:rPr>
          <w:sz w:val="28"/>
          <w:szCs w:val="28"/>
        </w:rPr>
        <w:t xml:space="preserve">Смоленской области </w:t>
      </w:r>
    </w:p>
    <w:p w:rsidR="0073376D" w:rsidRDefault="0073376D" w:rsidP="006D5D15">
      <w:pPr>
        <w:ind w:left="-142"/>
        <w:rPr>
          <w:sz w:val="28"/>
          <w:szCs w:val="28"/>
        </w:rPr>
      </w:pPr>
      <w:r>
        <w:rPr>
          <w:sz w:val="28"/>
          <w:szCs w:val="28"/>
        </w:rPr>
        <w:t xml:space="preserve">  за  9 месяцев 2017 года</w:t>
      </w:r>
    </w:p>
    <w:p w:rsidR="0073376D" w:rsidRDefault="0073376D" w:rsidP="006D5D15">
      <w:pPr>
        <w:pStyle w:val="ConsPlusNormal"/>
        <w:widowControl/>
        <w:ind w:left="-142" w:hanging="284"/>
      </w:pPr>
    </w:p>
    <w:p w:rsidR="0073376D" w:rsidRDefault="0073376D" w:rsidP="006D5D15">
      <w:pPr>
        <w:jc w:val="both"/>
        <w:rPr>
          <w:sz w:val="28"/>
          <w:szCs w:val="28"/>
        </w:rPr>
      </w:pPr>
      <w:r>
        <w:t xml:space="preserve">            </w:t>
      </w:r>
      <w:r>
        <w:rPr>
          <w:sz w:val="28"/>
          <w:szCs w:val="28"/>
        </w:rPr>
        <w:t>Заслушав и обсудив информацию  специалиста 1 категории Администрации  Богдановского сельского поселения Холм-Жирковского района  Смоленской области Шарыкину Е.П. об исполнении бюджета Богдановского сельского поселения Холм-Жирковского района Смоленской области</w:t>
      </w:r>
      <w:r>
        <w:rPr>
          <w:b/>
          <w:bCs/>
          <w:sz w:val="28"/>
          <w:szCs w:val="28"/>
        </w:rPr>
        <w:t xml:space="preserve"> </w:t>
      </w:r>
      <w:r>
        <w:rPr>
          <w:sz w:val="28"/>
          <w:szCs w:val="28"/>
        </w:rPr>
        <w:t>за 9 месяцев 2017 года, решение постоянной комиссии по  бюджету, налогам и финансам,  Совет депутатов Богдановского сельского поселения Холм-Жирковского района Смоленской области</w:t>
      </w:r>
    </w:p>
    <w:p w:rsidR="0073376D" w:rsidRDefault="0073376D"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73376D" w:rsidRDefault="0073376D"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73376D" w:rsidRDefault="0073376D" w:rsidP="006D5D15">
      <w:pPr>
        <w:pStyle w:val="ConsNormal"/>
        <w:widowControl/>
        <w:ind w:left="-142" w:right="0" w:hanging="284"/>
        <w:jc w:val="both"/>
        <w:rPr>
          <w:rFonts w:ascii="Times New Roman" w:hAnsi="Times New Roman" w:cs="Times New Roman"/>
          <w:sz w:val="28"/>
          <w:szCs w:val="28"/>
        </w:rPr>
      </w:pPr>
    </w:p>
    <w:p w:rsidR="0073376D" w:rsidRDefault="0073376D" w:rsidP="006D5D15">
      <w:pPr>
        <w:jc w:val="both"/>
        <w:rPr>
          <w:sz w:val="28"/>
          <w:szCs w:val="28"/>
        </w:rPr>
      </w:pPr>
      <w:r>
        <w:rPr>
          <w:sz w:val="28"/>
          <w:szCs w:val="28"/>
        </w:rPr>
        <w:t xml:space="preserve">       1.Отчет об  исполнении бюджета  Богдановского сельского поселения  Холм-Жирковского района Смоленской области за  9 месяцев 2017 года по доходам  в сумме  2 242 013,04  рублей  76,7  %  к  годовому  назначению 2 924 200,00 рублей и по расходам  в сумме 2 017 467,22 рублей  44,1 %  к годовому плану 4 571 491,26 рублей принять к сведению.</w:t>
      </w:r>
    </w:p>
    <w:p w:rsidR="0073376D" w:rsidRDefault="0073376D" w:rsidP="006D5D15">
      <w:pPr>
        <w:jc w:val="both"/>
        <w:rPr>
          <w:sz w:val="28"/>
          <w:szCs w:val="28"/>
        </w:rPr>
      </w:pPr>
    </w:p>
    <w:p w:rsidR="0073376D" w:rsidRDefault="0073376D" w:rsidP="006D5D15">
      <w:pPr>
        <w:pStyle w:val="ConsPlusTitle"/>
        <w:widowControl/>
        <w:ind w:left="-142" w:hanging="284"/>
        <w:jc w:val="both"/>
        <w:rPr>
          <w:rFonts w:ascii="Times New Roman" w:hAnsi="Times New Roman" w:cs="Times New Roman"/>
          <w:b w:val="0"/>
          <w:bCs w:val="0"/>
          <w:sz w:val="28"/>
          <w:szCs w:val="28"/>
          <w:vertAlign w:val="superscript"/>
        </w:rPr>
      </w:pPr>
    </w:p>
    <w:p w:rsidR="0073376D" w:rsidRDefault="0073376D" w:rsidP="006D5D15">
      <w:pPr>
        <w:tabs>
          <w:tab w:val="center" w:pos="5102"/>
        </w:tabs>
        <w:ind w:left="-142" w:firstLine="142"/>
        <w:rPr>
          <w:sz w:val="28"/>
          <w:szCs w:val="28"/>
        </w:rPr>
      </w:pPr>
      <w:r>
        <w:rPr>
          <w:sz w:val="28"/>
          <w:szCs w:val="28"/>
        </w:rPr>
        <w:t>Глава муниципального образования</w:t>
      </w:r>
    </w:p>
    <w:p w:rsidR="0073376D" w:rsidRDefault="0073376D" w:rsidP="006D5D15">
      <w:pPr>
        <w:tabs>
          <w:tab w:val="center" w:pos="5102"/>
        </w:tabs>
        <w:ind w:left="-142" w:firstLine="142"/>
        <w:rPr>
          <w:sz w:val="28"/>
          <w:szCs w:val="28"/>
        </w:rPr>
      </w:pPr>
      <w:r>
        <w:rPr>
          <w:sz w:val="28"/>
          <w:szCs w:val="28"/>
        </w:rPr>
        <w:t>Богдановского сельского поселения</w:t>
      </w:r>
    </w:p>
    <w:p w:rsidR="0073376D" w:rsidRDefault="0073376D" w:rsidP="006D5D15">
      <w:pPr>
        <w:tabs>
          <w:tab w:val="center" w:pos="5102"/>
        </w:tabs>
        <w:ind w:left="-142" w:firstLine="142"/>
        <w:rPr>
          <w:sz w:val="28"/>
          <w:szCs w:val="28"/>
        </w:rPr>
      </w:pPr>
      <w:r>
        <w:rPr>
          <w:sz w:val="28"/>
          <w:szCs w:val="28"/>
        </w:rPr>
        <w:t xml:space="preserve">Холм-Жирковского района </w:t>
      </w:r>
    </w:p>
    <w:p w:rsidR="0073376D" w:rsidRDefault="0073376D" w:rsidP="006D5D15">
      <w:pPr>
        <w:tabs>
          <w:tab w:val="left" w:pos="7580"/>
        </w:tabs>
        <w:ind w:left="-142" w:firstLine="142"/>
        <w:rPr>
          <w:sz w:val="28"/>
          <w:szCs w:val="28"/>
        </w:rPr>
      </w:pPr>
      <w:r>
        <w:rPr>
          <w:sz w:val="28"/>
          <w:szCs w:val="28"/>
        </w:rPr>
        <w:t>Смоленской области</w:t>
      </w:r>
      <w:r>
        <w:rPr>
          <w:sz w:val="28"/>
          <w:szCs w:val="28"/>
        </w:rPr>
        <w:tab/>
        <w:t xml:space="preserve">А.Ф. Иванов   </w:t>
      </w:r>
    </w:p>
    <w:p w:rsidR="0073376D" w:rsidRDefault="0073376D" w:rsidP="006D5D15">
      <w:pPr>
        <w:ind w:left="6096"/>
      </w:pPr>
    </w:p>
    <w:p w:rsidR="0073376D" w:rsidRDefault="0073376D" w:rsidP="006D5D15">
      <w:pPr>
        <w:ind w:left="6096"/>
      </w:pPr>
    </w:p>
    <w:p w:rsidR="0073376D" w:rsidRDefault="0073376D" w:rsidP="006D5D15">
      <w:pPr>
        <w:ind w:left="6096"/>
      </w:pPr>
    </w:p>
    <w:p w:rsidR="0073376D" w:rsidRDefault="0073376D" w:rsidP="006D5D15">
      <w:pPr>
        <w:ind w:left="6096"/>
      </w:pPr>
    </w:p>
    <w:p w:rsidR="0073376D" w:rsidRDefault="0073376D" w:rsidP="006D5D15">
      <w:pPr>
        <w:ind w:left="6096"/>
      </w:pPr>
      <w:r>
        <w:t xml:space="preserve">                   </w:t>
      </w:r>
    </w:p>
    <w:p w:rsidR="0073376D" w:rsidRDefault="0073376D" w:rsidP="006D5D15">
      <w:pPr>
        <w:ind w:left="6096"/>
      </w:pPr>
      <w:r>
        <w:t xml:space="preserve"> </w:t>
      </w:r>
    </w:p>
    <w:p w:rsidR="0073376D" w:rsidRDefault="0073376D" w:rsidP="00425995">
      <w:pPr>
        <w:ind w:firstLine="540"/>
        <w:jc w:val="center"/>
        <w:outlineLvl w:val="0"/>
        <w:rPr>
          <w:b/>
          <w:bCs/>
          <w:sz w:val="28"/>
          <w:szCs w:val="28"/>
        </w:rPr>
      </w:pPr>
      <w:r>
        <w:rPr>
          <w:b/>
          <w:bCs/>
          <w:sz w:val="28"/>
          <w:szCs w:val="28"/>
        </w:rPr>
        <w:t xml:space="preserve">                                                                                                            ПОЯСНИТЕЛЬНАЯ ЗАПИСКА</w:t>
      </w:r>
    </w:p>
    <w:p w:rsidR="0073376D" w:rsidRDefault="0073376D" w:rsidP="00425995">
      <w:pPr>
        <w:pStyle w:val="ConsPlusNonformat"/>
        <w:jc w:val="center"/>
        <w:outlineLvl w:val="0"/>
        <w:rPr>
          <w:rFonts w:ascii="Times New Roman" w:hAnsi="Times New Roman" w:cs="Times New Roman"/>
          <w:sz w:val="28"/>
          <w:szCs w:val="28"/>
        </w:rPr>
      </w:pPr>
      <w:r>
        <w:rPr>
          <w:rFonts w:ascii="Times New Roman" w:hAnsi="Times New Roman" w:cs="Times New Roman"/>
          <w:b/>
          <w:bCs/>
          <w:sz w:val="28"/>
          <w:szCs w:val="28"/>
        </w:rPr>
        <w:t>к отчету об исполнении  местного бюджета</w:t>
      </w:r>
      <w:r>
        <w:rPr>
          <w:rFonts w:ascii="Times New Roman" w:hAnsi="Times New Roman" w:cs="Times New Roman"/>
          <w:sz w:val="28"/>
          <w:szCs w:val="28"/>
        </w:rPr>
        <w:t xml:space="preserve">                                                          </w:t>
      </w:r>
    </w:p>
    <w:tbl>
      <w:tblPr>
        <w:tblW w:w="10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73376D">
        <w:trPr>
          <w:trHeight w:val="285"/>
        </w:trPr>
        <w:tc>
          <w:tcPr>
            <w:tcW w:w="2988" w:type="dxa"/>
            <w:tcBorders>
              <w:top w:val="nil"/>
              <w:left w:val="nil"/>
              <w:bottom w:val="nil"/>
              <w:right w:val="nil"/>
            </w:tcBorders>
            <w:vAlign w:val="bottom"/>
          </w:tcPr>
          <w:p w:rsidR="0073376D" w:rsidRDefault="0073376D">
            <w:pPr>
              <w:spacing w:line="276" w:lineRule="auto"/>
            </w:pPr>
          </w:p>
        </w:tc>
        <w:tc>
          <w:tcPr>
            <w:tcW w:w="4320" w:type="dxa"/>
            <w:tcBorders>
              <w:top w:val="nil"/>
              <w:left w:val="nil"/>
              <w:bottom w:val="nil"/>
              <w:right w:val="nil"/>
            </w:tcBorders>
          </w:tcPr>
          <w:p w:rsidR="0073376D" w:rsidRDefault="0073376D">
            <w:pPr>
              <w:spacing w:line="276" w:lineRule="auto"/>
              <w:rPr>
                <w:u w:val="single"/>
              </w:rPr>
            </w:pPr>
          </w:p>
        </w:tc>
        <w:tc>
          <w:tcPr>
            <w:tcW w:w="1620" w:type="dxa"/>
            <w:tcBorders>
              <w:top w:val="nil"/>
              <w:left w:val="nil"/>
              <w:bottom w:val="nil"/>
            </w:tcBorders>
            <w:vAlign w:val="bottom"/>
          </w:tcPr>
          <w:p w:rsidR="0073376D" w:rsidRDefault="0073376D">
            <w:pPr>
              <w:spacing w:line="276" w:lineRule="auto"/>
              <w:ind w:left="-288" w:firstLine="180"/>
              <w:jc w:val="right"/>
            </w:pPr>
          </w:p>
        </w:tc>
        <w:tc>
          <w:tcPr>
            <w:tcW w:w="1316" w:type="dxa"/>
            <w:vAlign w:val="bottom"/>
          </w:tcPr>
          <w:p w:rsidR="0073376D" w:rsidRDefault="0073376D">
            <w:pPr>
              <w:spacing w:line="276" w:lineRule="auto"/>
              <w:jc w:val="right"/>
            </w:pPr>
            <w:r>
              <w:rPr>
                <w:sz w:val="22"/>
                <w:szCs w:val="22"/>
              </w:rPr>
              <w:t>КОДЫ</w:t>
            </w:r>
          </w:p>
        </w:tc>
      </w:tr>
      <w:tr w:rsidR="0073376D">
        <w:trPr>
          <w:trHeight w:val="337"/>
        </w:trPr>
        <w:tc>
          <w:tcPr>
            <w:tcW w:w="2988" w:type="dxa"/>
            <w:tcBorders>
              <w:top w:val="nil"/>
              <w:left w:val="nil"/>
              <w:bottom w:val="nil"/>
              <w:right w:val="nil"/>
            </w:tcBorders>
            <w:vAlign w:val="bottom"/>
          </w:tcPr>
          <w:p w:rsidR="0073376D" w:rsidRDefault="0073376D">
            <w:pPr>
              <w:spacing w:line="276" w:lineRule="auto"/>
            </w:pPr>
          </w:p>
        </w:tc>
        <w:tc>
          <w:tcPr>
            <w:tcW w:w="4320" w:type="dxa"/>
            <w:tcBorders>
              <w:top w:val="nil"/>
              <w:left w:val="nil"/>
              <w:bottom w:val="nil"/>
              <w:right w:val="nil"/>
            </w:tcBorders>
          </w:tcPr>
          <w:p w:rsidR="0073376D" w:rsidRDefault="0073376D">
            <w:pPr>
              <w:spacing w:line="276" w:lineRule="auto"/>
              <w:rPr>
                <w:u w:val="single"/>
              </w:rPr>
            </w:pPr>
            <w:r>
              <w:rPr>
                <w:u w:val="single"/>
              </w:rPr>
              <w:t xml:space="preserve">       на 1 октября 2017 года</w:t>
            </w:r>
          </w:p>
        </w:tc>
        <w:tc>
          <w:tcPr>
            <w:tcW w:w="1620" w:type="dxa"/>
            <w:tcBorders>
              <w:top w:val="nil"/>
              <w:left w:val="nil"/>
              <w:bottom w:val="nil"/>
            </w:tcBorders>
            <w:vAlign w:val="bottom"/>
          </w:tcPr>
          <w:p w:rsidR="0073376D" w:rsidRDefault="0073376D">
            <w:pPr>
              <w:spacing w:line="276" w:lineRule="auto"/>
              <w:ind w:left="-288" w:firstLine="180"/>
              <w:jc w:val="right"/>
            </w:pPr>
            <w:r>
              <w:t>Форма по ОКУД</w:t>
            </w:r>
          </w:p>
        </w:tc>
        <w:tc>
          <w:tcPr>
            <w:tcW w:w="1316" w:type="dxa"/>
            <w:vAlign w:val="bottom"/>
          </w:tcPr>
          <w:p w:rsidR="0073376D" w:rsidRDefault="0073376D">
            <w:pPr>
              <w:spacing w:line="276" w:lineRule="auto"/>
              <w:jc w:val="right"/>
              <w:rPr>
                <w:sz w:val="28"/>
                <w:szCs w:val="28"/>
              </w:rPr>
            </w:pPr>
            <w:r>
              <w:t xml:space="preserve">0503160 </w:t>
            </w:r>
          </w:p>
        </w:tc>
      </w:tr>
      <w:tr w:rsidR="0073376D">
        <w:trPr>
          <w:trHeight w:val="361"/>
        </w:trPr>
        <w:tc>
          <w:tcPr>
            <w:tcW w:w="2988" w:type="dxa"/>
            <w:tcBorders>
              <w:top w:val="nil"/>
              <w:left w:val="nil"/>
              <w:bottom w:val="nil"/>
              <w:right w:val="nil"/>
            </w:tcBorders>
            <w:vAlign w:val="bottom"/>
          </w:tcPr>
          <w:p w:rsidR="0073376D" w:rsidRDefault="0073376D">
            <w:pPr>
              <w:spacing w:line="276" w:lineRule="auto"/>
            </w:pPr>
          </w:p>
        </w:tc>
        <w:tc>
          <w:tcPr>
            <w:tcW w:w="4320" w:type="dxa"/>
            <w:tcBorders>
              <w:top w:val="nil"/>
              <w:left w:val="nil"/>
              <w:bottom w:val="nil"/>
              <w:right w:val="nil"/>
            </w:tcBorders>
          </w:tcPr>
          <w:p w:rsidR="0073376D" w:rsidRDefault="0073376D">
            <w:pPr>
              <w:spacing w:line="276" w:lineRule="auto"/>
              <w:rPr>
                <w:u w:val="single"/>
              </w:rPr>
            </w:pPr>
          </w:p>
        </w:tc>
        <w:tc>
          <w:tcPr>
            <w:tcW w:w="1620" w:type="dxa"/>
            <w:tcBorders>
              <w:top w:val="nil"/>
              <w:left w:val="nil"/>
              <w:bottom w:val="nil"/>
            </w:tcBorders>
            <w:vAlign w:val="bottom"/>
          </w:tcPr>
          <w:p w:rsidR="0073376D" w:rsidRDefault="0073376D">
            <w:pPr>
              <w:spacing w:line="276" w:lineRule="auto"/>
              <w:jc w:val="right"/>
              <w:rPr>
                <w:sz w:val="28"/>
                <w:szCs w:val="28"/>
              </w:rPr>
            </w:pPr>
            <w:r>
              <w:t>Дата</w:t>
            </w:r>
          </w:p>
        </w:tc>
        <w:tc>
          <w:tcPr>
            <w:tcW w:w="1316" w:type="dxa"/>
            <w:vAlign w:val="bottom"/>
          </w:tcPr>
          <w:p w:rsidR="0073376D" w:rsidRDefault="0073376D">
            <w:pPr>
              <w:spacing w:line="276" w:lineRule="auto"/>
              <w:jc w:val="right"/>
            </w:pPr>
            <w:r>
              <w:t>01.10.2017</w:t>
            </w:r>
          </w:p>
        </w:tc>
      </w:tr>
      <w:tr w:rsidR="0073376D">
        <w:trPr>
          <w:trHeight w:val="431"/>
        </w:trPr>
        <w:tc>
          <w:tcPr>
            <w:tcW w:w="2988" w:type="dxa"/>
            <w:tcBorders>
              <w:top w:val="nil"/>
              <w:left w:val="nil"/>
              <w:bottom w:val="nil"/>
              <w:right w:val="nil"/>
            </w:tcBorders>
            <w:vAlign w:val="bottom"/>
          </w:tcPr>
          <w:p w:rsidR="0073376D" w:rsidRDefault="0073376D">
            <w:pPr>
              <w:spacing w:line="276" w:lineRule="auto"/>
            </w:pPr>
          </w:p>
        </w:tc>
        <w:tc>
          <w:tcPr>
            <w:tcW w:w="4320" w:type="dxa"/>
            <w:tcBorders>
              <w:top w:val="nil"/>
              <w:left w:val="nil"/>
              <w:bottom w:val="nil"/>
              <w:right w:val="nil"/>
            </w:tcBorders>
          </w:tcPr>
          <w:p w:rsidR="0073376D" w:rsidRDefault="0073376D">
            <w:pPr>
              <w:spacing w:line="276" w:lineRule="auto"/>
              <w:ind w:firstLine="540"/>
              <w:jc w:val="center"/>
              <w:rPr>
                <w:sz w:val="28"/>
                <w:szCs w:val="28"/>
              </w:rPr>
            </w:pPr>
          </w:p>
        </w:tc>
        <w:tc>
          <w:tcPr>
            <w:tcW w:w="1620" w:type="dxa"/>
            <w:tcBorders>
              <w:top w:val="nil"/>
              <w:left w:val="nil"/>
              <w:bottom w:val="nil"/>
            </w:tcBorders>
            <w:vAlign w:val="bottom"/>
          </w:tcPr>
          <w:p w:rsidR="0073376D" w:rsidRDefault="0073376D">
            <w:pPr>
              <w:spacing w:line="276" w:lineRule="auto"/>
              <w:jc w:val="right"/>
            </w:pPr>
            <w:r>
              <w:t>по ОКПО</w:t>
            </w:r>
          </w:p>
        </w:tc>
        <w:tc>
          <w:tcPr>
            <w:tcW w:w="1316" w:type="dxa"/>
            <w:vAlign w:val="bottom"/>
          </w:tcPr>
          <w:p w:rsidR="0073376D" w:rsidRDefault="0073376D">
            <w:pPr>
              <w:spacing w:line="276" w:lineRule="auto"/>
              <w:jc w:val="right"/>
              <w:rPr>
                <w:sz w:val="28"/>
                <w:szCs w:val="28"/>
              </w:rPr>
            </w:pPr>
          </w:p>
        </w:tc>
      </w:tr>
      <w:tr w:rsidR="0073376D">
        <w:trPr>
          <w:trHeight w:val="1135"/>
        </w:trPr>
        <w:tc>
          <w:tcPr>
            <w:tcW w:w="2988" w:type="dxa"/>
            <w:tcBorders>
              <w:top w:val="nil"/>
              <w:left w:val="nil"/>
              <w:bottom w:val="nil"/>
              <w:right w:val="nil"/>
            </w:tcBorders>
            <w:vAlign w:val="bottom"/>
          </w:tcPr>
          <w:p w:rsidR="0073376D" w:rsidRDefault="0073376D">
            <w:pPr>
              <w:spacing w:line="276" w:lineRule="auto"/>
              <w:rPr>
                <w:sz w:val="28"/>
                <w:szCs w:val="28"/>
              </w:rPr>
            </w:pPr>
            <w:r>
              <w:t>Наименование финансового органа</w:t>
            </w:r>
          </w:p>
        </w:tc>
        <w:tc>
          <w:tcPr>
            <w:tcW w:w="4320" w:type="dxa"/>
            <w:tcBorders>
              <w:top w:val="nil"/>
              <w:left w:val="nil"/>
              <w:bottom w:val="nil"/>
              <w:right w:val="nil"/>
            </w:tcBorders>
          </w:tcPr>
          <w:p w:rsidR="0073376D" w:rsidRDefault="0073376D">
            <w:pPr>
              <w:spacing w:line="276" w:lineRule="auto"/>
              <w:rPr>
                <w:u w:val="single"/>
              </w:rPr>
            </w:pPr>
            <w:r>
              <w:rPr>
                <w:u w:val="single"/>
              </w:rPr>
              <w:t>Администрация Богдановского сельского поселения Холм-Жирковского района</w:t>
            </w:r>
          </w:p>
          <w:p w:rsidR="0073376D" w:rsidRDefault="0073376D">
            <w:pPr>
              <w:spacing w:line="276" w:lineRule="auto"/>
            </w:pPr>
            <w:r>
              <w:rPr>
                <w:u w:val="single"/>
              </w:rPr>
              <w:t xml:space="preserve"> Смоленской области </w:t>
            </w:r>
          </w:p>
        </w:tc>
        <w:tc>
          <w:tcPr>
            <w:tcW w:w="1620" w:type="dxa"/>
            <w:tcBorders>
              <w:top w:val="nil"/>
              <w:left w:val="nil"/>
              <w:bottom w:val="nil"/>
            </w:tcBorders>
            <w:vAlign w:val="bottom"/>
          </w:tcPr>
          <w:p w:rsidR="0073376D" w:rsidRDefault="0073376D">
            <w:pPr>
              <w:spacing w:line="276" w:lineRule="auto"/>
              <w:jc w:val="right"/>
            </w:pPr>
            <w:r>
              <w:t>Глава по БК</w:t>
            </w:r>
          </w:p>
        </w:tc>
        <w:tc>
          <w:tcPr>
            <w:tcW w:w="1316" w:type="dxa"/>
            <w:vAlign w:val="bottom"/>
          </w:tcPr>
          <w:p w:rsidR="0073376D" w:rsidRDefault="0073376D">
            <w:pPr>
              <w:spacing w:line="276" w:lineRule="auto"/>
              <w:jc w:val="right"/>
              <w:rPr>
                <w:sz w:val="28"/>
                <w:szCs w:val="28"/>
              </w:rPr>
            </w:pPr>
            <w:r>
              <w:t>908</w:t>
            </w:r>
          </w:p>
        </w:tc>
      </w:tr>
      <w:tr w:rsidR="0073376D">
        <w:tc>
          <w:tcPr>
            <w:tcW w:w="2988" w:type="dxa"/>
            <w:tcBorders>
              <w:top w:val="nil"/>
              <w:left w:val="nil"/>
              <w:bottom w:val="nil"/>
              <w:right w:val="nil"/>
            </w:tcBorders>
            <w:vAlign w:val="bottom"/>
          </w:tcPr>
          <w:p w:rsidR="0073376D" w:rsidRDefault="0073376D">
            <w:pPr>
              <w:spacing w:line="276" w:lineRule="auto"/>
            </w:pPr>
          </w:p>
          <w:p w:rsidR="0073376D" w:rsidRDefault="0073376D">
            <w:pPr>
              <w:spacing w:line="276" w:lineRule="auto"/>
            </w:pPr>
          </w:p>
          <w:p w:rsidR="0073376D" w:rsidRDefault="0073376D">
            <w:pPr>
              <w:spacing w:line="276" w:lineRule="auto"/>
              <w:rPr>
                <w:sz w:val="28"/>
                <w:szCs w:val="28"/>
              </w:rPr>
            </w:pPr>
            <w:r>
              <w:t xml:space="preserve">Наименование бюджета </w:t>
            </w:r>
          </w:p>
        </w:tc>
        <w:tc>
          <w:tcPr>
            <w:tcW w:w="4320" w:type="dxa"/>
            <w:tcBorders>
              <w:top w:val="nil"/>
              <w:left w:val="nil"/>
              <w:bottom w:val="nil"/>
              <w:right w:val="nil"/>
            </w:tcBorders>
          </w:tcPr>
          <w:p w:rsidR="0073376D" w:rsidRDefault="0073376D">
            <w:pPr>
              <w:spacing w:line="276" w:lineRule="auto"/>
              <w:rPr>
                <w:u w:val="single"/>
              </w:rPr>
            </w:pPr>
          </w:p>
          <w:p w:rsidR="0073376D" w:rsidRDefault="0073376D">
            <w:pPr>
              <w:spacing w:line="276" w:lineRule="auto"/>
              <w:rPr>
                <w:u w:val="single"/>
              </w:rPr>
            </w:pPr>
            <w:r>
              <w:rPr>
                <w:u w:val="single"/>
              </w:rPr>
              <w:t xml:space="preserve">Бюджет Администрации Богдановского сельского поселения Холм-Жирковского района </w:t>
            </w:r>
          </w:p>
          <w:p w:rsidR="0073376D" w:rsidRDefault="0073376D">
            <w:pPr>
              <w:spacing w:line="276" w:lineRule="auto"/>
              <w:rPr>
                <w:u w:val="single"/>
              </w:rPr>
            </w:pPr>
            <w:r>
              <w:rPr>
                <w:u w:val="single"/>
              </w:rPr>
              <w:t xml:space="preserve">Смоленской области </w:t>
            </w:r>
          </w:p>
        </w:tc>
        <w:tc>
          <w:tcPr>
            <w:tcW w:w="1620" w:type="dxa"/>
            <w:tcBorders>
              <w:top w:val="nil"/>
              <w:left w:val="nil"/>
              <w:bottom w:val="nil"/>
            </w:tcBorders>
            <w:vAlign w:val="bottom"/>
          </w:tcPr>
          <w:p w:rsidR="0073376D" w:rsidRDefault="0073376D">
            <w:pPr>
              <w:spacing w:line="276" w:lineRule="auto"/>
              <w:jc w:val="right"/>
              <w:rPr>
                <w:sz w:val="28"/>
                <w:szCs w:val="28"/>
              </w:rPr>
            </w:pPr>
            <w:r>
              <w:t>по ОКАТО</w:t>
            </w:r>
          </w:p>
        </w:tc>
        <w:tc>
          <w:tcPr>
            <w:tcW w:w="1316" w:type="dxa"/>
            <w:vAlign w:val="bottom"/>
          </w:tcPr>
          <w:p w:rsidR="0073376D" w:rsidRDefault="0073376D">
            <w:pPr>
              <w:spacing w:line="276" w:lineRule="auto"/>
              <w:ind w:left="-108" w:right="-52"/>
              <w:jc w:val="right"/>
              <w:rPr>
                <w:sz w:val="18"/>
                <w:szCs w:val="18"/>
              </w:rPr>
            </w:pPr>
            <w:r>
              <w:rPr>
                <w:sz w:val="18"/>
                <w:szCs w:val="18"/>
              </w:rPr>
              <w:t>66254805000</w:t>
            </w:r>
          </w:p>
        </w:tc>
      </w:tr>
    </w:tbl>
    <w:p w:rsidR="0073376D" w:rsidRDefault="0073376D" w:rsidP="00425995"/>
    <w:p w:rsidR="0073376D" w:rsidRDefault="0073376D" w:rsidP="00425995">
      <w:pPr>
        <w:tabs>
          <w:tab w:val="left" w:pos="4200"/>
        </w:tabs>
        <w:rPr>
          <w:color w:val="FF0000"/>
          <w:sz w:val="28"/>
          <w:szCs w:val="28"/>
        </w:rPr>
      </w:pPr>
    </w:p>
    <w:p w:rsidR="0073376D" w:rsidRDefault="0073376D" w:rsidP="00425995">
      <w:pPr>
        <w:pStyle w:val="Style9"/>
        <w:spacing w:line="240" w:lineRule="exact"/>
        <w:ind w:left="2107"/>
        <w:rPr>
          <w:sz w:val="20"/>
          <w:szCs w:val="20"/>
        </w:rPr>
      </w:pPr>
    </w:p>
    <w:p w:rsidR="0073376D" w:rsidRDefault="0073376D" w:rsidP="00425995">
      <w:pPr>
        <w:pStyle w:val="Style9"/>
        <w:spacing w:before="62"/>
        <w:ind w:left="2107"/>
        <w:outlineLvl w:val="0"/>
        <w:rPr>
          <w:rStyle w:val="FontStyle20"/>
          <w:sz w:val="28"/>
          <w:szCs w:val="28"/>
          <w:lang w:eastAsia="ru-RU"/>
        </w:rPr>
      </w:pPr>
      <w:r>
        <w:rPr>
          <w:rStyle w:val="FontStyle20"/>
          <w:sz w:val="28"/>
          <w:szCs w:val="28"/>
          <w:lang w:eastAsia="ru-RU"/>
        </w:rPr>
        <w:t>Раздел 1.Общие итоги  исполнения  доходной  части  бюджета.</w:t>
      </w:r>
    </w:p>
    <w:p w:rsidR="0073376D" w:rsidRDefault="0073376D" w:rsidP="00425995">
      <w:pPr>
        <w:pStyle w:val="Style5"/>
        <w:spacing w:line="240" w:lineRule="exact"/>
      </w:pPr>
    </w:p>
    <w:p w:rsidR="0073376D" w:rsidRDefault="0073376D" w:rsidP="00425995">
      <w:pPr>
        <w:pStyle w:val="Style5"/>
        <w:spacing w:before="53" w:line="240" w:lineRule="auto"/>
        <w:rPr>
          <w:rStyle w:val="FontStyle21"/>
          <w:sz w:val="28"/>
          <w:szCs w:val="28"/>
          <w:lang w:eastAsia="ru-RU"/>
        </w:rPr>
      </w:pPr>
      <w:r>
        <w:rPr>
          <w:rStyle w:val="FontStyle21"/>
          <w:sz w:val="28"/>
          <w:szCs w:val="28"/>
          <w:lang w:eastAsia="ru-RU"/>
        </w:rPr>
        <w:t>Исполнение бюджета по доходам на 01.10.2017 года характеризуются следующими показателями:</w:t>
      </w:r>
    </w:p>
    <w:p w:rsidR="0073376D" w:rsidRDefault="0073376D" w:rsidP="00425995">
      <w:pPr>
        <w:pStyle w:val="Style6"/>
        <w:spacing w:before="24" w:line="240" w:lineRule="auto"/>
        <w:ind w:firstLine="701"/>
        <w:jc w:val="both"/>
        <w:rPr>
          <w:rStyle w:val="FontStyle21"/>
          <w:sz w:val="28"/>
          <w:szCs w:val="28"/>
          <w:lang w:eastAsia="ru-RU"/>
        </w:rPr>
      </w:pPr>
      <w:r>
        <w:rPr>
          <w:rStyle w:val="FontStyle21"/>
          <w:sz w:val="28"/>
          <w:szCs w:val="28"/>
          <w:lang w:eastAsia="ru-RU"/>
        </w:rPr>
        <w:t>Всего на 2017 год доходов запланировано 2 924,2 тыс. рублей, на 01.10.2017 фактически исполнено 2 242,0 тыс. рублей или 76,7 %. По сравнению с прошлым годом наблюдается уменьшение доходной части на 1 531,7  тыс. рублей.</w:t>
      </w:r>
    </w:p>
    <w:p w:rsidR="0073376D" w:rsidRDefault="0073376D" w:rsidP="00425995">
      <w:pPr>
        <w:pStyle w:val="Style5"/>
        <w:spacing w:before="10" w:line="240" w:lineRule="auto"/>
        <w:rPr>
          <w:rStyle w:val="FontStyle21"/>
          <w:sz w:val="28"/>
          <w:szCs w:val="28"/>
          <w:lang w:eastAsia="ru-RU"/>
        </w:rPr>
      </w:pPr>
      <w:r>
        <w:rPr>
          <w:rStyle w:val="FontStyle21"/>
          <w:sz w:val="28"/>
          <w:szCs w:val="28"/>
          <w:lang w:eastAsia="ru-RU"/>
        </w:rPr>
        <w:t xml:space="preserve">В отчетном периоде исполнение бюджета </w:t>
      </w:r>
      <w:r>
        <w:rPr>
          <w:rStyle w:val="FontStyle20"/>
          <w:sz w:val="28"/>
          <w:szCs w:val="28"/>
          <w:lang w:eastAsia="ru-RU"/>
        </w:rPr>
        <w:t xml:space="preserve">по налоговым и неналоговым доходам  </w:t>
      </w:r>
      <w:r>
        <w:rPr>
          <w:rStyle w:val="FontStyle21"/>
          <w:sz w:val="28"/>
          <w:szCs w:val="28"/>
          <w:lang w:eastAsia="ru-RU"/>
        </w:rPr>
        <w:t xml:space="preserve">выполнено  на 77,6 % </w:t>
      </w:r>
      <w:r>
        <w:rPr>
          <w:rStyle w:val="FontStyle20"/>
          <w:sz w:val="28"/>
          <w:szCs w:val="28"/>
          <w:lang w:eastAsia="ru-RU"/>
        </w:rPr>
        <w:t xml:space="preserve"> (план 1189,0  факт 922,5) уменьшение </w:t>
      </w:r>
      <w:r>
        <w:rPr>
          <w:rStyle w:val="FontStyle21"/>
          <w:sz w:val="28"/>
          <w:szCs w:val="28"/>
          <w:lang w:eastAsia="ru-RU"/>
        </w:rPr>
        <w:t xml:space="preserve"> доходов на 137,4 тыс. рублей, по сравнению с 2016 годом, уменьшение составило 14,9 %  (план  1063,2 тыс. рублей, факт 1059,9 тыс. рублей).</w:t>
      </w:r>
    </w:p>
    <w:p w:rsidR="0073376D" w:rsidRDefault="0073376D" w:rsidP="00425995">
      <w:pPr>
        <w:ind w:firstLine="708"/>
        <w:jc w:val="both"/>
      </w:pPr>
      <w:r>
        <w:rPr>
          <w:sz w:val="28"/>
          <w:szCs w:val="28"/>
        </w:rPr>
        <w:t xml:space="preserve">Исполнение фактических поступлений обеспечено за счет основных доходных источников: </w:t>
      </w:r>
    </w:p>
    <w:p w:rsidR="0073376D" w:rsidRDefault="0073376D" w:rsidP="00425995">
      <w:pPr>
        <w:ind w:firstLine="708"/>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298,0 тыс. рублей на 01.10.2017 года  фактически поступило 281,5 тыс. рублей или 94,5 % к плану 2017 г.</w:t>
      </w:r>
    </w:p>
    <w:p w:rsidR="0073376D" w:rsidRDefault="0073376D" w:rsidP="00425995">
      <w:pPr>
        <w:ind w:firstLine="708"/>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3,0 тыс. рублей на  01.10.2017 года  фактически поступило 2,9 тыс. рублей или 96,7 % к плану 2017 г.</w:t>
      </w:r>
    </w:p>
    <w:p w:rsidR="0073376D" w:rsidRDefault="0073376D" w:rsidP="00425995">
      <w:pPr>
        <w:ind w:firstLine="708"/>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631,6 тыс. рублей на 01.10.2017 года  фактически поступило 469,9  тыс. рублей или 74,4 % к плану 2017 г.</w:t>
      </w:r>
    </w:p>
    <w:p w:rsidR="0073376D" w:rsidRDefault="0073376D" w:rsidP="00425995">
      <w:pPr>
        <w:ind w:firstLine="708"/>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-59,6 тыс. рублей на 01.10.2017 года  фактически поступило – 58,3 тыс. рублей или -97,8 %  к плану 2017 г.</w:t>
      </w:r>
    </w:p>
    <w:p w:rsidR="0073376D" w:rsidRDefault="0073376D" w:rsidP="001462D6">
      <w:pPr>
        <w:ind w:firstLineChars="252" w:firstLine="31680"/>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2017 году в объеме 193,5 тыс.  рублей  на 01.10.2017 года  фактически поступило 147,9 тыс. рублей или 76,4 %  к плану 2017 г.</w:t>
      </w:r>
    </w:p>
    <w:p w:rsidR="0073376D" w:rsidRDefault="0073376D" w:rsidP="001462D6">
      <w:pPr>
        <w:ind w:firstLineChars="252" w:firstLine="31680"/>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14,7 тыс. рублей  на  01.10.2017 года  фактически поступило 6,1  тыс. рублей   или 41,5%  к плану 2017 г.</w:t>
      </w:r>
    </w:p>
    <w:p w:rsidR="0073376D" w:rsidRDefault="0073376D" w:rsidP="001462D6">
      <w:pPr>
        <w:ind w:firstLineChars="252" w:firstLine="31680"/>
        <w:rPr>
          <w:color w:val="000000"/>
          <w:sz w:val="28"/>
          <w:szCs w:val="28"/>
        </w:rPr>
      </w:pPr>
      <w:r>
        <w:rPr>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2017 году в объеме 0 тыс. рублей на 01.10.2017 года  фактически поступило 0 тыс. рублей или 0 % к плану 2017 г.</w:t>
      </w:r>
    </w:p>
    <w:p w:rsidR="0073376D" w:rsidRDefault="0073376D" w:rsidP="001462D6">
      <w:pPr>
        <w:ind w:firstLineChars="252" w:firstLine="31680"/>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11,3 тыс. рублей  на 01.10.2017 года  фактически поступило 14,5 тыс. рублей или 128,3%  к плану 2017 г.</w:t>
      </w:r>
    </w:p>
    <w:p w:rsidR="0073376D" w:rsidRDefault="0073376D" w:rsidP="001462D6">
      <w:pPr>
        <w:ind w:firstLineChars="252" w:firstLine="31680"/>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(пени по соответствующему платежу) запланирован в 2017 году в объеме 0 тыс. рублей на 01.10.2017 года  фактически поступило 0,09 тыс. рублей или 0 % к плану 2017 г.</w:t>
      </w:r>
    </w:p>
    <w:p w:rsidR="0073376D" w:rsidRDefault="0073376D" w:rsidP="001462D6">
      <w:pPr>
        <w:ind w:firstLineChars="252" w:firstLine="31680"/>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96,5 тыс. рублей на 01.10.2017 года  фактически поступило 34,1 тыс. рублей или 35,3 % к плану 2017 г.</w:t>
      </w:r>
    </w:p>
    <w:p w:rsidR="0073376D" w:rsidRDefault="0073376D" w:rsidP="001462D6">
      <w:pPr>
        <w:ind w:firstLineChars="100" w:firstLine="31680"/>
        <w:rPr>
          <w:color w:val="000000"/>
          <w:sz w:val="28"/>
          <w:szCs w:val="28"/>
        </w:rPr>
      </w:pPr>
      <w:r>
        <w:rPr>
          <w:color w:val="000000"/>
          <w:sz w:val="28"/>
          <w:szCs w:val="28"/>
        </w:rPr>
        <w:t xml:space="preserve"> </w:t>
      </w:r>
      <w:r>
        <w:rPr>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2017 году в объеме 0 тыс. рублей на 01.10.2017 года  фактически поступило 0,1 тыс. рублей или 0 % к плану 2017 г.</w:t>
      </w:r>
    </w:p>
    <w:p w:rsidR="0073376D" w:rsidRDefault="0073376D" w:rsidP="001462D6">
      <w:pPr>
        <w:ind w:firstLineChars="252" w:firstLine="31680"/>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запланированы в 2017 году в объеме 0 тыс. рублей на 01.10.2017 года  фактически поступило 23,6 тыс. рублей или 0 % к плану 2017 г.</w:t>
      </w:r>
    </w:p>
    <w:p w:rsidR="0073376D" w:rsidRDefault="0073376D" w:rsidP="001462D6">
      <w:pPr>
        <w:ind w:firstLineChars="252" w:firstLine="31680"/>
        <w:rPr>
          <w:color w:val="000000"/>
          <w:sz w:val="28"/>
          <w:szCs w:val="28"/>
        </w:rPr>
      </w:pPr>
      <w:r>
        <w:rPr>
          <w:color w:val="000000"/>
          <w:sz w:val="28"/>
          <w:szCs w:val="28"/>
        </w:rPr>
        <w:t>Прочие поступления от денежных взысканий (штрафов) и иных сумм в возмещение ущерба, зачисляемые в бюджеты сельских поселений запланированы в 2017 году в объеме 0 тыс. рублей на 01.10.2017 года фактически поступило  0 тыс.рублей  или 0% к плану 2017 года.</w:t>
      </w:r>
    </w:p>
    <w:p w:rsidR="0073376D" w:rsidRDefault="0073376D" w:rsidP="001462D6">
      <w:pPr>
        <w:ind w:firstLineChars="100" w:firstLine="31680"/>
        <w:rPr>
          <w:color w:val="000000"/>
          <w:sz w:val="28"/>
          <w:szCs w:val="28"/>
        </w:rPr>
      </w:pPr>
      <w:r>
        <w:rPr>
          <w:color w:val="000000"/>
          <w:sz w:val="28"/>
          <w:szCs w:val="28"/>
        </w:rPr>
        <w:t xml:space="preserve"> </w:t>
      </w:r>
      <w:r>
        <w:rPr>
          <w:color w:val="000000"/>
          <w:sz w:val="28"/>
          <w:szCs w:val="28"/>
        </w:rPr>
        <w:tab/>
        <w:t>Невыясненные  поступления,  зачисляемые  в бюджеты  сельских  поселений запланированы в 2017 году в объеме 0 тыс. рублей на 01.10.2017 года  фактически поступило 0 тыс. рублей или 0 % к плану 2017 г.</w:t>
      </w:r>
    </w:p>
    <w:p w:rsidR="0073376D" w:rsidRDefault="0073376D" w:rsidP="00425995">
      <w:pPr>
        <w:pStyle w:val="Style5"/>
        <w:spacing w:before="10" w:line="240" w:lineRule="auto"/>
        <w:rPr>
          <w:rStyle w:val="FontStyle21"/>
          <w:sz w:val="28"/>
          <w:szCs w:val="28"/>
          <w:lang w:eastAsia="ru-RU"/>
        </w:rPr>
      </w:pPr>
      <w:r>
        <w:rPr>
          <w:rStyle w:val="FontStyle21"/>
          <w:sz w:val="28"/>
          <w:szCs w:val="28"/>
          <w:lang w:eastAsia="ru-RU"/>
        </w:rPr>
        <w:t>Уровень налоговых и неналоговых доходов в общем объеме доходов составил –41,1%, доля привлеченных средств, в виде безвозмездных поступлений составила – 58,9 % (на 01.10.2016 года налоговые и неналоговые доходы составляли 28,1 %, привлеченные средства 71,9 %).</w:t>
      </w:r>
    </w:p>
    <w:p w:rsidR="0073376D" w:rsidRDefault="0073376D" w:rsidP="00425995">
      <w:pPr>
        <w:pStyle w:val="Style5"/>
        <w:spacing w:line="240" w:lineRule="auto"/>
        <w:ind w:firstLine="696"/>
        <w:rPr>
          <w:rStyle w:val="FontStyle21"/>
          <w:sz w:val="28"/>
          <w:szCs w:val="28"/>
          <w:lang w:eastAsia="ru-RU"/>
        </w:rPr>
      </w:pPr>
      <w:r>
        <w:rPr>
          <w:rStyle w:val="FontStyle21"/>
          <w:sz w:val="28"/>
          <w:szCs w:val="28"/>
          <w:lang w:eastAsia="ru-RU"/>
        </w:rPr>
        <w:t>Безвозмездные поступления запланированы в 2017 году в объеме 1735,2 тыс. рублей, на 01.10.2017г. фактически поступило 1319,5 тыс. рублей  или 76,0% к плану 2017 г.</w:t>
      </w:r>
    </w:p>
    <w:p w:rsidR="0073376D" w:rsidRDefault="0073376D" w:rsidP="00425995">
      <w:pPr>
        <w:pStyle w:val="Style5"/>
        <w:spacing w:line="240" w:lineRule="auto"/>
        <w:ind w:left="710" w:firstLine="0"/>
        <w:rPr>
          <w:rStyle w:val="FontStyle21"/>
          <w:sz w:val="28"/>
          <w:szCs w:val="28"/>
          <w:lang w:eastAsia="ru-RU"/>
        </w:rPr>
      </w:pPr>
      <w:r>
        <w:rPr>
          <w:rStyle w:val="FontStyle21"/>
          <w:sz w:val="28"/>
          <w:szCs w:val="28"/>
          <w:lang w:eastAsia="ru-RU"/>
        </w:rPr>
        <w:t>Поступили:</w:t>
      </w:r>
    </w:p>
    <w:p w:rsidR="0073376D" w:rsidRDefault="0073376D" w:rsidP="00425995">
      <w:pPr>
        <w:pStyle w:val="Style8"/>
        <w:tabs>
          <w:tab w:val="left" w:pos="845"/>
        </w:tabs>
        <w:spacing w:line="240" w:lineRule="auto"/>
        <w:jc w:val="both"/>
        <w:rPr>
          <w:rStyle w:val="FontStyle21"/>
          <w:sz w:val="28"/>
          <w:szCs w:val="28"/>
          <w:lang w:eastAsia="ru-RU"/>
        </w:rPr>
      </w:pPr>
      <w:r>
        <w:rPr>
          <w:rStyle w:val="FontStyle21"/>
          <w:sz w:val="28"/>
          <w:szCs w:val="28"/>
          <w:lang w:eastAsia="ru-RU"/>
        </w:rPr>
        <w:t>-</w:t>
      </w:r>
      <w:r>
        <w:rPr>
          <w:rStyle w:val="FontStyle21"/>
          <w:sz w:val="28"/>
          <w:szCs w:val="28"/>
          <w:lang w:eastAsia="ru-RU"/>
        </w:rPr>
        <w:tab/>
        <w:t xml:space="preserve">дотации на выравнивание уровня бюджетной обеспеченности бюджета района 1 267,9 тыс. рублей, </w:t>
      </w:r>
    </w:p>
    <w:p w:rsidR="0073376D" w:rsidRPr="00E01A2E" w:rsidRDefault="0073376D" w:rsidP="00425995">
      <w:pPr>
        <w:pStyle w:val="Style8"/>
        <w:tabs>
          <w:tab w:val="left" w:pos="845"/>
        </w:tabs>
        <w:spacing w:line="240" w:lineRule="auto"/>
        <w:ind w:firstLine="0"/>
        <w:jc w:val="both"/>
        <w:rPr>
          <w:rFonts w:ascii="Times New Roman" w:hAnsi="Times New Roman" w:cs="Times New Roman"/>
        </w:rPr>
      </w:pPr>
      <w:r>
        <w:rPr>
          <w:rStyle w:val="FontStyle21"/>
          <w:sz w:val="28"/>
          <w:szCs w:val="28"/>
          <w:lang w:eastAsia="ru-RU"/>
        </w:rPr>
        <w:t xml:space="preserve">        </w:t>
      </w:r>
      <w:r>
        <w:t xml:space="preserve">    </w:t>
      </w:r>
      <w:r>
        <w:rPr>
          <w:sz w:val="28"/>
          <w:szCs w:val="28"/>
        </w:rPr>
        <w:t xml:space="preserve">- </w:t>
      </w:r>
      <w:r w:rsidRPr="00E01A2E">
        <w:rPr>
          <w:rFonts w:ascii="Times New Roman" w:hAnsi="Times New Roman" w:cs="Times New Roman"/>
          <w:sz w:val="28"/>
          <w:szCs w:val="28"/>
        </w:rPr>
        <w:t>Субвенции бюджетам поселений на осуществление первичного воинского уч</w:t>
      </w:r>
      <w:r>
        <w:rPr>
          <w:rFonts w:ascii="Times New Roman" w:hAnsi="Times New Roman" w:cs="Times New Roman"/>
          <w:sz w:val="28"/>
          <w:szCs w:val="28"/>
        </w:rPr>
        <w:t>ета – 51,6</w:t>
      </w:r>
      <w:r w:rsidRPr="00E01A2E">
        <w:rPr>
          <w:rFonts w:ascii="Times New Roman" w:hAnsi="Times New Roman" w:cs="Times New Roman"/>
          <w:sz w:val="28"/>
          <w:szCs w:val="28"/>
        </w:rPr>
        <w:t xml:space="preserve"> тыс. рублей</w:t>
      </w:r>
    </w:p>
    <w:p w:rsidR="0073376D" w:rsidRDefault="0073376D" w:rsidP="00425995">
      <w:pPr>
        <w:jc w:val="both"/>
        <w:rPr>
          <w:sz w:val="28"/>
          <w:szCs w:val="28"/>
        </w:rPr>
      </w:pPr>
      <w:r>
        <w:rPr>
          <w:sz w:val="28"/>
          <w:szCs w:val="28"/>
        </w:rPr>
        <w:tab/>
      </w:r>
    </w:p>
    <w:p w:rsidR="0073376D" w:rsidRDefault="0073376D" w:rsidP="00425995">
      <w:pPr>
        <w:pStyle w:val="Style9"/>
        <w:spacing w:before="53"/>
        <w:jc w:val="center"/>
        <w:outlineLvl w:val="0"/>
        <w:rPr>
          <w:rStyle w:val="FontStyle20"/>
          <w:sz w:val="28"/>
          <w:szCs w:val="28"/>
          <w:lang w:eastAsia="ru-RU"/>
        </w:rPr>
      </w:pPr>
      <w:r>
        <w:rPr>
          <w:rStyle w:val="FontStyle20"/>
          <w:sz w:val="28"/>
          <w:szCs w:val="28"/>
          <w:lang w:eastAsia="ru-RU"/>
        </w:rPr>
        <w:t>Раздел 2. Исполнение расходной части бюджета на  01.10 .2017 года.</w:t>
      </w:r>
    </w:p>
    <w:p w:rsidR="0073376D" w:rsidRDefault="0073376D" w:rsidP="00425995">
      <w:pPr>
        <w:pStyle w:val="Style5"/>
        <w:spacing w:line="240" w:lineRule="auto"/>
        <w:ind w:firstLine="696"/>
      </w:pPr>
    </w:p>
    <w:p w:rsidR="0073376D" w:rsidRDefault="0073376D" w:rsidP="00425995">
      <w:pPr>
        <w:pStyle w:val="Style5"/>
        <w:spacing w:before="19" w:line="240" w:lineRule="auto"/>
        <w:ind w:firstLine="696"/>
        <w:rPr>
          <w:rStyle w:val="FontStyle21"/>
          <w:sz w:val="28"/>
          <w:szCs w:val="28"/>
          <w:lang w:eastAsia="ru-RU"/>
        </w:rPr>
      </w:pPr>
      <w:r>
        <w:rPr>
          <w:rStyle w:val="FontStyle21"/>
          <w:sz w:val="28"/>
          <w:szCs w:val="28"/>
          <w:lang w:eastAsia="ru-RU"/>
        </w:rPr>
        <w:t>Расходы бюджета на 2017 год определены в сумме 4 571,5 тыс. рублей. на 01.10.2017 г исполнены в сумме 2 017,5 тыс. рублей, или на 44,1 % к годовому плану.</w:t>
      </w:r>
    </w:p>
    <w:p w:rsidR="0073376D" w:rsidRDefault="0073376D" w:rsidP="00425995">
      <w:pPr>
        <w:pStyle w:val="Style5"/>
        <w:spacing w:before="19" w:line="240" w:lineRule="auto"/>
        <w:ind w:firstLine="696"/>
        <w:rPr>
          <w:rStyle w:val="FontStyle21"/>
          <w:sz w:val="28"/>
          <w:szCs w:val="28"/>
          <w:lang w:eastAsia="ru-RU"/>
        </w:rPr>
      </w:pPr>
      <w:r>
        <w:rPr>
          <w:rStyle w:val="FontStyle21"/>
          <w:sz w:val="28"/>
          <w:szCs w:val="28"/>
          <w:lang w:eastAsia="ru-RU"/>
        </w:rPr>
        <w:t>.</w:t>
      </w:r>
    </w:p>
    <w:p w:rsidR="0073376D" w:rsidRDefault="0073376D" w:rsidP="00425995">
      <w:pPr>
        <w:pStyle w:val="Style9"/>
        <w:jc w:val="center"/>
        <w:outlineLvl w:val="0"/>
        <w:rPr>
          <w:rStyle w:val="FontStyle20"/>
          <w:sz w:val="28"/>
          <w:szCs w:val="28"/>
          <w:lang w:eastAsia="ru-RU"/>
        </w:rPr>
      </w:pPr>
      <w:r>
        <w:rPr>
          <w:rStyle w:val="FontStyle20"/>
          <w:sz w:val="28"/>
          <w:szCs w:val="28"/>
          <w:lang w:eastAsia="ru-RU"/>
        </w:rPr>
        <w:t>Раздел 2.1. "Общегосударственные вопросы"</w:t>
      </w:r>
    </w:p>
    <w:p w:rsidR="0073376D" w:rsidRDefault="0073376D" w:rsidP="00425995">
      <w:pPr>
        <w:jc w:val="both"/>
      </w:pPr>
    </w:p>
    <w:p w:rsidR="0073376D" w:rsidRDefault="0073376D" w:rsidP="00425995">
      <w:pPr>
        <w:pStyle w:val="Style5"/>
        <w:spacing w:line="240" w:lineRule="auto"/>
        <w:ind w:firstLine="696"/>
        <w:rPr>
          <w:rStyle w:val="FontStyle21"/>
          <w:sz w:val="28"/>
          <w:szCs w:val="28"/>
          <w:lang w:eastAsia="ru-RU"/>
        </w:rPr>
      </w:pPr>
      <w:r>
        <w:rPr>
          <w:rStyle w:val="FontStyle21"/>
          <w:sz w:val="28"/>
          <w:szCs w:val="28"/>
          <w:lang w:eastAsia="ru-RU"/>
        </w:rPr>
        <w:t xml:space="preserve">По подразделу 0102 </w:t>
      </w:r>
      <w:r>
        <w:rPr>
          <w:rStyle w:val="FontStyle20"/>
          <w:sz w:val="28"/>
          <w:szCs w:val="28"/>
          <w:lang w:eastAsia="ru-RU"/>
        </w:rPr>
        <w:t xml:space="preserve">«Функционирование высшего должностного лица органа местного самоуправления» </w:t>
      </w:r>
      <w:r>
        <w:rPr>
          <w:rStyle w:val="FontStyle21"/>
          <w:sz w:val="28"/>
          <w:szCs w:val="28"/>
          <w:lang w:eastAsia="ru-RU"/>
        </w:rPr>
        <w:t>на 2017 года предусмотрены ассигнования в размере 464,7 тыс. рублей, на 01.10.2017 г. фактические расходы составили 303,0 тыс.рублей или 65,2%.(Заработная плата 234,1 тыс. руб., начисления на заработную плату 68,9  тыс. руб.)</w:t>
      </w:r>
    </w:p>
    <w:p w:rsidR="0073376D" w:rsidRDefault="0073376D" w:rsidP="00425995">
      <w:pPr>
        <w:pStyle w:val="Style5"/>
        <w:spacing w:line="240" w:lineRule="auto"/>
        <w:ind w:firstLine="696"/>
        <w:rPr>
          <w:rStyle w:val="FontStyle21"/>
          <w:sz w:val="28"/>
          <w:szCs w:val="28"/>
          <w:lang w:eastAsia="ru-RU"/>
        </w:rPr>
      </w:pPr>
    </w:p>
    <w:p w:rsidR="0073376D" w:rsidRDefault="0073376D" w:rsidP="00425995">
      <w:pPr>
        <w:pStyle w:val="Style5"/>
        <w:spacing w:line="240" w:lineRule="auto"/>
        <w:ind w:firstLine="696"/>
        <w:rPr>
          <w:rStyle w:val="FontStyle21"/>
          <w:sz w:val="28"/>
          <w:szCs w:val="28"/>
          <w:lang w:eastAsia="ru-RU"/>
        </w:rPr>
      </w:pPr>
      <w:r>
        <w:rPr>
          <w:rStyle w:val="FontStyle21"/>
          <w:sz w:val="28"/>
          <w:szCs w:val="28"/>
          <w:lang w:eastAsia="ru-RU"/>
        </w:rPr>
        <w:t xml:space="preserve">По подразделу 0104 </w:t>
      </w:r>
      <w:r>
        <w:rPr>
          <w:rStyle w:val="FontStyle20"/>
          <w:sz w:val="28"/>
          <w:szCs w:val="28"/>
          <w:lang w:eastAsia="ru-RU"/>
        </w:rPr>
        <w:t xml:space="preserve">«Функционирование местных администраций» </w:t>
      </w:r>
      <w:r>
        <w:rPr>
          <w:rStyle w:val="FontStyle21"/>
          <w:sz w:val="28"/>
          <w:szCs w:val="28"/>
          <w:lang w:eastAsia="ru-RU"/>
        </w:rPr>
        <w:t>на 2017 год предусмотрены ассигнования в размере 1315,4 тыс. рублей, на 01.10.2017 г. фактические расходы составили 873,0 тыс. рублей или 66,4 % ( заработная плата 604,2 тыс. руб., начисления на заработную плату 176,9 тыс. рублей, услуги связи 15,8 тыс. руб., коммунальные услуги 19,2 тыс. руб., работы услуги по содержанию имущества –9,8 тыс. руб. ,прочие работы , услуги 23,6 тыс. руб., увеличение стоимости материальных запасов –16,7 тыс. руб. ( бензин), прочие расходы 6,8 тыс.рублей).</w:t>
      </w:r>
    </w:p>
    <w:p w:rsidR="0073376D" w:rsidRDefault="0073376D" w:rsidP="00425995">
      <w:pPr>
        <w:pStyle w:val="Style5"/>
        <w:spacing w:before="5" w:line="240" w:lineRule="auto"/>
        <w:ind w:firstLine="696"/>
        <w:rPr>
          <w:rStyle w:val="FontStyle21"/>
          <w:sz w:val="28"/>
          <w:szCs w:val="28"/>
          <w:lang w:eastAsia="ru-RU"/>
        </w:rPr>
      </w:pPr>
    </w:p>
    <w:p w:rsidR="0073376D" w:rsidRDefault="0073376D" w:rsidP="00425995">
      <w:pPr>
        <w:pStyle w:val="Style5"/>
        <w:spacing w:before="5" w:line="240" w:lineRule="auto"/>
        <w:ind w:firstLine="696"/>
        <w:rPr>
          <w:rStyle w:val="FontStyle21"/>
          <w:sz w:val="28"/>
          <w:szCs w:val="28"/>
          <w:lang w:eastAsia="ru-RU"/>
        </w:rPr>
      </w:pPr>
      <w:r>
        <w:rPr>
          <w:rStyle w:val="FontStyle21"/>
          <w:sz w:val="28"/>
          <w:szCs w:val="28"/>
          <w:lang w:eastAsia="ru-RU"/>
        </w:rPr>
        <w:t xml:space="preserve">По подразделу </w:t>
      </w:r>
      <w:r>
        <w:rPr>
          <w:rStyle w:val="FontStyle20"/>
          <w:sz w:val="28"/>
          <w:szCs w:val="28"/>
          <w:lang w:eastAsia="ru-RU"/>
        </w:rPr>
        <w:t xml:space="preserve">0106 «Обеспечение деятельности финансовых органов» </w:t>
      </w:r>
      <w:r>
        <w:rPr>
          <w:rStyle w:val="FontStyle21"/>
          <w:sz w:val="28"/>
          <w:szCs w:val="28"/>
          <w:lang w:eastAsia="ru-RU"/>
        </w:rPr>
        <w:t>на 2017 год предусмотрены ассигнования в размере 18,4 тыс. рублей, на 01.10.2017г. фактические расходы составили 17,4 тыс. рублей или 94,6 % ( оплата контрольно-ревизионной комиссии)</w:t>
      </w:r>
    </w:p>
    <w:p w:rsidR="0073376D" w:rsidRDefault="0073376D" w:rsidP="00425995">
      <w:pPr>
        <w:jc w:val="both"/>
      </w:pPr>
    </w:p>
    <w:p w:rsidR="0073376D" w:rsidRDefault="0073376D" w:rsidP="00425995">
      <w:pPr>
        <w:pStyle w:val="Style6"/>
        <w:spacing w:before="53" w:line="240" w:lineRule="auto"/>
        <w:ind w:left="3283"/>
        <w:jc w:val="both"/>
        <w:outlineLvl w:val="0"/>
        <w:rPr>
          <w:rStyle w:val="FontStyle21"/>
          <w:sz w:val="28"/>
          <w:szCs w:val="28"/>
          <w:lang w:eastAsia="ru-RU"/>
        </w:rPr>
      </w:pPr>
      <w:r>
        <w:rPr>
          <w:rStyle w:val="FontStyle21"/>
          <w:b/>
          <w:bCs/>
          <w:sz w:val="28"/>
          <w:szCs w:val="28"/>
          <w:lang w:eastAsia="ru-RU"/>
        </w:rPr>
        <w:t>Раздел</w:t>
      </w:r>
      <w:r>
        <w:rPr>
          <w:rStyle w:val="FontStyle21"/>
          <w:sz w:val="28"/>
          <w:szCs w:val="28"/>
          <w:lang w:eastAsia="ru-RU"/>
        </w:rPr>
        <w:t xml:space="preserve"> </w:t>
      </w:r>
      <w:r>
        <w:rPr>
          <w:rStyle w:val="FontStyle20"/>
          <w:sz w:val="28"/>
          <w:szCs w:val="28"/>
          <w:lang w:eastAsia="ru-RU"/>
        </w:rPr>
        <w:t xml:space="preserve">2.2. </w:t>
      </w:r>
      <w:r>
        <w:rPr>
          <w:rStyle w:val="FontStyle21"/>
          <w:b/>
          <w:bCs/>
          <w:sz w:val="28"/>
          <w:szCs w:val="28"/>
          <w:lang w:eastAsia="ru-RU"/>
        </w:rPr>
        <w:t>«Национальная  оборона»</w:t>
      </w:r>
    </w:p>
    <w:p w:rsidR="0073376D" w:rsidRDefault="0073376D" w:rsidP="00425995">
      <w:pPr>
        <w:pStyle w:val="Style5"/>
        <w:spacing w:line="240" w:lineRule="auto"/>
        <w:ind w:firstLine="658"/>
      </w:pPr>
    </w:p>
    <w:p w:rsidR="0073376D" w:rsidRDefault="0073376D" w:rsidP="00425995">
      <w:pPr>
        <w:pStyle w:val="Style5"/>
        <w:spacing w:before="38" w:line="240" w:lineRule="auto"/>
        <w:ind w:firstLine="658"/>
        <w:rPr>
          <w:rStyle w:val="FontStyle21"/>
          <w:sz w:val="28"/>
          <w:szCs w:val="28"/>
          <w:lang w:eastAsia="ru-RU"/>
        </w:rPr>
      </w:pPr>
      <w:r>
        <w:rPr>
          <w:rStyle w:val="FontStyle21"/>
          <w:sz w:val="28"/>
          <w:szCs w:val="28"/>
          <w:lang w:eastAsia="ru-RU"/>
        </w:rPr>
        <w:t xml:space="preserve">По подразделу  </w:t>
      </w:r>
      <w:r>
        <w:rPr>
          <w:rStyle w:val="FontStyle20"/>
          <w:sz w:val="28"/>
          <w:szCs w:val="28"/>
          <w:lang w:eastAsia="ru-RU"/>
        </w:rPr>
        <w:t xml:space="preserve">0203  </w:t>
      </w:r>
      <w:r>
        <w:rPr>
          <w:rStyle w:val="FontStyle21"/>
          <w:sz w:val="28"/>
          <w:szCs w:val="28"/>
          <w:lang w:eastAsia="ru-RU"/>
        </w:rPr>
        <w:t>«</w:t>
      </w:r>
      <w:r>
        <w:rPr>
          <w:rStyle w:val="FontStyle21"/>
          <w:b/>
          <w:bCs/>
          <w:sz w:val="28"/>
          <w:szCs w:val="28"/>
          <w:lang w:eastAsia="ru-RU"/>
        </w:rPr>
        <w:t>Мобилизационная и вневойсковая подготовка</w:t>
      </w:r>
      <w:r>
        <w:rPr>
          <w:rStyle w:val="FontStyle21"/>
          <w:sz w:val="28"/>
          <w:szCs w:val="28"/>
          <w:lang w:eastAsia="ru-RU"/>
        </w:rPr>
        <w:t>» на 2017 год  предусмотрены  ассигнования  в  размере  51,6 тыс. рублей.  На 01.10.2017 год фактические расходы  составили  19,3 тыс. руб., что составило 37,4%  (заработная  плата 14,8 тыс. руб., начисления на заработную плату 4,5 тыс. руб., увеличение стоимости материальных запасов 0 тыс. руб.)</w:t>
      </w:r>
    </w:p>
    <w:p w:rsidR="0073376D" w:rsidRDefault="0073376D" w:rsidP="00425995">
      <w:pPr>
        <w:jc w:val="both"/>
      </w:pPr>
      <w:r>
        <w:rPr>
          <w:sz w:val="28"/>
          <w:szCs w:val="28"/>
        </w:rPr>
        <w:t xml:space="preserve">                              </w:t>
      </w:r>
    </w:p>
    <w:p w:rsidR="0073376D" w:rsidRDefault="0073376D" w:rsidP="00425995">
      <w:pPr>
        <w:jc w:val="center"/>
        <w:outlineLvl w:val="0"/>
        <w:rPr>
          <w:b/>
          <w:bCs/>
          <w:sz w:val="28"/>
          <w:szCs w:val="28"/>
        </w:rPr>
      </w:pPr>
      <w:r>
        <w:rPr>
          <w:b/>
          <w:bCs/>
          <w:sz w:val="28"/>
          <w:szCs w:val="28"/>
        </w:rPr>
        <w:t>Раздел 2.3.</w:t>
      </w:r>
      <w:r>
        <w:rPr>
          <w:sz w:val="28"/>
          <w:szCs w:val="28"/>
        </w:rPr>
        <w:t xml:space="preserve"> </w:t>
      </w:r>
      <w:r>
        <w:rPr>
          <w:b/>
          <w:bCs/>
          <w:sz w:val="28"/>
          <w:szCs w:val="28"/>
        </w:rPr>
        <w:t>«Национальная экономика»</w:t>
      </w:r>
    </w:p>
    <w:p w:rsidR="0073376D" w:rsidRDefault="0073376D" w:rsidP="00425995">
      <w:pPr>
        <w:jc w:val="both"/>
        <w:rPr>
          <w:sz w:val="28"/>
          <w:szCs w:val="28"/>
        </w:rPr>
      </w:pPr>
    </w:p>
    <w:p w:rsidR="0073376D" w:rsidRDefault="0073376D" w:rsidP="00425995">
      <w:pPr>
        <w:jc w:val="both"/>
        <w:rPr>
          <w:sz w:val="28"/>
          <w:szCs w:val="28"/>
        </w:rPr>
      </w:pPr>
      <w:r>
        <w:rPr>
          <w:sz w:val="28"/>
          <w:szCs w:val="28"/>
        </w:rPr>
        <w:t xml:space="preserve">   </w:t>
      </w:r>
      <w:r>
        <w:rPr>
          <w:i/>
          <w:iCs/>
          <w:sz w:val="28"/>
          <w:szCs w:val="28"/>
        </w:rPr>
        <w:t xml:space="preserve">      </w:t>
      </w:r>
      <w:r>
        <w:rPr>
          <w:sz w:val="28"/>
          <w:szCs w:val="28"/>
        </w:rPr>
        <w:t xml:space="preserve">По разделу </w:t>
      </w:r>
      <w:r>
        <w:rPr>
          <w:b/>
          <w:bCs/>
          <w:sz w:val="28"/>
          <w:szCs w:val="28"/>
        </w:rPr>
        <w:t>0409</w:t>
      </w:r>
      <w:r>
        <w:rPr>
          <w:sz w:val="28"/>
          <w:szCs w:val="28"/>
        </w:rPr>
        <w:t xml:space="preserve"> «</w:t>
      </w:r>
      <w:r>
        <w:rPr>
          <w:b/>
          <w:bCs/>
          <w:sz w:val="28"/>
          <w:szCs w:val="28"/>
        </w:rPr>
        <w:t>Дорожное хозяйство (дорожные фонды)»</w:t>
      </w:r>
      <w:r>
        <w:rPr>
          <w:sz w:val="28"/>
          <w:szCs w:val="28"/>
        </w:rPr>
        <w:t xml:space="preserve"> на 2017 г. предусмотрены ассигнования в сумме 2 520,3 тыс. рублей, фактические расходы составили 702,7 тыс. рублей, что составило 27,9 % </w:t>
      </w:r>
    </w:p>
    <w:p w:rsidR="0073376D" w:rsidRDefault="0073376D" w:rsidP="00425995">
      <w:pPr>
        <w:pStyle w:val="Style6"/>
        <w:spacing w:before="67" w:line="240" w:lineRule="auto"/>
        <w:jc w:val="both"/>
        <w:rPr>
          <w:rStyle w:val="FontStyle21"/>
          <w:sz w:val="28"/>
          <w:szCs w:val="28"/>
          <w:lang w:eastAsia="ru-RU"/>
        </w:rPr>
      </w:pPr>
      <w:r>
        <w:rPr>
          <w:rStyle w:val="FontStyle21"/>
          <w:sz w:val="28"/>
          <w:szCs w:val="28"/>
          <w:lang w:eastAsia="ru-RU"/>
        </w:rPr>
        <w:t xml:space="preserve">                             </w:t>
      </w:r>
    </w:p>
    <w:p w:rsidR="0073376D" w:rsidRDefault="0073376D" w:rsidP="00425995">
      <w:pPr>
        <w:pStyle w:val="Style6"/>
        <w:spacing w:before="67" w:line="240" w:lineRule="auto"/>
        <w:jc w:val="center"/>
        <w:outlineLvl w:val="0"/>
        <w:rPr>
          <w:rStyle w:val="FontStyle21"/>
          <w:sz w:val="28"/>
          <w:szCs w:val="28"/>
          <w:lang w:eastAsia="ru-RU"/>
        </w:rPr>
      </w:pPr>
      <w:r>
        <w:rPr>
          <w:rStyle w:val="FontStyle21"/>
          <w:b/>
          <w:bCs/>
          <w:sz w:val="28"/>
          <w:szCs w:val="28"/>
          <w:lang w:eastAsia="ru-RU"/>
        </w:rPr>
        <w:t>Раздел</w:t>
      </w:r>
      <w:r>
        <w:rPr>
          <w:rStyle w:val="FontStyle21"/>
          <w:sz w:val="28"/>
          <w:szCs w:val="28"/>
          <w:lang w:eastAsia="ru-RU"/>
        </w:rPr>
        <w:t xml:space="preserve"> </w:t>
      </w:r>
      <w:r>
        <w:rPr>
          <w:rStyle w:val="FontStyle20"/>
          <w:sz w:val="28"/>
          <w:szCs w:val="28"/>
          <w:lang w:eastAsia="ru-RU"/>
        </w:rPr>
        <w:t xml:space="preserve">2.4. </w:t>
      </w:r>
      <w:r>
        <w:rPr>
          <w:rStyle w:val="FontStyle21"/>
          <w:b/>
          <w:bCs/>
          <w:sz w:val="28"/>
          <w:szCs w:val="28"/>
          <w:lang w:eastAsia="ru-RU"/>
        </w:rPr>
        <w:t>«Жилищно-коммунальное хозяйство»</w:t>
      </w:r>
    </w:p>
    <w:p w:rsidR="0073376D" w:rsidRDefault="0073376D" w:rsidP="00425995">
      <w:pPr>
        <w:pStyle w:val="Style5"/>
        <w:spacing w:before="29" w:line="240" w:lineRule="auto"/>
        <w:ind w:firstLine="696"/>
        <w:rPr>
          <w:rStyle w:val="FontStyle21"/>
          <w:sz w:val="28"/>
          <w:szCs w:val="28"/>
          <w:lang w:eastAsia="ru-RU"/>
        </w:rPr>
      </w:pPr>
      <w:r>
        <w:rPr>
          <w:rStyle w:val="FontStyle21"/>
          <w:sz w:val="28"/>
          <w:szCs w:val="28"/>
          <w:lang w:eastAsia="ru-RU"/>
        </w:rPr>
        <w:t xml:space="preserve">По подразделу </w:t>
      </w:r>
      <w:r>
        <w:rPr>
          <w:rStyle w:val="FontStyle20"/>
          <w:sz w:val="28"/>
          <w:szCs w:val="28"/>
          <w:lang w:eastAsia="ru-RU"/>
        </w:rPr>
        <w:t xml:space="preserve">0503 </w:t>
      </w:r>
      <w:r>
        <w:rPr>
          <w:rStyle w:val="FontStyle21"/>
          <w:sz w:val="28"/>
          <w:szCs w:val="28"/>
          <w:lang w:eastAsia="ru-RU"/>
        </w:rPr>
        <w:t>«</w:t>
      </w:r>
      <w:r>
        <w:rPr>
          <w:rStyle w:val="FontStyle21"/>
          <w:b/>
          <w:bCs/>
          <w:sz w:val="28"/>
          <w:szCs w:val="28"/>
          <w:lang w:eastAsia="ru-RU"/>
        </w:rPr>
        <w:t>Благоустройств</w:t>
      </w:r>
      <w:r>
        <w:rPr>
          <w:rStyle w:val="FontStyle21"/>
          <w:sz w:val="28"/>
          <w:szCs w:val="28"/>
          <w:lang w:eastAsia="ru-RU"/>
        </w:rPr>
        <w:t>о» на 2017 год предусмотрены ассигнования  в  размере 201,7 тыс. рублей, на 01.10.2017 г. фактические расходы составили 102,1 тыс. рублей, что составило 50,6%.(уличное освещение 100,4 тыс. руб., обслуживание уличного освещения 1,7 тыс. рублей).</w:t>
      </w:r>
    </w:p>
    <w:p w:rsidR="0073376D" w:rsidRDefault="0073376D" w:rsidP="00425995">
      <w:pPr>
        <w:jc w:val="center"/>
        <w:rPr>
          <w:b/>
          <w:bCs/>
        </w:rPr>
      </w:pPr>
    </w:p>
    <w:p w:rsidR="0073376D" w:rsidRDefault="0073376D" w:rsidP="00425995">
      <w:pPr>
        <w:pStyle w:val="Style9"/>
        <w:spacing w:before="48"/>
        <w:ind w:left="1618"/>
        <w:jc w:val="center"/>
        <w:rPr>
          <w:rStyle w:val="FontStyle20"/>
          <w:sz w:val="28"/>
          <w:szCs w:val="28"/>
          <w:lang w:eastAsia="ru-RU"/>
        </w:rPr>
      </w:pPr>
      <w:r>
        <w:rPr>
          <w:rStyle w:val="FontStyle20"/>
          <w:sz w:val="28"/>
          <w:szCs w:val="28"/>
          <w:lang w:eastAsia="ru-RU"/>
        </w:rPr>
        <w:t>Раздел 3. Источники внутреннего финансирования дефицита бюджета</w:t>
      </w:r>
    </w:p>
    <w:p w:rsidR="0073376D" w:rsidRDefault="0073376D" w:rsidP="00425995">
      <w:pPr>
        <w:pStyle w:val="Style11"/>
        <w:spacing w:before="240" w:line="240" w:lineRule="auto"/>
        <w:ind w:firstLine="576"/>
        <w:jc w:val="both"/>
        <w:rPr>
          <w:rStyle w:val="FontStyle21"/>
          <w:sz w:val="28"/>
          <w:szCs w:val="28"/>
          <w:lang w:eastAsia="ru-RU"/>
        </w:rPr>
      </w:pPr>
      <w:r>
        <w:rPr>
          <w:rStyle w:val="FontStyle21"/>
          <w:sz w:val="28"/>
          <w:szCs w:val="28"/>
          <w:lang w:eastAsia="ru-RU"/>
        </w:rPr>
        <w:t xml:space="preserve">Дефицит бюджета утвержден на </w:t>
      </w:r>
      <w:r>
        <w:rPr>
          <w:rStyle w:val="FontStyle23"/>
          <w:sz w:val="28"/>
          <w:szCs w:val="28"/>
          <w:lang w:eastAsia="ru-RU"/>
        </w:rPr>
        <w:t xml:space="preserve">2017 </w:t>
      </w:r>
      <w:r>
        <w:rPr>
          <w:rStyle w:val="FontStyle21"/>
          <w:sz w:val="28"/>
          <w:szCs w:val="28"/>
          <w:lang w:eastAsia="ru-RU"/>
        </w:rPr>
        <w:t>год в размере 0</w:t>
      </w:r>
      <w:r>
        <w:rPr>
          <w:rStyle w:val="FontStyle23"/>
          <w:sz w:val="28"/>
          <w:szCs w:val="28"/>
          <w:lang w:eastAsia="ru-RU"/>
        </w:rPr>
        <w:t xml:space="preserve"> </w:t>
      </w:r>
      <w:r>
        <w:rPr>
          <w:rStyle w:val="FontStyle21"/>
          <w:sz w:val="28"/>
          <w:szCs w:val="28"/>
          <w:lang w:eastAsia="ru-RU"/>
        </w:rPr>
        <w:t xml:space="preserve">тыс. рублей, с  </w:t>
      </w:r>
      <w:r>
        <w:rPr>
          <w:rStyle w:val="FontStyle23"/>
          <w:sz w:val="28"/>
          <w:szCs w:val="28"/>
          <w:lang w:eastAsia="ru-RU"/>
        </w:rPr>
        <w:t xml:space="preserve"> учетом изменений дефицит на 01.10.2017г. составил 1 647,3 тыс. рублей. </w:t>
      </w:r>
      <w:r>
        <w:rPr>
          <w:rStyle w:val="FontStyle21"/>
          <w:sz w:val="28"/>
          <w:szCs w:val="28"/>
          <w:lang w:eastAsia="ru-RU"/>
        </w:rPr>
        <w:t xml:space="preserve">Фактический остаток средств на расчетном счете на </w:t>
      </w:r>
      <w:r>
        <w:rPr>
          <w:rStyle w:val="FontStyle23"/>
          <w:sz w:val="28"/>
          <w:szCs w:val="28"/>
          <w:lang w:eastAsia="ru-RU"/>
        </w:rPr>
        <w:t xml:space="preserve">01.10.2017 </w:t>
      </w:r>
      <w:r>
        <w:rPr>
          <w:rStyle w:val="FontStyle21"/>
          <w:sz w:val="28"/>
          <w:szCs w:val="28"/>
          <w:lang w:eastAsia="ru-RU"/>
        </w:rPr>
        <w:t>года – 1 889,3</w:t>
      </w:r>
      <w:r>
        <w:rPr>
          <w:rStyle w:val="FontStyle23"/>
          <w:sz w:val="28"/>
          <w:szCs w:val="28"/>
          <w:lang w:eastAsia="ru-RU"/>
        </w:rPr>
        <w:t xml:space="preserve"> </w:t>
      </w:r>
      <w:r>
        <w:rPr>
          <w:rStyle w:val="FontStyle21"/>
          <w:sz w:val="28"/>
          <w:szCs w:val="28"/>
          <w:lang w:eastAsia="ru-RU"/>
        </w:rPr>
        <w:t>тыс. рублей. В том числе:</w:t>
      </w:r>
    </w:p>
    <w:p w:rsidR="0073376D" w:rsidRDefault="0073376D" w:rsidP="00425995">
      <w:pPr>
        <w:pStyle w:val="Style11"/>
        <w:spacing w:line="240" w:lineRule="auto"/>
        <w:ind w:left="682" w:firstLine="0"/>
        <w:jc w:val="both"/>
        <w:rPr>
          <w:rStyle w:val="FontStyle21"/>
          <w:sz w:val="28"/>
          <w:szCs w:val="28"/>
          <w:lang w:eastAsia="ru-RU"/>
        </w:rPr>
      </w:pPr>
      <w:r>
        <w:rPr>
          <w:rStyle w:val="FontStyle21"/>
          <w:sz w:val="28"/>
          <w:szCs w:val="28"/>
          <w:lang w:eastAsia="ru-RU"/>
        </w:rPr>
        <w:t>-собственных средств -1 889,3 тыс. рублей;</w:t>
      </w:r>
    </w:p>
    <w:p w:rsidR="0073376D" w:rsidRDefault="0073376D" w:rsidP="00425995">
      <w:pPr>
        <w:tabs>
          <w:tab w:val="left" w:pos="4200"/>
        </w:tabs>
        <w:jc w:val="both"/>
        <w:rPr>
          <w:color w:val="FF0000"/>
        </w:rPr>
      </w:pPr>
    </w:p>
    <w:p w:rsidR="0073376D" w:rsidRDefault="0073376D" w:rsidP="00425995">
      <w:pPr>
        <w:tabs>
          <w:tab w:val="left" w:pos="4200"/>
        </w:tabs>
        <w:jc w:val="both"/>
        <w:rPr>
          <w:sz w:val="28"/>
          <w:szCs w:val="28"/>
        </w:rPr>
      </w:pPr>
      <w:r>
        <w:rPr>
          <w:sz w:val="28"/>
          <w:szCs w:val="28"/>
        </w:rPr>
        <w:t xml:space="preserve">   </w:t>
      </w:r>
    </w:p>
    <w:p w:rsidR="0073376D" w:rsidRDefault="0073376D" w:rsidP="00425995">
      <w:pPr>
        <w:tabs>
          <w:tab w:val="left" w:pos="4200"/>
        </w:tabs>
        <w:jc w:val="both"/>
        <w:rPr>
          <w:sz w:val="28"/>
          <w:szCs w:val="28"/>
        </w:rPr>
      </w:pPr>
      <w:r>
        <w:rPr>
          <w:sz w:val="28"/>
          <w:szCs w:val="28"/>
        </w:rPr>
        <w:t xml:space="preserve">    Глава муниципального образования</w:t>
      </w:r>
    </w:p>
    <w:p w:rsidR="0073376D" w:rsidRDefault="0073376D" w:rsidP="00425995">
      <w:pPr>
        <w:tabs>
          <w:tab w:val="left" w:pos="4200"/>
        </w:tabs>
        <w:rPr>
          <w:sz w:val="28"/>
          <w:szCs w:val="28"/>
        </w:rPr>
      </w:pPr>
      <w:r>
        <w:rPr>
          <w:sz w:val="28"/>
          <w:szCs w:val="28"/>
        </w:rPr>
        <w:t xml:space="preserve">    Богдановского сельского поселения</w:t>
      </w:r>
    </w:p>
    <w:p w:rsidR="0073376D" w:rsidRDefault="0073376D" w:rsidP="00425995">
      <w:pPr>
        <w:tabs>
          <w:tab w:val="left" w:pos="4200"/>
        </w:tabs>
        <w:rPr>
          <w:sz w:val="28"/>
          <w:szCs w:val="28"/>
        </w:rPr>
      </w:pPr>
      <w:r>
        <w:rPr>
          <w:sz w:val="28"/>
          <w:szCs w:val="28"/>
        </w:rPr>
        <w:t xml:space="preserve">    Холм-Жирковского района</w:t>
      </w:r>
    </w:p>
    <w:p w:rsidR="0073376D" w:rsidRDefault="0073376D" w:rsidP="00425995">
      <w:pPr>
        <w:tabs>
          <w:tab w:val="left" w:pos="4200"/>
        </w:tabs>
        <w:rPr>
          <w:sz w:val="28"/>
          <w:szCs w:val="28"/>
        </w:rPr>
      </w:pPr>
      <w:r>
        <w:rPr>
          <w:sz w:val="28"/>
          <w:szCs w:val="28"/>
        </w:rPr>
        <w:t xml:space="preserve">    Смоленской области                                                                      А.Ф.Иванов</w:t>
      </w:r>
    </w:p>
    <w:p w:rsidR="0073376D" w:rsidRDefault="0073376D" w:rsidP="00425995"/>
    <w:p w:rsidR="0073376D" w:rsidRDefault="0073376D"/>
    <w:sectPr w:rsidR="0073376D" w:rsidSect="00F05FE3">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D15"/>
    <w:rsid w:val="000A5D62"/>
    <w:rsid w:val="000C18D0"/>
    <w:rsid w:val="001462D6"/>
    <w:rsid w:val="0016154D"/>
    <w:rsid w:val="001D3934"/>
    <w:rsid w:val="001D7C61"/>
    <w:rsid w:val="0021768B"/>
    <w:rsid w:val="002219E5"/>
    <w:rsid w:val="00222B21"/>
    <w:rsid w:val="0022390F"/>
    <w:rsid w:val="00241F69"/>
    <w:rsid w:val="00332F8F"/>
    <w:rsid w:val="00335EBC"/>
    <w:rsid w:val="00380FB1"/>
    <w:rsid w:val="003875FF"/>
    <w:rsid w:val="003F127B"/>
    <w:rsid w:val="003F1549"/>
    <w:rsid w:val="00425995"/>
    <w:rsid w:val="00464FB9"/>
    <w:rsid w:val="004F1BC0"/>
    <w:rsid w:val="004F2085"/>
    <w:rsid w:val="00537796"/>
    <w:rsid w:val="0059111D"/>
    <w:rsid w:val="005C57A4"/>
    <w:rsid w:val="006401D0"/>
    <w:rsid w:val="00690470"/>
    <w:rsid w:val="006D5D15"/>
    <w:rsid w:val="0073376D"/>
    <w:rsid w:val="007415EA"/>
    <w:rsid w:val="007910E6"/>
    <w:rsid w:val="007E7FCF"/>
    <w:rsid w:val="008112C6"/>
    <w:rsid w:val="00816CAC"/>
    <w:rsid w:val="00877473"/>
    <w:rsid w:val="008D3E2A"/>
    <w:rsid w:val="00941E15"/>
    <w:rsid w:val="009730FD"/>
    <w:rsid w:val="009B787D"/>
    <w:rsid w:val="009D2316"/>
    <w:rsid w:val="009F33D0"/>
    <w:rsid w:val="00A6016F"/>
    <w:rsid w:val="00A7165C"/>
    <w:rsid w:val="00A80AD9"/>
    <w:rsid w:val="00B209CD"/>
    <w:rsid w:val="00B47FC7"/>
    <w:rsid w:val="00BD336F"/>
    <w:rsid w:val="00C0560F"/>
    <w:rsid w:val="00C94A89"/>
    <w:rsid w:val="00CE092C"/>
    <w:rsid w:val="00CE157B"/>
    <w:rsid w:val="00CE55B6"/>
    <w:rsid w:val="00CF21B4"/>
    <w:rsid w:val="00CF778B"/>
    <w:rsid w:val="00D46EBA"/>
    <w:rsid w:val="00D471C4"/>
    <w:rsid w:val="00D92970"/>
    <w:rsid w:val="00E01A2E"/>
    <w:rsid w:val="00E36750"/>
    <w:rsid w:val="00E72283"/>
    <w:rsid w:val="00E74B18"/>
    <w:rsid w:val="00E76681"/>
    <w:rsid w:val="00EA32EB"/>
    <w:rsid w:val="00EA4C2A"/>
    <w:rsid w:val="00F05FE3"/>
    <w:rsid w:val="00F13077"/>
    <w:rsid w:val="00F23191"/>
    <w:rsid w:val="00F415B2"/>
    <w:rsid w:val="00F72719"/>
    <w:rsid w:val="00FE7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5"/>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D5D15"/>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Title">
    <w:name w:val="ConsPlusTitle"/>
    <w:uiPriority w:val="99"/>
    <w:rsid w:val="006D5D15"/>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6D5D1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uiPriority w:val="99"/>
    <w:rsid w:val="00425995"/>
    <w:pPr>
      <w:autoSpaceDE w:val="0"/>
      <w:autoSpaceDN w:val="0"/>
      <w:adjustRightInd w:val="0"/>
    </w:pPr>
    <w:rPr>
      <w:rFonts w:ascii="Courier New" w:eastAsia="Times New Roman" w:hAnsi="Courier New" w:cs="Courier New"/>
      <w:sz w:val="20"/>
      <w:szCs w:val="20"/>
    </w:rPr>
  </w:style>
  <w:style w:type="paragraph" w:customStyle="1" w:styleId="Style5">
    <w:name w:val="Style5"/>
    <w:basedOn w:val="Normal"/>
    <w:next w:val="Normal"/>
    <w:uiPriority w:val="99"/>
    <w:rsid w:val="00425995"/>
    <w:pPr>
      <w:suppressAutoHyphens/>
      <w:autoSpaceDN/>
      <w:adjustRightInd/>
      <w:spacing w:line="254" w:lineRule="exact"/>
      <w:ind w:firstLine="701"/>
      <w:jc w:val="both"/>
    </w:pPr>
    <w:rPr>
      <w:rFonts w:ascii="Arial Narrow" w:eastAsia="Calibri" w:hAnsi="Arial Narrow" w:cs="Arial Narrow"/>
      <w:sz w:val="24"/>
      <w:szCs w:val="24"/>
    </w:rPr>
  </w:style>
  <w:style w:type="paragraph" w:customStyle="1" w:styleId="Style6">
    <w:name w:val="Style6"/>
    <w:basedOn w:val="Normal"/>
    <w:next w:val="Normal"/>
    <w:uiPriority w:val="99"/>
    <w:rsid w:val="00425995"/>
    <w:pPr>
      <w:suppressAutoHyphens/>
      <w:autoSpaceDN/>
      <w:adjustRightInd/>
      <w:spacing w:line="274" w:lineRule="exact"/>
    </w:pPr>
    <w:rPr>
      <w:rFonts w:ascii="Arial Narrow" w:eastAsia="Calibri" w:hAnsi="Arial Narrow" w:cs="Arial Narrow"/>
      <w:sz w:val="24"/>
      <w:szCs w:val="24"/>
    </w:rPr>
  </w:style>
  <w:style w:type="paragraph" w:customStyle="1" w:styleId="Style8">
    <w:name w:val="Style8"/>
    <w:basedOn w:val="Normal"/>
    <w:next w:val="Normal"/>
    <w:uiPriority w:val="99"/>
    <w:rsid w:val="00425995"/>
    <w:pPr>
      <w:suppressAutoHyphens/>
      <w:autoSpaceDN/>
      <w:adjustRightInd/>
      <w:spacing w:line="276" w:lineRule="exact"/>
      <w:ind w:firstLine="706"/>
    </w:pPr>
    <w:rPr>
      <w:rFonts w:ascii="Arial Narrow" w:eastAsia="Calibri" w:hAnsi="Arial Narrow" w:cs="Arial Narrow"/>
      <w:sz w:val="24"/>
      <w:szCs w:val="24"/>
    </w:rPr>
  </w:style>
  <w:style w:type="paragraph" w:customStyle="1" w:styleId="Style9">
    <w:name w:val="Style9"/>
    <w:basedOn w:val="Normal"/>
    <w:next w:val="Normal"/>
    <w:uiPriority w:val="99"/>
    <w:rsid w:val="00425995"/>
    <w:pPr>
      <w:suppressAutoHyphens/>
      <w:autoSpaceDN/>
      <w:adjustRightInd/>
    </w:pPr>
    <w:rPr>
      <w:rFonts w:ascii="Arial Narrow" w:eastAsia="Calibri" w:hAnsi="Arial Narrow" w:cs="Arial Narrow"/>
      <w:sz w:val="24"/>
      <w:szCs w:val="24"/>
    </w:rPr>
  </w:style>
  <w:style w:type="paragraph" w:customStyle="1" w:styleId="Style11">
    <w:name w:val="Style11"/>
    <w:basedOn w:val="Normal"/>
    <w:next w:val="Normal"/>
    <w:uiPriority w:val="99"/>
    <w:rsid w:val="00425995"/>
    <w:pPr>
      <w:suppressAutoHyphens/>
      <w:autoSpaceDN/>
      <w:adjustRightInd/>
      <w:spacing w:line="274" w:lineRule="exact"/>
      <w:ind w:firstLine="595"/>
    </w:pPr>
    <w:rPr>
      <w:rFonts w:ascii="Arial Narrow" w:eastAsia="Calibri" w:hAnsi="Arial Narrow" w:cs="Arial Narrow"/>
      <w:sz w:val="24"/>
      <w:szCs w:val="24"/>
    </w:rPr>
  </w:style>
  <w:style w:type="character" w:customStyle="1" w:styleId="FontStyle20">
    <w:name w:val="Font Style20"/>
    <w:basedOn w:val="DefaultParagraphFont"/>
    <w:uiPriority w:val="99"/>
    <w:rsid w:val="00425995"/>
    <w:rPr>
      <w:rFonts w:ascii="Times New Roman" w:hAnsi="Times New Roman" w:cs="Times New Roman"/>
      <w:b/>
      <w:bCs/>
      <w:color w:val="auto"/>
      <w:sz w:val="22"/>
      <w:szCs w:val="22"/>
      <w:lang w:val="ru-RU"/>
    </w:rPr>
  </w:style>
  <w:style w:type="character" w:customStyle="1" w:styleId="FontStyle21">
    <w:name w:val="Font Style21"/>
    <w:basedOn w:val="DefaultParagraphFont"/>
    <w:uiPriority w:val="99"/>
    <w:rsid w:val="00425995"/>
    <w:rPr>
      <w:rFonts w:ascii="Times New Roman" w:hAnsi="Times New Roman" w:cs="Times New Roman"/>
      <w:color w:val="auto"/>
      <w:sz w:val="22"/>
      <w:szCs w:val="22"/>
      <w:lang w:val="ru-RU"/>
    </w:rPr>
  </w:style>
  <w:style w:type="character" w:customStyle="1" w:styleId="FontStyle23">
    <w:name w:val="Font Style23"/>
    <w:basedOn w:val="DefaultParagraphFont"/>
    <w:uiPriority w:val="99"/>
    <w:rsid w:val="00425995"/>
    <w:rPr>
      <w:rFonts w:ascii="Times New Roman" w:hAnsi="Times New Roman" w:cs="Times New Roman"/>
      <w:color w:val="auto"/>
      <w:sz w:val="22"/>
      <w:szCs w:val="22"/>
      <w:lang w:val="ru-RU"/>
    </w:rPr>
  </w:style>
  <w:style w:type="paragraph" w:styleId="BalloonText">
    <w:name w:val="Balloon Text"/>
    <w:basedOn w:val="Normal"/>
    <w:link w:val="BalloonTextChar"/>
    <w:uiPriority w:val="99"/>
    <w:semiHidden/>
    <w:rsid w:val="003F1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5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857116554">
      <w:marLeft w:val="0"/>
      <w:marRight w:val="0"/>
      <w:marTop w:val="0"/>
      <w:marBottom w:val="0"/>
      <w:divBdr>
        <w:top w:val="none" w:sz="0" w:space="0" w:color="auto"/>
        <w:left w:val="none" w:sz="0" w:space="0" w:color="auto"/>
        <w:bottom w:val="none" w:sz="0" w:space="0" w:color="auto"/>
        <w:right w:val="none" w:sz="0" w:space="0" w:color="auto"/>
      </w:divBdr>
    </w:div>
    <w:div w:id="1857116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5</Pages>
  <Words>1707</Words>
  <Characters>9733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9</cp:revision>
  <cp:lastPrinted>2017-11-28T12:15:00Z</cp:lastPrinted>
  <dcterms:created xsi:type="dcterms:W3CDTF">2017-10-20T09:09:00Z</dcterms:created>
  <dcterms:modified xsi:type="dcterms:W3CDTF">2017-11-28T12:15:00Z</dcterms:modified>
</cp:coreProperties>
</file>