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36" w:rsidRDefault="00DE3636" w:rsidP="00DE3636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36" w:rsidRDefault="00DE3636" w:rsidP="00DE3636">
      <w:pPr>
        <w:jc w:val="center"/>
        <w:rPr>
          <w:b/>
          <w:sz w:val="28"/>
          <w:szCs w:val="28"/>
        </w:rPr>
      </w:pPr>
    </w:p>
    <w:p w:rsidR="00DE3636" w:rsidRPr="0094215E" w:rsidRDefault="00DE3636" w:rsidP="00DE3636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DE3636" w:rsidRPr="0094215E" w:rsidRDefault="00DE3636" w:rsidP="00DE3636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DE3636" w:rsidRDefault="00DE3636" w:rsidP="00DE3636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DE3636" w:rsidRDefault="00DE3636" w:rsidP="00DE3636">
      <w:pPr>
        <w:jc w:val="center"/>
        <w:rPr>
          <w:b/>
          <w:sz w:val="28"/>
          <w:szCs w:val="28"/>
        </w:rPr>
      </w:pPr>
    </w:p>
    <w:p w:rsidR="00DE3636" w:rsidRDefault="00DE3636" w:rsidP="00DE3636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DE3636" w:rsidRDefault="00DE3636" w:rsidP="00DE3636">
      <w:pPr>
        <w:jc w:val="center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  <w:r w:rsidRPr="00DE3636">
        <w:rPr>
          <w:sz w:val="28"/>
          <w:szCs w:val="28"/>
        </w:rPr>
        <w:t>от 07.10.2014 года</w:t>
      </w:r>
      <w:r w:rsidR="00C046D4">
        <w:rPr>
          <w:sz w:val="28"/>
          <w:szCs w:val="28"/>
        </w:rPr>
        <w:t xml:space="preserve"> № 42 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постоянно действующей экспертной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Администрации</w:t>
      </w:r>
    </w:p>
    <w:p w:rsidR="00DE3636" w:rsidRDefault="00DE3636" w:rsidP="00DE36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</w:t>
      </w: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Pr="006A1129" w:rsidRDefault="00DE3636" w:rsidP="00DE3636">
      <w:pPr>
        <w:pStyle w:val="a5"/>
        <w:rPr>
          <w:color w:val="000000"/>
          <w:sz w:val="28"/>
          <w:szCs w:val="28"/>
        </w:rPr>
      </w:pPr>
      <w:r w:rsidRPr="006A1129">
        <w:rPr>
          <w:color w:val="000000"/>
          <w:sz w:val="28"/>
          <w:szCs w:val="28"/>
        </w:rPr>
        <w:t xml:space="preserve">           В соответствии с Положением об Архивном фонде Российской Федерации, Федеральным законом "Об общих принципах организации местного </w:t>
      </w:r>
      <w:r>
        <w:rPr>
          <w:color w:val="000000"/>
          <w:sz w:val="28"/>
          <w:szCs w:val="28"/>
        </w:rPr>
        <w:t>с</w:t>
      </w:r>
      <w:r w:rsidRPr="006A1129">
        <w:rPr>
          <w:color w:val="000000"/>
          <w:sz w:val="28"/>
          <w:szCs w:val="28"/>
        </w:rPr>
        <w:t>амоуправления в Российской Федерации" от 06.10.2006</w:t>
      </w:r>
      <w:r w:rsidR="003D2216">
        <w:rPr>
          <w:color w:val="000000"/>
          <w:sz w:val="28"/>
          <w:szCs w:val="28"/>
        </w:rPr>
        <w:t xml:space="preserve"> года </w:t>
      </w:r>
      <w:r w:rsidRPr="006A1129">
        <w:rPr>
          <w:color w:val="000000"/>
          <w:sz w:val="28"/>
          <w:szCs w:val="28"/>
        </w:rPr>
        <w:t xml:space="preserve"> № 131-ФЗ, с целью отбора документов, организации экспертизы ценности и подготовки их к хранению в архиве:</w:t>
      </w:r>
    </w:p>
    <w:p w:rsidR="00DE3636" w:rsidRPr="006A1129" w:rsidRDefault="00DE3636" w:rsidP="00DE363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A1129">
        <w:rPr>
          <w:color w:val="000000"/>
          <w:sz w:val="28"/>
          <w:szCs w:val="28"/>
        </w:rPr>
        <w:t>Утвердить Положение о постоянно действ</w:t>
      </w:r>
      <w:r>
        <w:rPr>
          <w:color w:val="000000"/>
          <w:sz w:val="28"/>
          <w:szCs w:val="28"/>
        </w:rPr>
        <w:t>ующей экспертной комиссии (</w:t>
      </w:r>
      <w:proofErr w:type="gramStart"/>
      <w:r>
        <w:rPr>
          <w:color w:val="000000"/>
          <w:sz w:val="28"/>
          <w:szCs w:val="28"/>
        </w:rPr>
        <w:t>ЭК</w:t>
      </w:r>
      <w:proofErr w:type="gramEnd"/>
      <w:r>
        <w:rPr>
          <w:color w:val="000000"/>
          <w:sz w:val="28"/>
          <w:szCs w:val="28"/>
        </w:rPr>
        <w:t xml:space="preserve">) Администрации  </w:t>
      </w:r>
      <w:proofErr w:type="spellStart"/>
      <w:r>
        <w:rPr>
          <w:color w:val="000000"/>
          <w:sz w:val="28"/>
          <w:szCs w:val="28"/>
        </w:rPr>
        <w:t>Богдан</w:t>
      </w:r>
      <w:r w:rsidRPr="006A1129">
        <w:rPr>
          <w:color w:val="000000"/>
          <w:sz w:val="28"/>
          <w:szCs w:val="28"/>
        </w:rPr>
        <w:t>овского</w:t>
      </w:r>
      <w:proofErr w:type="spellEnd"/>
      <w:r w:rsidRPr="006A1129">
        <w:rPr>
          <w:color w:val="000000"/>
          <w:sz w:val="28"/>
          <w:szCs w:val="28"/>
        </w:rPr>
        <w:t xml:space="preserve"> сельского поселения (приложение).</w:t>
      </w:r>
    </w:p>
    <w:p w:rsidR="00DE3636" w:rsidRPr="006A1129" w:rsidRDefault="00DE3636" w:rsidP="00DE363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6A1129">
        <w:rPr>
          <w:color w:val="000000"/>
          <w:sz w:val="28"/>
          <w:szCs w:val="28"/>
        </w:rPr>
        <w:t>Настоящее постановление подлежит обнародованию.</w:t>
      </w:r>
    </w:p>
    <w:p w:rsidR="00DE3636" w:rsidRPr="00DE3636" w:rsidRDefault="00DE3636" w:rsidP="00DE363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E3636">
        <w:rPr>
          <w:color w:val="000000"/>
          <w:sz w:val="28"/>
          <w:szCs w:val="28"/>
        </w:rPr>
        <w:t>Контроль за</w:t>
      </w:r>
      <w:proofErr w:type="gramEnd"/>
      <w:r w:rsidRPr="00DE363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DE3636">
        <w:rPr>
          <w:sz w:val="28"/>
          <w:szCs w:val="28"/>
        </w:rPr>
        <w:t xml:space="preserve">                                                                     </w:t>
      </w:r>
    </w:p>
    <w:p w:rsidR="00DE3636" w:rsidRPr="0010346F" w:rsidRDefault="00DE3636" w:rsidP="00DE3636">
      <w:pPr>
        <w:jc w:val="both"/>
        <w:rPr>
          <w:b/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3636" w:rsidRDefault="00DE3636" w:rsidP="00DE36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E3636" w:rsidRDefault="00DE3636" w:rsidP="00DE363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  А.Ф. Иванов</w:t>
      </w: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Default="00DE3636" w:rsidP="00DE3636">
      <w:pPr>
        <w:jc w:val="both"/>
        <w:rPr>
          <w:sz w:val="28"/>
          <w:szCs w:val="28"/>
        </w:rPr>
      </w:pPr>
    </w:p>
    <w:p w:rsidR="00DE3636" w:rsidRPr="00DE3636" w:rsidRDefault="00141C89" w:rsidP="00DE363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DE3636" w:rsidRDefault="00DE3636" w:rsidP="00DE363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41C8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 </w:t>
      </w:r>
    </w:p>
    <w:p w:rsidR="00DE3636" w:rsidRPr="00C84F38" w:rsidRDefault="00DE3636" w:rsidP="00DE36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Pr="00C84F38">
        <w:rPr>
          <w:sz w:val="28"/>
          <w:szCs w:val="28"/>
        </w:rPr>
        <w:t xml:space="preserve"> сельского поселения</w:t>
      </w:r>
    </w:p>
    <w:p w:rsidR="00DE3636" w:rsidRPr="00C84F38" w:rsidRDefault="00DE3636" w:rsidP="00DE3636">
      <w:pPr>
        <w:jc w:val="right"/>
        <w:rPr>
          <w:sz w:val="28"/>
          <w:szCs w:val="28"/>
        </w:rPr>
      </w:pPr>
      <w:r w:rsidRPr="00C84F38">
        <w:rPr>
          <w:sz w:val="28"/>
          <w:szCs w:val="28"/>
        </w:rPr>
        <w:t xml:space="preserve">Холм-Жирковского района </w:t>
      </w:r>
    </w:p>
    <w:p w:rsidR="00DE3636" w:rsidRDefault="00DE3636" w:rsidP="00DE36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BF5">
        <w:rPr>
          <w:sz w:val="28"/>
          <w:szCs w:val="28"/>
        </w:rPr>
        <w:t xml:space="preserve">Смоленской области </w:t>
      </w:r>
    </w:p>
    <w:p w:rsidR="00DE3636" w:rsidRPr="00E93A88" w:rsidRDefault="00DE3636" w:rsidP="00DE36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07.10.2014</w:t>
      </w:r>
      <w:r w:rsidRPr="00E93A88">
        <w:rPr>
          <w:sz w:val="28"/>
          <w:szCs w:val="28"/>
        </w:rPr>
        <w:t xml:space="preserve"> года № </w:t>
      </w:r>
      <w:r w:rsidR="00051CFE">
        <w:rPr>
          <w:sz w:val="28"/>
          <w:szCs w:val="28"/>
        </w:rPr>
        <w:t>42</w:t>
      </w:r>
    </w:p>
    <w:p w:rsidR="00DE3636" w:rsidRDefault="00DE3636" w:rsidP="00DE3636">
      <w:pPr>
        <w:jc w:val="right"/>
        <w:rPr>
          <w:sz w:val="28"/>
          <w:szCs w:val="28"/>
        </w:rPr>
      </w:pPr>
    </w:p>
    <w:p w:rsidR="00DE3636" w:rsidRPr="00C7448E" w:rsidRDefault="00DE3636" w:rsidP="00DE3636">
      <w:pPr>
        <w:jc w:val="right"/>
        <w:rPr>
          <w:sz w:val="28"/>
          <w:szCs w:val="28"/>
        </w:rPr>
      </w:pPr>
    </w:p>
    <w:p w:rsidR="00DE3636" w:rsidRPr="00DE3636" w:rsidRDefault="00DE3636" w:rsidP="00DE3636">
      <w:pPr>
        <w:jc w:val="center"/>
        <w:rPr>
          <w:b/>
          <w:sz w:val="28"/>
          <w:szCs w:val="28"/>
        </w:rPr>
      </w:pPr>
    </w:p>
    <w:p w:rsidR="00DE3636" w:rsidRPr="00DE3636" w:rsidRDefault="00DE3636" w:rsidP="00DE3636">
      <w:pPr>
        <w:jc w:val="center"/>
        <w:rPr>
          <w:b/>
          <w:sz w:val="28"/>
          <w:szCs w:val="28"/>
        </w:rPr>
      </w:pPr>
      <w:proofErr w:type="gramStart"/>
      <w:r w:rsidRPr="00DE3636">
        <w:rPr>
          <w:b/>
          <w:sz w:val="28"/>
          <w:szCs w:val="28"/>
        </w:rPr>
        <w:t>П</w:t>
      </w:r>
      <w:proofErr w:type="gramEnd"/>
      <w:r w:rsidRPr="00DE3636">
        <w:rPr>
          <w:b/>
          <w:sz w:val="28"/>
          <w:szCs w:val="28"/>
        </w:rPr>
        <w:t xml:space="preserve"> О Л О Ж Е Н И Е</w:t>
      </w:r>
    </w:p>
    <w:p w:rsidR="00DE3636" w:rsidRPr="00C7448E" w:rsidRDefault="00DE3636" w:rsidP="00DE3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постоянно действующей экспертной комиссии </w:t>
      </w:r>
    </w:p>
    <w:p w:rsidR="00DE3636" w:rsidRDefault="00DE3636" w:rsidP="00DE3636">
      <w:pPr>
        <w:jc w:val="center"/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50E10" w:rsidRDefault="00650E10" w:rsidP="00DE3636">
      <w:pPr>
        <w:jc w:val="center"/>
      </w:pPr>
    </w:p>
    <w:p w:rsidR="00DE3636" w:rsidRPr="006479A5" w:rsidRDefault="00DE3636" w:rsidP="006336C9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DE3636">
        <w:rPr>
          <w:rStyle w:val="a7"/>
          <w:color w:val="000000"/>
          <w:sz w:val="28"/>
          <w:szCs w:val="28"/>
        </w:rPr>
        <w:t>1.</w:t>
      </w:r>
      <w:r>
        <w:rPr>
          <w:rStyle w:val="a7"/>
          <w:color w:val="000000"/>
          <w:sz w:val="28"/>
          <w:szCs w:val="28"/>
        </w:rPr>
        <w:t> </w:t>
      </w:r>
      <w:r w:rsidRPr="006479A5">
        <w:rPr>
          <w:rStyle w:val="a7"/>
          <w:color w:val="000000"/>
          <w:sz w:val="28"/>
          <w:szCs w:val="28"/>
        </w:rPr>
        <w:t>ОБЩИЕ ПОЛОЖЕНИЯ.</w:t>
      </w:r>
    </w:p>
    <w:p w:rsidR="00DE3636" w:rsidRPr="006479A5" w:rsidRDefault="00DE3636" w:rsidP="00DE3636">
      <w:pPr>
        <w:pStyle w:val="listparagraphcxsplast"/>
        <w:jc w:val="both"/>
        <w:rPr>
          <w:color w:val="000000"/>
          <w:sz w:val="28"/>
          <w:szCs w:val="28"/>
        </w:rPr>
      </w:pPr>
      <w:r w:rsidRPr="006479A5">
        <w:rPr>
          <w:rStyle w:val="a7"/>
          <w:color w:val="000000"/>
          <w:sz w:val="28"/>
          <w:szCs w:val="28"/>
        </w:rPr>
        <w:t> </w:t>
      </w:r>
      <w:r w:rsidRPr="006479A5">
        <w:rPr>
          <w:color w:val="000000"/>
          <w:sz w:val="28"/>
          <w:szCs w:val="28"/>
        </w:rPr>
        <w:t>      1.1. Постоянно действующая экспертная комиссия (</w:t>
      </w:r>
      <w:proofErr w:type="gramStart"/>
      <w:r w:rsidRPr="006479A5">
        <w:rPr>
          <w:color w:val="000000"/>
          <w:sz w:val="28"/>
          <w:szCs w:val="28"/>
        </w:rPr>
        <w:t>ЭК</w:t>
      </w:r>
      <w:proofErr w:type="gramEnd"/>
      <w:r w:rsidRPr="006479A5">
        <w:rPr>
          <w:color w:val="000000"/>
          <w:sz w:val="28"/>
          <w:szCs w:val="28"/>
        </w:rPr>
        <w:t>) создается для организации проведения методической и практической работы по экспертизе ценности, отбору и подготовке к передаче на хранение в  архивный отдел  администрации  Холм-Жирковского муниципального района документов, образующихся в процессе деятель</w:t>
      </w:r>
      <w:r w:rsidR="003D2216">
        <w:rPr>
          <w:color w:val="000000"/>
          <w:sz w:val="28"/>
          <w:szCs w:val="28"/>
        </w:rPr>
        <w:t>ности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Богдан</w:t>
      </w:r>
      <w:r w:rsidRPr="006479A5">
        <w:rPr>
          <w:color w:val="000000"/>
          <w:sz w:val="28"/>
          <w:szCs w:val="28"/>
        </w:rPr>
        <w:t>овского</w:t>
      </w:r>
      <w:proofErr w:type="spellEnd"/>
      <w:r w:rsidRPr="006479A5">
        <w:rPr>
          <w:color w:val="000000"/>
          <w:sz w:val="28"/>
          <w:szCs w:val="28"/>
        </w:rPr>
        <w:t xml:space="preserve"> сельского поселения.</w:t>
      </w:r>
    </w:p>
    <w:p w:rsidR="00DE3636" w:rsidRPr="006479A5" w:rsidRDefault="00DE3636" w:rsidP="00DE3636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1.2. Экспертная комиссия является с</w:t>
      </w:r>
      <w:r>
        <w:rPr>
          <w:color w:val="000000"/>
          <w:sz w:val="28"/>
          <w:szCs w:val="28"/>
        </w:rPr>
        <w:t>овещательным органом при главе А</w:t>
      </w:r>
      <w:r w:rsidRPr="006479A5">
        <w:rPr>
          <w:color w:val="000000"/>
          <w:sz w:val="28"/>
          <w:szCs w:val="28"/>
        </w:rPr>
        <w:t xml:space="preserve">дминистрации. Решение комиссии вступает в силу после его утверждения главой </w:t>
      </w:r>
      <w:r w:rsidR="003D221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Богдан</w:t>
      </w:r>
      <w:r w:rsidRPr="006479A5">
        <w:rPr>
          <w:color w:val="000000"/>
          <w:sz w:val="28"/>
          <w:szCs w:val="28"/>
        </w:rPr>
        <w:t>овского</w:t>
      </w:r>
      <w:proofErr w:type="spellEnd"/>
      <w:r w:rsidRPr="006479A5">
        <w:rPr>
          <w:color w:val="000000"/>
          <w:sz w:val="28"/>
          <w:szCs w:val="28"/>
        </w:rPr>
        <w:t xml:space="preserve"> сельского поселения. В необходимых случаях (</w:t>
      </w:r>
      <w:proofErr w:type="gramStart"/>
      <w:r w:rsidRPr="006479A5">
        <w:rPr>
          <w:color w:val="000000"/>
          <w:sz w:val="28"/>
          <w:szCs w:val="28"/>
        </w:rPr>
        <w:t>см</w:t>
      </w:r>
      <w:proofErr w:type="gramEnd"/>
      <w:r w:rsidRPr="006479A5">
        <w:rPr>
          <w:color w:val="000000"/>
          <w:sz w:val="28"/>
          <w:szCs w:val="28"/>
        </w:rPr>
        <w:t>.</w:t>
      </w:r>
      <w:r w:rsidR="006336C9">
        <w:rPr>
          <w:color w:val="000000"/>
          <w:sz w:val="28"/>
          <w:szCs w:val="28"/>
        </w:rPr>
        <w:t xml:space="preserve"> </w:t>
      </w:r>
      <w:r w:rsidRPr="006479A5">
        <w:rPr>
          <w:color w:val="000000"/>
          <w:sz w:val="28"/>
          <w:szCs w:val="28"/>
        </w:rPr>
        <w:t>п.3.3 настоящего положения) решения комиссии утверждаются после их предварительного согласования с архивным отделом  администрации  Холм-Жирковского муниципального района, архивным агентством Смоленской  области.</w:t>
      </w:r>
    </w:p>
    <w:p w:rsidR="00DE3636" w:rsidRPr="006479A5" w:rsidRDefault="00DE3636" w:rsidP="00DE3636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1.3. В своей работе экспертная комиссия руководствуется Положением об Архивном фонде Р</w:t>
      </w:r>
      <w:r w:rsidR="003D2216">
        <w:rPr>
          <w:color w:val="000000"/>
          <w:sz w:val="28"/>
          <w:szCs w:val="28"/>
        </w:rPr>
        <w:t xml:space="preserve">оссийской </w:t>
      </w:r>
      <w:r w:rsidRPr="006479A5">
        <w:rPr>
          <w:color w:val="000000"/>
          <w:sz w:val="28"/>
          <w:szCs w:val="28"/>
        </w:rPr>
        <w:t>Ф</w:t>
      </w:r>
      <w:r w:rsidR="003D2216">
        <w:rPr>
          <w:color w:val="000000"/>
          <w:sz w:val="28"/>
          <w:szCs w:val="28"/>
        </w:rPr>
        <w:t>едерации</w:t>
      </w:r>
      <w:r w:rsidRPr="006479A5">
        <w:rPr>
          <w:color w:val="000000"/>
          <w:sz w:val="28"/>
          <w:szCs w:val="28"/>
        </w:rPr>
        <w:t>, основами законодательства Р</w:t>
      </w:r>
      <w:r w:rsidR="003D2216">
        <w:rPr>
          <w:color w:val="000000"/>
          <w:sz w:val="28"/>
          <w:szCs w:val="28"/>
        </w:rPr>
        <w:t xml:space="preserve">оссийской </w:t>
      </w:r>
      <w:r w:rsidRPr="006479A5">
        <w:rPr>
          <w:color w:val="000000"/>
          <w:sz w:val="28"/>
          <w:szCs w:val="28"/>
        </w:rPr>
        <w:t>Ф</w:t>
      </w:r>
      <w:r w:rsidR="003D2216">
        <w:rPr>
          <w:color w:val="000000"/>
          <w:sz w:val="28"/>
          <w:szCs w:val="28"/>
        </w:rPr>
        <w:t>едерации</w:t>
      </w:r>
      <w:r w:rsidRPr="006479A5">
        <w:rPr>
          <w:color w:val="000000"/>
          <w:sz w:val="28"/>
          <w:szCs w:val="28"/>
        </w:rPr>
        <w:t xml:space="preserve"> об ар</w:t>
      </w:r>
      <w:r w:rsidR="003D2216">
        <w:rPr>
          <w:color w:val="000000"/>
          <w:sz w:val="28"/>
          <w:szCs w:val="28"/>
        </w:rPr>
        <w:t xml:space="preserve">хивном фонде РФ, распоряжениями </w:t>
      </w:r>
      <w:r w:rsidR="006336C9">
        <w:rPr>
          <w:color w:val="000000"/>
          <w:sz w:val="28"/>
          <w:szCs w:val="28"/>
        </w:rPr>
        <w:t xml:space="preserve"> Администрации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6479A5">
        <w:rPr>
          <w:color w:val="000000"/>
          <w:sz w:val="28"/>
          <w:szCs w:val="28"/>
        </w:rPr>
        <w:t>овского</w:t>
      </w:r>
      <w:proofErr w:type="spellEnd"/>
      <w:r w:rsidRPr="006479A5">
        <w:rPr>
          <w:color w:val="000000"/>
          <w:sz w:val="28"/>
          <w:szCs w:val="28"/>
        </w:rPr>
        <w:t xml:space="preserve"> сельского поселения,  архивного агентства Смоленской области, архивного отдела администрации Холм-Жирковского муниципального района, типовыми и ведомственными перечнями документов с указанием сроков хранения.</w:t>
      </w:r>
    </w:p>
    <w:p w:rsidR="00DE3636" w:rsidRDefault="00DE3636" w:rsidP="00DE3636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1.4. Экспертная комиссия возглавляется специалистом, ответственным за ар</w:t>
      </w:r>
      <w:r w:rsidR="006336C9">
        <w:rPr>
          <w:color w:val="000000"/>
          <w:sz w:val="28"/>
          <w:szCs w:val="28"/>
        </w:rPr>
        <w:t xml:space="preserve">хив </w:t>
      </w:r>
      <w:r w:rsidR="003D2216">
        <w:rPr>
          <w:color w:val="000000"/>
          <w:sz w:val="28"/>
          <w:szCs w:val="28"/>
        </w:rPr>
        <w:t>муниципального образования</w:t>
      </w:r>
      <w:r w:rsidR="006336C9">
        <w:rPr>
          <w:color w:val="000000"/>
          <w:sz w:val="28"/>
          <w:szCs w:val="28"/>
        </w:rPr>
        <w:t xml:space="preserve">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6479A5">
        <w:rPr>
          <w:color w:val="000000"/>
          <w:sz w:val="28"/>
          <w:szCs w:val="28"/>
        </w:rPr>
        <w:t>овского</w:t>
      </w:r>
      <w:proofErr w:type="spellEnd"/>
      <w:r w:rsidRPr="006479A5">
        <w:rPr>
          <w:color w:val="000000"/>
          <w:sz w:val="28"/>
          <w:szCs w:val="28"/>
        </w:rPr>
        <w:t xml:space="preserve"> сельского поселения.</w:t>
      </w:r>
    </w:p>
    <w:p w:rsidR="00DE3636" w:rsidRPr="006479A5" w:rsidRDefault="00DE3636" w:rsidP="00DE3636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Состав экспертной комисс</w:t>
      </w:r>
      <w:r w:rsidR="003D2216">
        <w:rPr>
          <w:color w:val="000000"/>
          <w:sz w:val="28"/>
          <w:szCs w:val="28"/>
        </w:rPr>
        <w:t>ии утверждается постановлением А</w:t>
      </w:r>
      <w:r w:rsidRPr="006479A5">
        <w:rPr>
          <w:color w:val="000000"/>
          <w:sz w:val="28"/>
          <w:szCs w:val="28"/>
        </w:rPr>
        <w:t xml:space="preserve">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6479A5">
        <w:rPr>
          <w:color w:val="000000"/>
          <w:sz w:val="28"/>
          <w:szCs w:val="28"/>
        </w:rPr>
        <w:t>овского</w:t>
      </w:r>
      <w:proofErr w:type="spellEnd"/>
      <w:r w:rsidRPr="006479A5">
        <w:rPr>
          <w:color w:val="000000"/>
          <w:sz w:val="28"/>
          <w:szCs w:val="28"/>
        </w:rPr>
        <w:t xml:space="preserve"> сельского поселения.</w:t>
      </w:r>
    </w:p>
    <w:p w:rsidR="00DE3636" w:rsidRPr="006479A5" w:rsidRDefault="00DE3636" w:rsidP="006336C9">
      <w:pPr>
        <w:pStyle w:val="a5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lastRenderedPageBreak/>
        <w:t xml:space="preserve">      Персональный состав </w:t>
      </w:r>
      <w:proofErr w:type="gramStart"/>
      <w:r w:rsidRPr="006479A5">
        <w:rPr>
          <w:color w:val="000000"/>
          <w:sz w:val="28"/>
          <w:szCs w:val="28"/>
        </w:rPr>
        <w:t>ЭК</w:t>
      </w:r>
      <w:proofErr w:type="gramEnd"/>
      <w:r w:rsidRPr="006479A5">
        <w:rPr>
          <w:color w:val="000000"/>
          <w:sz w:val="28"/>
          <w:szCs w:val="28"/>
        </w:rPr>
        <w:t xml:space="preserve"> назначается распоряжением главы поселения из числа наиболее квалифицированных сотрудников. В качестве экспертов к работе комиссии могут привлекаться представители любых сторонних организаций.</w:t>
      </w:r>
    </w:p>
    <w:p w:rsidR="00DE3636" w:rsidRPr="006336C9" w:rsidRDefault="00DE3636" w:rsidP="003D2216">
      <w:pPr>
        <w:pStyle w:val="a5"/>
        <w:jc w:val="center"/>
        <w:rPr>
          <w:color w:val="000000"/>
          <w:sz w:val="28"/>
          <w:szCs w:val="28"/>
        </w:rPr>
      </w:pPr>
      <w:r w:rsidRPr="006336C9">
        <w:rPr>
          <w:rStyle w:val="a7"/>
          <w:color w:val="000000"/>
          <w:sz w:val="28"/>
          <w:szCs w:val="28"/>
        </w:rPr>
        <w:t>2.    ОСНОВНЫЕ ЗАДАЧИ ЭКСПЕРНОЙ КОМИССИИ.</w:t>
      </w:r>
    </w:p>
    <w:p w:rsidR="00DE3636" w:rsidRPr="006479A5" w:rsidRDefault="00DE3636" w:rsidP="006336C9">
      <w:pPr>
        <w:pStyle w:val="a5"/>
        <w:ind w:firstLine="708"/>
        <w:rPr>
          <w:color w:val="000000"/>
          <w:sz w:val="28"/>
          <w:szCs w:val="28"/>
        </w:rPr>
      </w:pPr>
      <w:r>
        <w:rPr>
          <w:rStyle w:val="a7"/>
          <w:rFonts w:ascii="Tahoma" w:hAnsi="Tahoma" w:cs="Tahoma"/>
          <w:color w:val="4A5562"/>
          <w:sz w:val="20"/>
          <w:szCs w:val="20"/>
        </w:rPr>
        <w:t> </w:t>
      </w:r>
      <w:r w:rsidRPr="006479A5">
        <w:rPr>
          <w:rStyle w:val="a7"/>
          <w:color w:val="000000"/>
          <w:sz w:val="28"/>
          <w:szCs w:val="28"/>
        </w:rPr>
        <w:t>Основными задачами экспертной комиссии являются:</w:t>
      </w:r>
    </w:p>
    <w:p w:rsidR="00DE3636" w:rsidRPr="006479A5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DE3636" w:rsidRPr="006479A5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2.2. Организация и проведение экспертизы ценности документов на стадии подготовки их к архивному хранению.</w:t>
      </w:r>
    </w:p>
    <w:p w:rsidR="00DE3636" w:rsidRPr="006479A5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6479A5">
        <w:rPr>
          <w:color w:val="000000"/>
          <w:sz w:val="28"/>
          <w:szCs w:val="28"/>
        </w:rPr>
        <w:t>      2.3. Организация и проведение отбора и подготовки документов к передаче на хранение в архивный отдел  администрации  Холм-Жирковского муниципального района.</w:t>
      </w:r>
    </w:p>
    <w:p w:rsidR="00DE3636" w:rsidRDefault="00DE3636" w:rsidP="006336C9">
      <w:pPr>
        <w:pStyle w:val="a5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DE3636" w:rsidRPr="006336C9" w:rsidRDefault="00DE3636" w:rsidP="006336C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336C9">
        <w:rPr>
          <w:rStyle w:val="a7"/>
          <w:color w:val="000000"/>
          <w:sz w:val="28"/>
          <w:szCs w:val="28"/>
        </w:rPr>
        <w:t>3.    ОСНОВНЫЕ ФУНКЦИИ ЭКСПЕРНОЙ КОМИССИИ.</w:t>
      </w:r>
    </w:p>
    <w:p w:rsidR="00DE3636" w:rsidRPr="00854599" w:rsidRDefault="00DE3636" w:rsidP="006336C9">
      <w:pPr>
        <w:pStyle w:val="a5"/>
        <w:rPr>
          <w:color w:val="000000"/>
          <w:sz w:val="28"/>
          <w:szCs w:val="28"/>
        </w:rPr>
      </w:pPr>
      <w:r>
        <w:rPr>
          <w:rStyle w:val="a7"/>
          <w:rFonts w:ascii="Tahoma" w:hAnsi="Tahoma" w:cs="Tahoma"/>
          <w:color w:val="4A5562"/>
          <w:sz w:val="20"/>
          <w:szCs w:val="20"/>
        </w:rPr>
        <w:t> </w:t>
      </w:r>
      <w:r w:rsidR="006336C9">
        <w:rPr>
          <w:rStyle w:val="a7"/>
          <w:rFonts w:ascii="Tahoma" w:hAnsi="Tahoma" w:cs="Tahoma"/>
          <w:color w:val="4A5562"/>
          <w:sz w:val="20"/>
          <w:szCs w:val="20"/>
        </w:rPr>
        <w:tab/>
      </w:r>
      <w:r w:rsidRPr="00854599">
        <w:rPr>
          <w:rStyle w:val="a7"/>
          <w:color w:val="000000"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3.1. Организует и проводит работу по ежегодному отбору докум</w:t>
      </w:r>
      <w:r w:rsidR="006336C9">
        <w:rPr>
          <w:color w:val="000000"/>
          <w:sz w:val="28"/>
          <w:szCs w:val="28"/>
        </w:rPr>
        <w:t xml:space="preserve">ентов Администрации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для дальнейшего хранения и уничтожения.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3.2. Осуществляет методическое руководство работой по экспертизе ценности докум</w:t>
      </w:r>
      <w:r w:rsidR="006336C9">
        <w:rPr>
          <w:color w:val="000000"/>
          <w:sz w:val="28"/>
          <w:szCs w:val="28"/>
        </w:rPr>
        <w:t xml:space="preserve">ентов Администрации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и по подготовке их к архивному хранению, по разработке номенклатуры дел, дает экспертную оценку проектам нормативно - методических документов названным вопросам.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3.3. Рассматривает, принимает решение об одобрении и представляет:</w:t>
      </w:r>
    </w:p>
    <w:p w:rsidR="00DE3636" w:rsidRPr="00854599" w:rsidRDefault="006336C9" w:rsidP="006336C9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3.3.1. Н</w:t>
      </w:r>
      <w:r w:rsidR="00DE3636" w:rsidRPr="00854599">
        <w:rPr>
          <w:color w:val="000000"/>
          <w:sz w:val="28"/>
          <w:szCs w:val="28"/>
        </w:rPr>
        <w:t>а утверждение ЭПК архивного агентства Смоленской области, а затем н</w:t>
      </w:r>
      <w:r>
        <w:rPr>
          <w:color w:val="000000"/>
          <w:sz w:val="28"/>
          <w:szCs w:val="28"/>
        </w:rPr>
        <w:t xml:space="preserve">а утверждение главе </w:t>
      </w:r>
      <w:proofErr w:type="spellStart"/>
      <w:r>
        <w:rPr>
          <w:color w:val="000000"/>
          <w:sz w:val="28"/>
          <w:szCs w:val="28"/>
        </w:rPr>
        <w:t>Богдан</w:t>
      </w:r>
      <w:r w:rsidR="00DE3636" w:rsidRPr="00854599">
        <w:rPr>
          <w:color w:val="000000"/>
          <w:sz w:val="28"/>
          <w:szCs w:val="28"/>
        </w:rPr>
        <w:t>овского</w:t>
      </w:r>
      <w:proofErr w:type="spellEnd"/>
      <w:r w:rsidR="00DE3636" w:rsidRPr="00854599">
        <w:rPr>
          <w:color w:val="000000"/>
          <w:sz w:val="28"/>
          <w:szCs w:val="28"/>
        </w:rPr>
        <w:t xml:space="preserve"> сельского поселения, описи дел постоянного хранения управленческой и специальной документации;</w:t>
      </w:r>
    </w:p>
    <w:p w:rsidR="00DE3636" w:rsidRPr="00854599" w:rsidRDefault="006336C9" w:rsidP="006336C9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3.3.2. Н</w:t>
      </w:r>
      <w:r w:rsidR="00DE3636" w:rsidRPr="00854599">
        <w:rPr>
          <w:color w:val="000000"/>
          <w:sz w:val="28"/>
          <w:szCs w:val="28"/>
        </w:rPr>
        <w:t>а согласование ЭПК архивного агентства Смоленской области, а затем н</w:t>
      </w:r>
      <w:r>
        <w:rPr>
          <w:color w:val="000000"/>
          <w:sz w:val="28"/>
          <w:szCs w:val="28"/>
        </w:rPr>
        <w:t xml:space="preserve">а утверждение главе </w:t>
      </w:r>
      <w:proofErr w:type="spellStart"/>
      <w:r>
        <w:rPr>
          <w:color w:val="000000"/>
          <w:sz w:val="28"/>
          <w:szCs w:val="28"/>
        </w:rPr>
        <w:t>Богдан</w:t>
      </w:r>
      <w:r w:rsidR="00DE3636" w:rsidRPr="00854599">
        <w:rPr>
          <w:color w:val="000000"/>
          <w:sz w:val="28"/>
          <w:szCs w:val="28"/>
        </w:rPr>
        <w:t>овского</w:t>
      </w:r>
      <w:proofErr w:type="spellEnd"/>
      <w:r w:rsidR="00DE3636" w:rsidRPr="00854599">
        <w:rPr>
          <w:color w:val="000000"/>
          <w:sz w:val="28"/>
          <w:szCs w:val="28"/>
        </w:rPr>
        <w:t xml:space="preserve"> сельского поселения описи дел по личному составу.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 xml:space="preserve">      3.3.3. </w:t>
      </w:r>
      <w:r w:rsidR="006336C9">
        <w:rPr>
          <w:color w:val="000000"/>
          <w:sz w:val="28"/>
          <w:szCs w:val="28"/>
        </w:rPr>
        <w:t>Н</w:t>
      </w:r>
      <w:r w:rsidRPr="00854599">
        <w:rPr>
          <w:color w:val="000000"/>
          <w:sz w:val="28"/>
          <w:szCs w:val="28"/>
        </w:rPr>
        <w:t>а согласование в архивный отдел администрации Холм-Жирковского муниципального района: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lastRenderedPageBreak/>
        <w:t>      - сводную номенклатур</w:t>
      </w:r>
      <w:r w:rsidR="006336C9">
        <w:rPr>
          <w:color w:val="000000"/>
          <w:sz w:val="28"/>
          <w:szCs w:val="28"/>
        </w:rPr>
        <w:t xml:space="preserve">у дел Администрации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поселения;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- акты об утрате или неисправимом повреждении документов постоянного хранения.</w:t>
      </w:r>
    </w:p>
    <w:p w:rsidR="00DE3636" w:rsidRPr="00854599" w:rsidRDefault="006336C9" w:rsidP="006336C9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3.3.4. Н</w:t>
      </w:r>
      <w:r w:rsidR="00DE3636" w:rsidRPr="00854599">
        <w:rPr>
          <w:color w:val="000000"/>
          <w:sz w:val="28"/>
          <w:szCs w:val="28"/>
        </w:rPr>
        <w:t>а утверждени</w:t>
      </w:r>
      <w:r>
        <w:rPr>
          <w:color w:val="000000"/>
          <w:sz w:val="28"/>
          <w:szCs w:val="28"/>
        </w:rPr>
        <w:t xml:space="preserve">е главе </w:t>
      </w:r>
      <w:proofErr w:type="spellStart"/>
      <w:r>
        <w:rPr>
          <w:color w:val="000000"/>
          <w:sz w:val="28"/>
          <w:szCs w:val="28"/>
        </w:rPr>
        <w:t>Богдано</w:t>
      </w:r>
      <w:r w:rsidR="00DE3636" w:rsidRPr="00854599">
        <w:rPr>
          <w:color w:val="000000"/>
          <w:sz w:val="28"/>
          <w:szCs w:val="28"/>
        </w:rPr>
        <w:t>вского</w:t>
      </w:r>
      <w:proofErr w:type="spellEnd"/>
      <w:r w:rsidR="00DE3636" w:rsidRPr="00854599">
        <w:rPr>
          <w:color w:val="000000"/>
          <w:sz w:val="28"/>
          <w:szCs w:val="28"/>
        </w:rPr>
        <w:t xml:space="preserve"> сельского поселения: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- акты о выделении к уничтожению документов с истекшими сроками хранения (</w:t>
      </w:r>
      <w:proofErr w:type="gramStart"/>
      <w:r w:rsidRPr="00854599">
        <w:rPr>
          <w:color w:val="000000"/>
          <w:sz w:val="28"/>
          <w:szCs w:val="28"/>
        </w:rPr>
        <w:t>кроме</w:t>
      </w:r>
      <w:proofErr w:type="gramEnd"/>
      <w:r w:rsidRPr="00854599">
        <w:rPr>
          <w:color w:val="000000"/>
          <w:sz w:val="28"/>
          <w:szCs w:val="28"/>
        </w:rPr>
        <w:t xml:space="preserve"> перечисленных в п. 3.3.1)</w:t>
      </w:r>
      <w:r w:rsidR="006336C9">
        <w:rPr>
          <w:color w:val="000000"/>
          <w:sz w:val="28"/>
          <w:szCs w:val="28"/>
        </w:rPr>
        <w:t>;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- акты об утрате или неисправном повреждении документов по личному составу.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3.5. Совместно со службами делопроизводства и кадров проводит для сотрудников админи</w:t>
      </w:r>
      <w:r w:rsidR="006336C9">
        <w:rPr>
          <w:color w:val="000000"/>
          <w:sz w:val="28"/>
          <w:szCs w:val="28"/>
        </w:rPr>
        <w:t xml:space="preserve">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DE3636" w:rsidRDefault="00DE3636" w:rsidP="006336C9">
      <w:pPr>
        <w:pStyle w:val="a5"/>
        <w:jc w:val="center"/>
        <w:rPr>
          <w:rFonts w:ascii="Tahoma" w:hAnsi="Tahoma" w:cs="Tahoma"/>
          <w:color w:val="4A5562"/>
          <w:sz w:val="20"/>
          <w:szCs w:val="20"/>
        </w:rPr>
      </w:pPr>
      <w:r w:rsidRPr="00854599">
        <w:rPr>
          <w:rStyle w:val="a7"/>
          <w:color w:val="000000"/>
          <w:sz w:val="28"/>
          <w:szCs w:val="28"/>
        </w:rPr>
        <w:t>4.    ПРАВА ЭКСПЕРНОЙ КОМИССИИ</w:t>
      </w:r>
      <w:r>
        <w:rPr>
          <w:rStyle w:val="a7"/>
          <w:rFonts w:ascii="Tahoma" w:hAnsi="Tahoma" w:cs="Tahoma"/>
          <w:color w:val="4A5562"/>
          <w:sz w:val="20"/>
          <w:szCs w:val="20"/>
        </w:rPr>
        <w:t>.</w:t>
      </w:r>
    </w:p>
    <w:p w:rsidR="00DE3636" w:rsidRPr="00854599" w:rsidRDefault="00DE3636" w:rsidP="006336C9">
      <w:pPr>
        <w:pStyle w:val="listparagraphcxsplast"/>
        <w:jc w:val="both"/>
        <w:rPr>
          <w:color w:val="000000"/>
          <w:sz w:val="28"/>
          <w:szCs w:val="28"/>
        </w:rPr>
      </w:pPr>
      <w:r>
        <w:rPr>
          <w:rStyle w:val="a7"/>
          <w:rFonts w:ascii="Tahoma" w:hAnsi="Tahoma" w:cs="Tahoma"/>
          <w:color w:val="4A5562"/>
          <w:sz w:val="20"/>
          <w:szCs w:val="20"/>
        </w:rPr>
        <w:t> </w:t>
      </w:r>
      <w:r w:rsidR="006336C9">
        <w:rPr>
          <w:rStyle w:val="a7"/>
          <w:rFonts w:ascii="Tahoma" w:hAnsi="Tahoma" w:cs="Tahoma"/>
          <w:color w:val="4A5562"/>
          <w:sz w:val="20"/>
          <w:szCs w:val="20"/>
        </w:rPr>
        <w:tab/>
      </w:r>
      <w:r w:rsidRPr="00854599">
        <w:rPr>
          <w:rStyle w:val="a7"/>
          <w:color w:val="000000"/>
          <w:sz w:val="28"/>
          <w:szCs w:val="28"/>
        </w:rPr>
        <w:t>Экспертная комиссия имеет право: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4.1. В пределах своей компетенции давать рекомендации сотрудникам структурных подразде</w:t>
      </w:r>
      <w:r w:rsidR="006336C9">
        <w:rPr>
          <w:color w:val="000000"/>
          <w:sz w:val="28"/>
          <w:szCs w:val="28"/>
        </w:rPr>
        <w:t xml:space="preserve">лений администрации </w:t>
      </w:r>
      <w:proofErr w:type="spellStart"/>
      <w:r w:rsidR="006336C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4.2. Запрашивать от руководителей структурных подразделений: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-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- предложения и заключения, необходимые для определения сроков хранения документов.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фонда, о причинах утраты документов.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4.4. Приглашать на заседания комиссии в качестве консультантов и экспертов  представителей архивного отдела  Администрации  Холм-Жирковского муниципального района, сторонних организаций.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lastRenderedPageBreak/>
        <w:t>      4.5. Экспертная комиссия в лице 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 xml:space="preserve">      4.6. Информировать </w:t>
      </w:r>
      <w:r w:rsidR="00141C89">
        <w:rPr>
          <w:color w:val="000000"/>
          <w:sz w:val="28"/>
          <w:szCs w:val="28"/>
        </w:rPr>
        <w:t>главу А</w:t>
      </w:r>
      <w:r w:rsidRPr="00854599">
        <w:rPr>
          <w:color w:val="000000"/>
          <w:sz w:val="28"/>
          <w:szCs w:val="28"/>
        </w:rPr>
        <w:t xml:space="preserve">дминистрации </w:t>
      </w:r>
      <w:proofErr w:type="spellStart"/>
      <w:r w:rsidR="00141C8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по вопросам, относящимся к компетенции комиссии.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 xml:space="preserve">      4.7. В установленном порядке представлять </w:t>
      </w:r>
      <w:r w:rsidR="00141C89">
        <w:rPr>
          <w:color w:val="000000"/>
          <w:sz w:val="28"/>
          <w:szCs w:val="28"/>
        </w:rPr>
        <w:t xml:space="preserve">Администрацию </w:t>
      </w:r>
      <w:proofErr w:type="spellStart"/>
      <w:r w:rsidR="00141C8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в органах Государственной Архивной службы России.</w:t>
      </w:r>
    </w:p>
    <w:p w:rsidR="00DE3636" w:rsidRPr="00141C89" w:rsidRDefault="00141C89" w:rsidP="00141C89">
      <w:pPr>
        <w:spacing w:before="100" w:beforeAutospacing="1" w:after="100" w:afterAutospacing="1"/>
        <w:ind w:left="360"/>
        <w:jc w:val="center"/>
        <w:rPr>
          <w:rFonts w:ascii="Tahoma" w:hAnsi="Tahoma" w:cs="Tahoma"/>
          <w:color w:val="4A5562"/>
          <w:sz w:val="20"/>
          <w:szCs w:val="20"/>
        </w:rPr>
      </w:pPr>
      <w:r w:rsidRPr="00141C89">
        <w:rPr>
          <w:rStyle w:val="a7"/>
          <w:color w:val="000000"/>
          <w:sz w:val="28"/>
          <w:szCs w:val="28"/>
        </w:rPr>
        <w:t xml:space="preserve">5. </w:t>
      </w:r>
      <w:r w:rsidR="00DE3636" w:rsidRPr="00141C89">
        <w:rPr>
          <w:rStyle w:val="a7"/>
          <w:color w:val="000000"/>
          <w:sz w:val="28"/>
          <w:szCs w:val="28"/>
        </w:rPr>
        <w:t>ОРГАНИЗАЦИЯ РАБОТЫ ЭКСПЕРНОЙ КОМИССИИ</w:t>
      </w:r>
      <w:r w:rsidR="00DE3636" w:rsidRPr="00141C89">
        <w:rPr>
          <w:rFonts w:ascii="Tahoma" w:hAnsi="Tahoma" w:cs="Tahoma"/>
          <w:color w:val="4A5562"/>
          <w:sz w:val="20"/>
          <w:szCs w:val="20"/>
        </w:rPr>
        <w:t>.</w:t>
      </w:r>
    </w:p>
    <w:p w:rsidR="00DE3636" w:rsidRPr="00854599" w:rsidRDefault="00DE3636" w:rsidP="00141C89">
      <w:pPr>
        <w:pStyle w:val="listparagraphcxsplast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t>    </w:t>
      </w:r>
      <w:r w:rsidRPr="00854599">
        <w:rPr>
          <w:color w:val="000000"/>
          <w:sz w:val="28"/>
          <w:szCs w:val="28"/>
        </w:rPr>
        <w:t>   5.1. Экспертная ком</w:t>
      </w:r>
      <w:r w:rsidR="00141C89">
        <w:rPr>
          <w:color w:val="000000"/>
          <w:sz w:val="28"/>
          <w:szCs w:val="28"/>
        </w:rPr>
        <w:t xml:space="preserve">иссия Администрации </w:t>
      </w:r>
      <w:proofErr w:type="spellStart"/>
      <w:r w:rsidR="00141C89">
        <w:rPr>
          <w:color w:val="000000"/>
          <w:sz w:val="28"/>
          <w:szCs w:val="28"/>
        </w:rPr>
        <w:t>Богдано</w:t>
      </w:r>
      <w:r w:rsidRPr="00854599">
        <w:rPr>
          <w:color w:val="000000"/>
          <w:sz w:val="28"/>
          <w:szCs w:val="28"/>
        </w:rPr>
        <w:t>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 взаимодействует с заведующей  архивным  отделом  администрации  Холм-Жирковского муниципального района,  архивного агентства Смоленской области, получает от них соответствующие организационно-методические указания.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 xml:space="preserve">      5.2. Экспертная комиссия работает по годовому плану, утвержденному </w:t>
      </w:r>
      <w:r w:rsidR="00141C89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="00141C89">
        <w:rPr>
          <w:color w:val="000000"/>
          <w:sz w:val="28"/>
          <w:szCs w:val="28"/>
        </w:rPr>
        <w:t>Богдан</w:t>
      </w:r>
      <w:r w:rsidRPr="00854599">
        <w:rPr>
          <w:color w:val="000000"/>
          <w:sz w:val="28"/>
          <w:szCs w:val="28"/>
        </w:rPr>
        <w:t>овского</w:t>
      </w:r>
      <w:proofErr w:type="spellEnd"/>
      <w:r w:rsidRPr="00854599">
        <w:rPr>
          <w:color w:val="000000"/>
          <w:sz w:val="28"/>
          <w:szCs w:val="28"/>
        </w:rPr>
        <w:t xml:space="preserve"> сельского поселения.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5.3. Вопросы, относящиеся к компетенции экспертной комиссии,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рассмотрении экспертной комиссии документы рассматриваются на заседании не позднее, чем через 10 дней.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>      5.4. Заседание экспертной комиссии и принятые на нем решения считаются правомочными, если в голосовании приняли участие не менее половины присутствующих членов экспертной комиссии. Право решающего голоса имеют только члены экспертной комиссии.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экспертной комиссии.</w:t>
      </w:r>
    </w:p>
    <w:p w:rsidR="00DE3636" w:rsidRPr="00854599" w:rsidRDefault="00DE3636" w:rsidP="006336C9">
      <w:pPr>
        <w:pStyle w:val="a5"/>
        <w:jc w:val="both"/>
        <w:rPr>
          <w:color w:val="000000"/>
          <w:sz w:val="28"/>
          <w:szCs w:val="28"/>
        </w:rPr>
      </w:pPr>
      <w:r w:rsidRPr="00854599">
        <w:rPr>
          <w:color w:val="000000"/>
          <w:sz w:val="28"/>
          <w:szCs w:val="28"/>
        </w:rPr>
        <w:t xml:space="preserve">      5.5.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 w:rsidRPr="00854599">
        <w:rPr>
          <w:color w:val="000000"/>
          <w:sz w:val="28"/>
          <w:szCs w:val="28"/>
        </w:rPr>
        <w:t>контроль за</w:t>
      </w:r>
      <w:proofErr w:type="gramEnd"/>
      <w:r w:rsidRPr="00854599">
        <w:rPr>
          <w:color w:val="000000"/>
          <w:sz w:val="28"/>
          <w:szCs w:val="28"/>
        </w:rPr>
        <w:t xml:space="preserve"> исполнением принятых экспертной комиссией решений, возлагается на секретаря комиссии.</w:t>
      </w:r>
    </w:p>
    <w:p w:rsidR="00DE3636" w:rsidRDefault="00DE3636" w:rsidP="006336C9">
      <w:pPr>
        <w:jc w:val="both"/>
      </w:pPr>
    </w:p>
    <w:p w:rsidR="00DE3636" w:rsidRDefault="00DE3636" w:rsidP="006336C9">
      <w:pPr>
        <w:jc w:val="both"/>
      </w:pPr>
    </w:p>
    <w:p w:rsidR="00DE3636" w:rsidRDefault="00DE3636" w:rsidP="00DE3636">
      <w:pPr>
        <w:jc w:val="center"/>
      </w:pPr>
    </w:p>
    <w:sectPr w:rsidR="00DE3636" w:rsidSect="006336C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70B"/>
    <w:multiLevelType w:val="multilevel"/>
    <w:tmpl w:val="DD6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600B8"/>
    <w:multiLevelType w:val="multilevel"/>
    <w:tmpl w:val="9D2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E2008"/>
    <w:multiLevelType w:val="multilevel"/>
    <w:tmpl w:val="1DC8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5DB"/>
    <w:multiLevelType w:val="multilevel"/>
    <w:tmpl w:val="01D4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3122A"/>
    <w:multiLevelType w:val="multilevel"/>
    <w:tmpl w:val="FC72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3636"/>
    <w:rsid w:val="00037379"/>
    <w:rsid w:val="00051CFE"/>
    <w:rsid w:val="00141C89"/>
    <w:rsid w:val="001620BB"/>
    <w:rsid w:val="001D6FCE"/>
    <w:rsid w:val="003D2216"/>
    <w:rsid w:val="003F301F"/>
    <w:rsid w:val="00495BC9"/>
    <w:rsid w:val="00556FF2"/>
    <w:rsid w:val="005E77A6"/>
    <w:rsid w:val="006324C1"/>
    <w:rsid w:val="006336C9"/>
    <w:rsid w:val="00650E10"/>
    <w:rsid w:val="0069146B"/>
    <w:rsid w:val="007B4F04"/>
    <w:rsid w:val="00876614"/>
    <w:rsid w:val="009D15E5"/>
    <w:rsid w:val="00A81007"/>
    <w:rsid w:val="00BD7B3C"/>
    <w:rsid w:val="00BF2A6F"/>
    <w:rsid w:val="00C046D4"/>
    <w:rsid w:val="00DE3636"/>
    <w:rsid w:val="00ED2B46"/>
    <w:rsid w:val="00F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6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E3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E3636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DE3636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locked/>
    <w:rsid w:val="00DE3636"/>
    <w:rPr>
      <w:b/>
      <w:bCs/>
    </w:rPr>
  </w:style>
  <w:style w:type="paragraph" w:customStyle="1" w:styleId="listparagraphcxsplast">
    <w:name w:val="listparagraphcxsplast"/>
    <w:basedOn w:val="a"/>
    <w:rsid w:val="00DE363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A6E4-C076-412B-9122-C7EB6B65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2014-10-07T12:53:00Z</cp:lastPrinted>
  <dcterms:created xsi:type="dcterms:W3CDTF">2015-04-29T13:42:00Z</dcterms:created>
  <dcterms:modified xsi:type="dcterms:W3CDTF">2015-04-29T13:42:00Z</dcterms:modified>
</cp:coreProperties>
</file>